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5969B8" w:rsidRDefault="005969B8" w:rsidP="004B7ABA">
      <w:pPr>
        <w:jc w:val="center"/>
        <w:rPr>
          <w:rFonts w:ascii="Times New Roman" w:eastAsia="Times New Roman" w:hAnsi="Times New Roman" w:cs="Times New Roman"/>
          <w:sz w:val="24"/>
          <w:szCs w:val="24"/>
        </w:rPr>
      </w:pPr>
    </w:p>
    <w:p w:rsidR="004B7ABA" w:rsidRDefault="0049134A"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005969B8">
        <w:rPr>
          <w:rFonts w:ascii="Times New Roman" w:eastAsia="Times New Roman" w:hAnsi="Times New Roman" w:cs="Times New Roman"/>
          <w:sz w:val="24"/>
          <w:szCs w:val="24"/>
        </w:rPr>
        <w:t xml:space="preserve"> июня</w:t>
      </w:r>
      <w:r>
        <w:rPr>
          <w:rFonts w:ascii="Times New Roman" w:eastAsia="Times New Roman" w:hAnsi="Times New Roman" w:cs="Times New Roman"/>
          <w:sz w:val="24"/>
          <w:szCs w:val="24"/>
        </w:rPr>
        <w:t xml:space="preserve"> 2023 года № 12</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036576" w:rsidRPr="00F8143A" w:rsidRDefault="00036576" w:rsidP="00036576">
      <w:pPr>
        <w:pStyle w:val="ConsPlusTitle"/>
        <w:outlineLvl w:val="0"/>
        <w:rPr>
          <w:rFonts w:ascii="Times New Roman" w:hAnsi="Times New Roman" w:cs="Times New Roman"/>
          <w:b w:val="0"/>
          <w:sz w:val="24"/>
          <w:szCs w:val="24"/>
        </w:rPr>
      </w:pPr>
      <w:bookmarkStart w:id="0" w:name="_GoBack"/>
      <w:bookmarkEnd w:id="0"/>
    </w:p>
    <w:p w:rsidR="00F8143A" w:rsidRPr="00046F18" w:rsidRDefault="00F8143A" w:rsidP="00F8143A">
      <w:pPr>
        <w:spacing w:after="0" w:line="240" w:lineRule="auto"/>
        <w:jc w:val="center"/>
        <w:rPr>
          <w:rFonts w:ascii="Times New Roman" w:hAnsi="Times New Roman" w:cs="Times New Roman"/>
          <w:b/>
          <w:sz w:val="24"/>
          <w:szCs w:val="24"/>
        </w:rPr>
      </w:pPr>
      <w:r w:rsidRPr="00046F18">
        <w:rPr>
          <w:rFonts w:ascii="Times New Roman" w:eastAsia="Times New Roman" w:hAnsi="Times New Roman" w:cs="Times New Roman"/>
          <w:b/>
          <w:sz w:val="24"/>
          <w:szCs w:val="24"/>
        </w:rPr>
        <w:t>ПОСТАНОВЛЕНИЕ</w:t>
      </w:r>
    </w:p>
    <w:p w:rsidR="00F8143A" w:rsidRPr="00F8143A" w:rsidRDefault="00F8143A" w:rsidP="00F8143A">
      <w:pPr>
        <w:spacing w:after="0" w:line="240" w:lineRule="auto"/>
        <w:jc w:val="center"/>
        <w:rPr>
          <w:rFonts w:ascii="Times New Roman" w:eastAsia="Times New Roman" w:hAnsi="Times New Roman" w:cs="Times New Roman"/>
          <w:sz w:val="24"/>
          <w:szCs w:val="24"/>
        </w:rPr>
      </w:pPr>
      <w:proofErr w:type="spellStart"/>
      <w:r w:rsidRPr="00F8143A">
        <w:rPr>
          <w:rFonts w:ascii="Times New Roman" w:eastAsia="Times New Roman" w:hAnsi="Times New Roman" w:cs="Times New Roman"/>
          <w:sz w:val="24"/>
          <w:szCs w:val="24"/>
        </w:rPr>
        <w:t>с</w:t>
      </w:r>
      <w:proofErr w:type="gramStart"/>
      <w:r w:rsidRPr="00F8143A">
        <w:rPr>
          <w:rFonts w:ascii="Times New Roman" w:eastAsia="Times New Roman" w:hAnsi="Times New Roman" w:cs="Times New Roman"/>
          <w:sz w:val="24"/>
          <w:szCs w:val="24"/>
        </w:rPr>
        <w:t>.Т</w:t>
      </w:r>
      <w:proofErr w:type="gramEnd"/>
      <w:r w:rsidRPr="00F8143A">
        <w:rPr>
          <w:rFonts w:ascii="Times New Roman" w:eastAsia="Times New Roman" w:hAnsi="Times New Roman" w:cs="Times New Roman"/>
          <w:sz w:val="24"/>
          <w:szCs w:val="24"/>
        </w:rPr>
        <w:t>ельвиска</w:t>
      </w:r>
      <w:proofErr w:type="spellEnd"/>
    </w:p>
    <w:p w:rsidR="00F8143A" w:rsidRPr="00F8143A" w:rsidRDefault="00F8143A" w:rsidP="00F8143A">
      <w:pPr>
        <w:spacing w:after="0" w:line="240" w:lineRule="auto"/>
        <w:jc w:val="center"/>
        <w:rPr>
          <w:rFonts w:ascii="Times New Roman" w:hAnsi="Times New Roman" w:cs="Times New Roman"/>
          <w:sz w:val="24"/>
          <w:szCs w:val="24"/>
        </w:rPr>
      </w:pPr>
      <w:r w:rsidRPr="00F8143A">
        <w:rPr>
          <w:rFonts w:ascii="Times New Roman" w:eastAsia="Times New Roman" w:hAnsi="Times New Roman" w:cs="Times New Roman"/>
          <w:sz w:val="24"/>
          <w:szCs w:val="24"/>
        </w:rPr>
        <w:t>от 26 июня 2023 года № 93</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color w:val="22272F"/>
          <w:sz w:val="24"/>
          <w:szCs w:val="24"/>
        </w:rPr>
      </w:pP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 xml:space="preserve">О внесении изменений в Положение о порядке формирования инфраструктуры поддержки субъектов малого и среднего предпринимательства </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 xml:space="preserve">на территории муниципального образования </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b/>
          <w:color w:val="22272F"/>
          <w:sz w:val="24"/>
          <w:szCs w:val="24"/>
        </w:rPr>
      </w:pPr>
      <w:r w:rsidRPr="00F8143A">
        <w:rPr>
          <w:rFonts w:ascii="Times New Roman" w:eastAsia="Times New Roman" w:hAnsi="Times New Roman" w:cs="Times New Roman"/>
          <w:b/>
          <w:color w:val="22272F"/>
          <w:sz w:val="24"/>
          <w:szCs w:val="24"/>
        </w:rPr>
        <w:t>«</w:t>
      </w:r>
      <w:proofErr w:type="spellStart"/>
      <w:r w:rsidRPr="00F8143A">
        <w:rPr>
          <w:rFonts w:ascii="Times New Roman" w:eastAsia="Times New Roman" w:hAnsi="Times New Roman" w:cs="Times New Roman"/>
          <w:b/>
          <w:color w:val="22272F"/>
          <w:sz w:val="24"/>
          <w:szCs w:val="24"/>
        </w:rPr>
        <w:t>Тельвисочный</w:t>
      </w:r>
      <w:proofErr w:type="spellEnd"/>
      <w:r w:rsidRPr="00F8143A">
        <w:rPr>
          <w:rFonts w:ascii="Times New Roman" w:eastAsia="Times New Roman" w:hAnsi="Times New Roman" w:cs="Times New Roman"/>
          <w:b/>
          <w:color w:val="22272F"/>
          <w:sz w:val="24"/>
          <w:szCs w:val="24"/>
        </w:rPr>
        <w:t xml:space="preserve"> сельсовет» НАО</w:t>
      </w:r>
    </w:p>
    <w:p w:rsidR="00F8143A" w:rsidRPr="00F8143A" w:rsidRDefault="00F8143A" w:rsidP="00F8143A">
      <w:pPr>
        <w:shd w:val="clear" w:color="auto" w:fill="FFFFFF"/>
        <w:spacing w:after="0" w:line="240" w:lineRule="auto"/>
        <w:jc w:val="center"/>
        <w:rPr>
          <w:rFonts w:ascii="Times New Roman" w:eastAsia="Times New Roman" w:hAnsi="Times New Roman" w:cs="Times New Roman"/>
          <w:color w:val="22272F"/>
          <w:sz w:val="24"/>
          <w:szCs w:val="24"/>
        </w:rPr>
      </w:pPr>
    </w:p>
    <w:p w:rsidR="00F8143A" w:rsidRPr="00F8143A" w:rsidRDefault="00F8143A" w:rsidP="00F8143A">
      <w:pPr>
        <w:widowControl w:val="0"/>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В соответствии с Федеральным законом от 24.07.2007 № 209-ФЗ «О развитии малого и среднего предпринимательства в Российской Федерации», с Федеральным законом от 06.10.2003 № 131-ФЗ «Об общих принципах организации местного самоуправления в Российской Федерации», </w:t>
      </w:r>
      <w:r w:rsidRPr="00F8143A">
        <w:rPr>
          <w:rFonts w:ascii="Times New Roman" w:eastAsia="Times New Roman" w:hAnsi="Times New Roman" w:cs="Times New Roman"/>
          <w:sz w:val="24"/>
          <w:szCs w:val="24"/>
        </w:rPr>
        <w:t>Уставом Сельского поселения «</w:t>
      </w:r>
      <w:proofErr w:type="spellStart"/>
      <w:r w:rsidRPr="00F8143A">
        <w:rPr>
          <w:rFonts w:ascii="Times New Roman" w:eastAsia="Times New Roman" w:hAnsi="Times New Roman" w:cs="Times New Roman"/>
          <w:sz w:val="24"/>
          <w:szCs w:val="24"/>
        </w:rPr>
        <w:t>Тельвисочный</w:t>
      </w:r>
      <w:proofErr w:type="spellEnd"/>
      <w:r w:rsidRPr="00F8143A">
        <w:rPr>
          <w:rFonts w:ascii="Times New Roman" w:eastAsia="Times New Roman" w:hAnsi="Times New Roman" w:cs="Times New Roman"/>
          <w:sz w:val="24"/>
          <w:szCs w:val="24"/>
        </w:rPr>
        <w:t xml:space="preserve"> сельсовет» Заполярного района Ненецкого автономного округа,</w:t>
      </w:r>
      <w:r w:rsidRPr="00F8143A">
        <w:rPr>
          <w:rFonts w:ascii="Times New Roman" w:hAnsi="Times New Roman" w:cs="Times New Roman"/>
          <w:bCs/>
          <w:kern w:val="2"/>
          <w:sz w:val="24"/>
          <w:szCs w:val="24"/>
        </w:rPr>
        <w:t xml:space="preserve"> администрация Сельского поселения «</w:t>
      </w:r>
      <w:proofErr w:type="spellStart"/>
      <w:r w:rsidRPr="00F8143A">
        <w:rPr>
          <w:rFonts w:ascii="Times New Roman" w:hAnsi="Times New Roman" w:cs="Times New Roman"/>
          <w:bCs/>
          <w:kern w:val="2"/>
          <w:sz w:val="24"/>
          <w:szCs w:val="24"/>
        </w:rPr>
        <w:t>Тельвисочный</w:t>
      </w:r>
      <w:proofErr w:type="spellEnd"/>
      <w:r w:rsidRPr="00F8143A">
        <w:rPr>
          <w:rFonts w:ascii="Times New Roman" w:hAnsi="Times New Roman" w:cs="Times New Roman"/>
          <w:bCs/>
          <w:kern w:val="2"/>
          <w:sz w:val="24"/>
          <w:szCs w:val="24"/>
        </w:rPr>
        <w:t xml:space="preserve"> сельсовет» ЗР НАО постановляет:</w:t>
      </w:r>
    </w:p>
    <w:p w:rsidR="00F8143A" w:rsidRPr="00F8143A" w:rsidRDefault="00F8143A" w:rsidP="00F8143A">
      <w:pPr>
        <w:widowControl w:val="0"/>
        <w:spacing w:after="0" w:line="240" w:lineRule="auto"/>
        <w:ind w:firstLine="709"/>
        <w:jc w:val="both"/>
        <w:rPr>
          <w:rFonts w:ascii="Times New Roman" w:hAnsi="Times New Roman" w:cs="Times New Roman"/>
          <w:i/>
          <w:sz w:val="24"/>
          <w:szCs w:val="24"/>
        </w:rPr>
      </w:pPr>
    </w:p>
    <w:p w:rsidR="00F8143A" w:rsidRPr="00F8143A" w:rsidRDefault="00F8143A" w:rsidP="00F8143A">
      <w:pPr>
        <w:spacing w:after="0" w:line="240" w:lineRule="auto"/>
        <w:ind w:firstLine="708"/>
        <w:jc w:val="both"/>
        <w:rPr>
          <w:rFonts w:ascii="Times New Roman" w:hAnsi="Times New Roman" w:cs="Times New Roman"/>
          <w:sz w:val="24"/>
          <w:szCs w:val="24"/>
        </w:rPr>
      </w:pPr>
      <w:r w:rsidRPr="00F8143A">
        <w:rPr>
          <w:rFonts w:ascii="Times New Roman" w:hAnsi="Times New Roman" w:cs="Times New Roman"/>
          <w:sz w:val="24"/>
          <w:szCs w:val="24"/>
        </w:rPr>
        <w:t>Внести в постановление администрации муниципального образования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Ненецкого автономного округа от 27 апреля 2015 года № 60 «Об утверждении Положения о порядке формирования инфраструктуры поддержки субъектов малого и среднего предпринимательства на территории муниципального образования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НАО (далее – Положение) следующие изменения:</w:t>
      </w:r>
    </w:p>
    <w:p w:rsidR="00F8143A" w:rsidRPr="00F8143A" w:rsidRDefault="00F8143A" w:rsidP="00F8143A">
      <w:pPr>
        <w:pStyle w:val="ab"/>
        <w:jc w:val="both"/>
        <w:rPr>
          <w:rFonts w:ascii="Times New Roman" w:eastAsia="Times New Roman" w:hAnsi="Times New Roman" w:cs="Times New Roman"/>
          <w:sz w:val="24"/>
          <w:szCs w:val="24"/>
        </w:rPr>
      </w:pPr>
    </w:p>
    <w:p w:rsidR="00F8143A" w:rsidRPr="00F8143A" w:rsidRDefault="00F8143A" w:rsidP="00F8143A">
      <w:pPr>
        <w:pStyle w:val="af8"/>
        <w:numPr>
          <w:ilvl w:val="0"/>
          <w:numId w:val="17"/>
        </w:numPr>
        <w:shd w:val="clear" w:color="auto" w:fill="FFFFFF"/>
        <w:contextualSpacing/>
      </w:pPr>
      <w:r w:rsidRPr="00F8143A">
        <w:t xml:space="preserve">Пункт 2.4 Положения изложить в следующей редакции:  </w:t>
      </w:r>
    </w:p>
    <w:p w:rsidR="00F8143A" w:rsidRPr="00F8143A" w:rsidRDefault="00F8143A" w:rsidP="00F8143A">
      <w:pPr>
        <w:pStyle w:val="af8"/>
        <w:shd w:val="clear" w:color="auto" w:fill="FFFFFF"/>
        <w:ind w:left="1158"/>
      </w:pPr>
    </w:p>
    <w:p w:rsidR="00F8143A" w:rsidRPr="00F8143A" w:rsidRDefault="00F8143A" w:rsidP="00F8143A">
      <w:pPr>
        <w:pStyle w:val="af8"/>
        <w:shd w:val="clear" w:color="auto" w:fill="FFFFFF"/>
        <w:ind w:left="0" w:firstLine="708"/>
        <w:jc w:val="both"/>
      </w:pPr>
      <w:r w:rsidRPr="00F8143A">
        <w:t>«2.4. Условия и порядок оказания поддержки устанавливаются согласно приложению 3 к Положению -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на территории Сельского поселения «</w:t>
      </w:r>
      <w:proofErr w:type="spellStart"/>
      <w:r w:rsidRPr="00F8143A">
        <w:t>Тельвисочный</w:t>
      </w:r>
      <w:proofErr w:type="spellEnd"/>
      <w:r w:rsidRPr="00F8143A">
        <w:t xml:space="preserve"> сельсовет» Заполярного района Ненецкого автономного округа.</w:t>
      </w:r>
    </w:p>
    <w:p w:rsidR="00F8143A" w:rsidRPr="00F8143A" w:rsidRDefault="00F8143A" w:rsidP="00F8143A">
      <w:pPr>
        <w:pStyle w:val="af8"/>
        <w:shd w:val="clear" w:color="auto" w:fill="FFFFFF"/>
        <w:ind w:left="0" w:firstLine="708"/>
        <w:jc w:val="both"/>
        <w:rPr>
          <w:color w:val="22272F"/>
        </w:rPr>
      </w:pPr>
    </w:p>
    <w:p w:rsidR="00F8143A" w:rsidRPr="00F8143A" w:rsidRDefault="00F8143A" w:rsidP="00F8143A">
      <w:pPr>
        <w:shd w:val="clear" w:color="auto" w:fill="FFFFFF"/>
        <w:spacing w:after="0" w:line="240" w:lineRule="auto"/>
        <w:jc w:val="right"/>
        <w:rPr>
          <w:rFonts w:ascii="Times New Roman" w:eastAsia="Times New Roman" w:hAnsi="Times New Roman" w:cs="Times New Roman"/>
          <w:color w:val="22272F"/>
          <w:sz w:val="24"/>
          <w:szCs w:val="24"/>
        </w:rPr>
      </w:pPr>
      <w:proofErr w:type="spellStart"/>
      <w:r w:rsidRPr="00F8143A">
        <w:rPr>
          <w:rFonts w:ascii="Times New Roman" w:eastAsia="Times New Roman" w:hAnsi="Times New Roman" w:cs="Times New Roman"/>
          <w:color w:val="22272F"/>
          <w:sz w:val="24"/>
          <w:szCs w:val="24"/>
        </w:rPr>
        <w:t>Приложение№</w:t>
      </w:r>
      <w:proofErr w:type="spellEnd"/>
      <w:r w:rsidRPr="00F8143A">
        <w:rPr>
          <w:rFonts w:ascii="Times New Roman" w:eastAsia="Times New Roman" w:hAnsi="Times New Roman" w:cs="Times New Roman"/>
          <w:color w:val="22272F"/>
          <w:sz w:val="24"/>
          <w:szCs w:val="24"/>
        </w:rPr>
        <w:t xml:space="preserve"> 3</w:t>
      </w:r>
    </w:p>
    <w:p w:rsidR="00F8143A" w:rsidRPr="00F8143A" w:rsidRDefault="00F8143A" w:rsidP="00F8143A">
      <w:pPr>
        <w:spacing w:after="0" w:line="240" w:lineRule="auto"/>
        <w:ind w:left="4820"/>
        <w:jc w:val="right"/>
        <w:rPr>
          <w:rFonts w:ascii="Times New Roman" w:hAnsi="Times New Roman" w:cs="Times New Roman"/>
          <w:sz w:val="24"/>
          <w:szCs w:val="24"/>
        </w:rPr>
      </w:pPr>
      <w:r w:rsidRPr="00F8143A">
        <w:rPr>
          <w:rFonts w:ascii="Times New Roman" w:hAnsi="Times New Roman" w:cs="Times New Roman"/>
          <w:sz w:val="24"/>
          <w:szCs w:val="24"/>
        </w:rPr>
        <w:t xml:space="preserve">к </w:t>
      </w:r>
      <w:hyperlink r:id="rId8" w:anchor="/document/406934800/entry/10000" w:tooltip="https://internet.garant.ru/#/document/406934800/entry/10000" w:history="1">
        <w:r w:rsidRPr="00F8143A">
          <w:rPr>
            <w:rFonts w:ascii="Times New Roman" w:eastAsia="Times New Roman" w:hAnsi="Times New Roman" w:cs="Times New Roman"/>
            <w:color w:val="000000" w:themeColor="text1"/>
            <w:sz w:val="24"/>
            <w:szCs w:val="24"/>
          </w:rPr>
          <w:t>Положению</w:t>
        </w:r>
      </w:hyperlink>
      <w:r w:rsidRPr="00F8143A">
        <w:rPr>
          <w:rFonts w:ascii="Times New Roman" w:eastAsia="Times New Roman" w:hAnsi="Times New Roman" w:cs="Times New Roman"/>
          <w:color w:val="000000" w:themeColor="text1"/>
          <w:sz w:val="24"/>
          <w:szCs w:val="24"/>
        </w:rPr>
        <w:t xml:space="preserve"> </w:t>
      </w:r>
      <w:r w:rsidRPr="00F8143A">
        <w:rPr>
          <w:rFonts w:ascii="Times New Roman" w:eastAsia="Times New Roman" w:hAnsi="Times New Roman" w:cs="Times New Roman"/>
          <w:color w:val="22272F"/>
          <w:sz w:val="24"/>
          <w:szCs w:val="24"/>
        </w:rPr>
        <w:t>о порядке формирования</w:t>
      </w:r>
      <w:r w:rsidRPr="00F8143A">
        <w:rPr>
          <w:rFonts w:ascii="Times New Roman" w:eastAsia="Times New Roman" w:hAnsi="Times New Roman" w:cs="Times New Roman"/>
          <w:color w:val="22272F"/>
          <w:sz w:val="24"/>
          <w:szCs w:val="24"/>
        </w:rPr>
        <w:br/>
        <w:t>инфраструктуры поддержки субъектов малого и среднего предпринимательства на территории МО «</w:t>
      </w:r>
      <w:proofErr w:type="spellStart"/>
      <w:r w:rsidRPr="00F8143A">
        <w:rPr>
          <w:rFonts w:ascii="Times New Roman" w:eastAsia="Times New Roman" w:hAnsi="Times New Roman" w:cs="Times New Roman"/>
          <w:color w:val="22272F"/>
          <w:sz w:val="24"/>
          <w:szCs w:val="24"/>
        </w:rPr>
        <w:t>Тельвисочный</w:t>
      </w:r>
      <w:proofErr w:type="spellEnd"/>
      <w:r w:rsidRPr="00F8143A">
        <w:rPr>
          <w:rFonts w:ascii="Times New Roman" w:eastAsia="Times New Roman" w:hAnsi="Times New Roman" w:cs="Times New Roman"/>
          <w:color w:val="22272F"/>
          <w:sz w:val="24"/>
          <w:szCs w:val="24"/>
        </w:rPr>
        <w:t xml:space="preserve"> сельсовет» НАО</w:t>
      </w:r>
    </w:p>
    <w:p w:rsidR="00F8143A" w:rsidRPr="00BF6959" w:rsidRDefault="00F8143A" w:rsidP="00F8143A">
      <w:pPr>
        <w:shd w:val="clear" w:color="auto" w:fill="FFFFFF"/>
        <w:spacing w:before="100" w:beforeAutospacing="1" w:after="100" w:afterAutospacing="1" w:line="240" w:lineRule="auto"/>
        <w:jc w:val="center"/>
        <w:rPr>
          <w:rFonts w:ascii="Times New Roman" w:eastAsia="Times New Roman" w:hAnsi="Times New Roman" w:cs="Times New Roman"/>
          <w:b/>
          <w:sz w:val="24"/>
          <w:szCs w:val="24"/>
        </w:rPr>
      </w:pPr>
      <w:r w:rsidRPr="00BF6959">
        <w:rPr>
          <w:rFonts w:ascii="Times New Roman" w:eastAsia="Times New Roman" w:hAnsi="Times New Roman" w:cs="Times New Roman"/>
          <w:b/>
          <w:sz w:val="24"/>
          <w:szCs w:val="24"/>
        </w:rPr>
        <w:t xml:space="preserve">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roofErr w:type="gramStart"/>
      <w:r w:rsidRPr="00BF6959">
        <w:rPr>
          <w:rFonts w:ascii="Times New Roman" w:eastAsia="Times New Roman" w:hAnsi="Times New Roman" w:cs="Times New Roman"/>
          <w:b/>
          <w:sz w:val="24"/>
          <w:szCs w:val="24"/>
        </w:rPr>
        <w:t>.</w:t>
      </w:r>
      <w:proofErr w:type="gramEnd"/>
      <w:r w:rsidRPr="00BF6959">
        <w:rPr>
          <w:rFonts w:ascii="Times New Roman" w:eastAsia="Times New Roman" w:hAnsi="Times New Roman" w:cs="Times New Roman"/>
          <w:b/>
          <w:sz w:val="24"/>
          <w:szCs w:val="24"/>
        </w:rPr>
        <w:t xml:space="preserve"> </w:t>
      </w:r>
      <w:proofErr w:type="gramStart"/>
      <w:r w:rsidRPr="00BF6959">
        <w:rPr>
          <w:rFonts w:ascii="Times New Roman" w:eastAsia="Times New Roman" w:hAnsi="Times New Roman" w:cs="Times New Roman"/>
          <w:b/>
          <w:sz w:val="24"/>
          <w:szCs w:val="24"/>
        </w:rPr>
        <w:t>н</w:t>
      </w:r>
      <w:proofErr w:type="gramEnd"/>
      <w:r w:rsidRPr="00BF6959">
        <w:rPr>
          <w:rFonts w:ascii="Times New Roman" w:eastAsia="Times New Roman" w:hAnsi="Times New Roman" w:cs="Times New Roman"/>
          <w:b/>
          <w:sz w:val="24"/>
          <w:szCs w:val="24"/>
        </w:rPr>
        <w:t>а территории Сельского поселения «</w:t>
      </w:r>
      <w:proofErr w:type="spellStart"/>
      <w:r w:rsidRPr="00BF6959">
        <w:rPr>
          <w:rFonts w:ascii="Times New Roman" w:eastAsia="Times New Roman" w:hAnsi="Times New Roman" w:cs="Times New Roman"/>
          <w:b/>
          <w:sz w:val="24"/>
          <w:szCs w:val="24"/>
        </w:rPr>
        <w:t>Тельвисочный</w:t>
      </w:r>
      <w:proofErr w:type="spellEnd"/>
      <w:r w:rsidRPr="00BF6959">
        <w:rPr>
          <w:rFonts w:ascii="Times New Roman" w:eastAsia="Times New Roman" w:hAnsi="Times New Roman" w:cs="Times New Roman"/>
          <w:b/>
          <w:sz w:val="24"/>
          <w:szCs w:val="24"/>
        </w:rPr>
        <w:t xml:space="preserve"> сельсовет» Заполярного района Ненецкого автономного округа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lastRenderedPageBreak/>
        <w:t>1. Основными принципами поддержки субъектов малого и среднего предпринимательства (далее -  субъекты МСП) являются:</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заявительный порядок обращения субъектов МСП за оказанием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3) равный доступ субъектов малого и среднего предпринимательства, соответствующих условиям, установленным муниципальными правовыми актами, принимаемыми в целях реализации муниципальных программ (подпрограмм), к участию в указанных программах (подпрограммах);</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4) оказание поддержки с соблюдением требований, установленных Федеральным законом от 26 июля 2006 года № 135-ФЗ «О защите конкуренции»;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5) открытость процедур оказания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2. При обращении субъектов МСП за оказанием поддержки субъекты МСП должны представить документы, подтверждающие их соответствие условиям, предусмотренным ст. 4 настоящего Федерального закона от 24.07.2007 № 209-ФЗ «О развитии малого и среднего предпринимательства в Российской Федерации» и муниципальными правовыми актами, принимаемыми в целях реализации муниципальных программ (подпрограмм).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3. Субъектами МСП, претендующим на получение поддержки, должны быть предоставлены следующие документы:</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заявление на получение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копии регистрационных, учредительных документов со всеми действующими изменениями и дополнениями;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копии лицензии на заявленную деятельность (при наличии);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справки из налогового органа об отсутствии задолженности по платежам в бюджет;</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документ, подтверждающий правоспособность представителя заявителя заключать договор от имени юридического лица;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обоснование формы и размер необходимой поддержки с указанием целей использования и расходования испрашиваемых ресурсов.</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Документы, подтверждающие их соответствие условиям, которые установлены статьей 4 Федерального закона от 24.07.2007 № 209-ФЗ:</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налоговую декларацию за предшествующий отчетный период;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справку о средней численности работников за предшествующий календарный год;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бухгалтерский баланс за предшествующий отчетный период.</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proofErr w:type="gramStart"/>
      <w:r w:rsidRPr="00F8143A">
        <w:rPr>
          <w:rFonts w:ascii="Times New Roman" w:hAnsi="Times New Roman" w:cs="Times New Roman"/>
          <w:color w:val="000000"/>
          <w:sz w:val="24"/>
          <w:szCs w:val="24"/>
          <w:lang w:eastAsia="zh-CN"/>
        </w:rPr>
        <w:t>Не допускается требовать у субъектов МСП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w:t>
      </w:r>
      <w:proofErr w:type="gramEnd"/>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4. Поддержка оказывается субъектам МСП, если они: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осуществляют свою деятельность </w:t>
      </w:r>
      <w:r w:rsidRPr="00F8143A">
        <w:rPr>
          <w:rFonts w:ascii="Times New Roman" w:hAnsi="Times New Roman" w:cs="Times New Roman"/>
          <w:sz w:val="24"/>
          <w:szCs w:val="24"/>
        </w:rPr>
        <w:t>на территории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r w:rsidRPr="00F8143A">
        <w:rPr>
          <w:rFonts w:ascii="Times New Roman" w:hAnsi="Times New Roman" w:cs="Times New Roman"/>
          <w:color w:val="000000"/>
          <w:sz w:val="24"/>
          <w:szCs w:val="24"/>
          <w:lang w:eastAsia="zh-CN"/>
        </w:rPr>
        <w:t>;</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не находятся в стадии приостановления деятельности, реорганизации, ликвидации или банкротства.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5. Поддержка не может оказываться в отношении субъектов МСП:</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являющихся участниками соглашений о разделе продукции;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3) </w:t>
      </w:r>
      <w:proofErr w:type="gramStart"/>
      <w:r w:rsidRPr="00F8143A">
        <w:rPr>
          <w:rFonts w:ascii="Times New Roman" w:hAnsi="Times New Roman" w:cs="Times New Roman"/>
          <w:color w:val="000000"/>
          <w:sz w:val="24"/>
          <w:szCs w:val="24"/>
          <w:lang w:eastAsia="zh-CN"/>
        </w:rPr>
        <w:t>осуществляющих</w:t>
      </w:r>
      <w:proofErr w:type="gramEnd"/>
      <w:r w:rsidRPr="00F8143A">
        <w:rPr>
          <w:rFonts w:ascii="Times New Roman" w:hAnsi="Times New Roman" w:cs="Times New Roman"/>
          <w:color w:val="000000"/>
          <w:sz w:val="24"/>
          <w:szCs w:val="24"/>
          <w:lang w:eastAsia="zh-CN"/>
        </w:rPr>
        <w:t xml:space="preserve"> предпринимательскую деятельность в сфере игорного бизнеса;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lastRenderedPageBreak/>
        <w:t>4) 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6. В оказании поддержки должно быть отказано в случае, если: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не представлены документы, определенные муниципальными правовыми актами, принимаемыми в целях реализации муниципальных программ (подпрограмм), или представлены недостоверные сведения и документы;</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не выполнены условия оказания поддержки;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3) ранее в отношении заявителя - субъекта МСП было принято решение об оказании аналогичной поддержки (поддержки, </w:t>
      </w:r>
      <w:proofErr w:type="gramStart"/>
      <w:r w:rsidRPr="00F8143A">
        <w:rPr>
          <w:rFonts w:ascii="Times New Roman" w:hAnsi="Times New Roman" w:cs="Times New Roman"/>
          <w:color w:val="000000"/>
          <w:sz w:val="24"/>
          <w:szCs w:val="24"/>
          <w:lang w:eastAsia="zh-CN"/>
        </w:rPr>
        <w:t>условия</w:t>
      </w:r>
      <w:proofErr w:type="gramEnd"/>
      <w:r w:rsidRPr="00F8143A">
        <w:rPr>
          <w:rFonts w:ascii="Times New Roman" w:hAnsi="Times New Roman" w:cs="Times New Roman"/>
          <w:color w:val="000000"/>
          <w:sz w:val="24"/>
          <w:szCs w:val="24"/>
          <w:lang w:eastAsia="zh-CN"/>
        </w:rPr>
        <w:t xml:space="preserve"> оказания которой совпадают, включая форму, вид поддержки и цели ее оказания) и сроки ее оказания не истекли;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proofErr w:type="gramStart"/>
      <w:r w:rsidRPr="00F8143A">
        <w:rPr>
          <w:rFonts w:ascii="Times New Roman" w:hAnsi="Times New Roman" w:cs="Times New Roman"/>
          <w:color w:val="000000"/>
          <w:sz w:val="24"/>
          <w:szCs w:val="24"/>
          <w:lang w:eastAsia="zh-CN"/>
        </w:rPr>
        <w:t>4</w:t>
      </w:r>
      <w:r w:rsidRPr="00F8143A">
        <w:rPr>
          <w:rFonts w:ascii="Times New Roman" w:hAnsi="Times New Roman" w:cs="Times New Roman"/>
          <w:sz w:val="24"/>
          <w:szCs w:val="24"/>
          <w:lang w:eastAsia="zh-CN"/>
        </w:rPr>
        <w:t xml:space="preserve">) </w:t>
      </w:r>
      <w:r w:rsidRPr="00F8143A">
        <w:rPr>
          <w:rFonts w:ascii="Times New Roman" w:hAnsi="Times New Roman" w:cs="Times New Roman"/>
          <w:sz w:val="24"/>
          <w:szCs w:val="24"/>
          <w:shd w:val="clear" w:color="auto" w:fill="FFFFFF"/>
        </w:rPr>
        <w:t> с даты признания субъекта МСП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w:t>
      </w:r>
      <w:proofErr w:type="gramEnd"/>
      <w:r w:rsidRPr="00F8143A">
        <w:rPr>
          <w:rFonts w:ascii="Times New Roman" w:hAnsi="Times New Roman" w:cs="Times New Roman"/>
          <w:sz w:val="24"/>
          <w:szCs w:val="24"/>
          <w:shd w:val="clear" w:color="auto" w:fill="FFFFFF"/>
        </w:rPr>
        <w:t xml:space="preserve"> или представлением недостоверных сведений и документов, </w:t>
      </w:r>
      <w:proofErr w:type="gramStart"/>
      <w:r w:rsidRPr="00F8143A">
        <w:rPr>
          <w:rFonts w:ascii="Times New Roman" w:hAnsi="Times New Roman" w:cs="Times New Roman"/>
          <w:sz w:val="24"/>
          <w:szCs w:val="24"/>
          <w:shd w:val="clear" w:color="auto" w:fill="FFFFFF"/>
        </w:rPr>
        <w:t>с даты признания</w:t>
      </w:r>
      <w:proofErr w:type="gramEnd"/>
      <w:r w:rsidRPr="00F8143A">
        <w:rPr>
          <w:rFonts w:ascii="Times New Roman" w:hAnsi="Times New Roman" w:cs="Times New Roman"/>
          <w:sz w:val="24"/>
          <w:szCs w:val="24"/>
          <w:shd w:val="clear" w:color="auto" w:fill="FFFFFF"/>
        </w:rPr>
        <w:t xml:space="preserve"> субъекта МСП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w:t>
      </w:r>
      <w:proofErr w:type="gramStart"/>
      <w:r w:rsidRPr="00F8143A">
        <w:rPr>
          <w:rFonts w:ascii="Times New Roman" w:hAnsi="Times New Roman" w:cs="Times New Roman"/>
          <w:sz w:val="24"/>
          <w:szCs w:val="24"/>
          <w:shd w:val="clear" w:color="auto" w:fill="FFFFFF"/>
        </w:rPr>
        <w:t>оказавшими</w:t>
      </w:r>
      <w:proofErr w:type="gramEnd"/>
      <w:r w:rsidRPr="00F8143A">
        <w:rPr>
          <w:rFonts w:ascii="Times New Roman" w:hAnsi="Times New Roman" w:cs="Times New Roman"/>
          <w:sz w:val="24"/>
          <w:szCs w:val="24"/>
          <w:shd w:val="clear" w:color="auto" w:fill="FFFFFF"/>
        </w:rPr>
        <w:t xml:space="preserve"> поддержку, выявлены нарушения субъектом малого или среднего предпринимательства порядка и условий оказания поддержки.</w:t>
      </w:r>
      <w:r w:rsidRPr="00F8143A">
        <w:rPr>
          <w:rFonts w:ascii="Times New Roman" w:hAnsi="Times New Roman" w:cs="Times New Roman"/>
          <w:sz w:val="24"/>
          <w:szCs w:val="24"/>
          <w:lang w:eastAsia="zh-CN"/>
        </w:rPr>
        <w:t xml:space="preserve">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7. Рассмотрение обращения заявителя осуществляется в соответствии с Порядком рассмотрения обращений субъектов МСП в администрации С</w:t>
      </w:r>
      <w:r w:rsidRPr="00F8143A">
        <w:rPr>
          <w:rFonts w:ascii="Times New Roman" w:hAnsi="Times New Roman" w:cs="Times New Roman"/>
          <w:sz w:val="24"/>
          <w:szCs w:val="24"/>
        </w:rPr>
        <w:t>ельского поселения</w:t>
      </w:r>
      <w:r w:rsidRPr="00F8143A">
        <w:rPr>
          <w:rFonts w:ascii="Times New Roman" w:hAnsi="Times New Roman" w:cs="Times New Roman"/>
          <w:i/>
          <w:sz w:val="24"/>
          <w:szCs w:val="24"/>
        </w:rPr>
        <w:t xml:space="preserve"> </w:t>
      </w:r>
      <w:r w:rsidRPr="00F8143A">
        <w:rPr>
          <w:rFonts w:ascii="Times New Roman" w:hAnsi="Times New Roman" w:cs="Times New Roman"/>
          <w:sz w:val="24"/>
          <w:szCs w:val="24"/>
        </w:rPr>
        <w:t>«</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соглас</w:t>
      </w:r>
      <w:r w:rsidRPr="00F8143A">
        <w:rPr>
          <w:rFonts w:ascii="Times New Roman" w:hAnsi="Times New Roman" w:cs="Times New Roman"/>
          <w:color w:val="000000"/>
          <w:sz w:val="24"/>
          <w:szCs w:val="24"/>
          <w:lang w:eastAsia="zh-CN"/>
        </w:rPr>
        <w:t xml:space="preserve">но </w:t>
      </w:r>
      <w:r w:rsidRPr="00F8143A">
        <w:rPr>
          <w:rFonts w:ascii="Times New Roman" w:hAnsi="Times New Roman" w:cs="Times New Roman"/>
          <w:sz w:val="24"/>
          <w:szCs w:val="24"/>
          <w:lang w:eastAsia="zh-CN"/>
        </w:rPr>
        <w:t xml:space="preserve">приложению № 1 </w:t>
      </w:r>
      <w:r w:rsidRPr="00F8143A">
        <w:rPr>
          <w:rFonts w:ascii="Times New Roman" w:hAnsi="Times New Roman" w:cs="Times New Roman"/>
          <w:color w:val="000000"/>
          <w:sz w:val="24"/>
          <w:szCs w:val="24"/>
          <w:lang w:eastAsia="zh-CN"/>
        </w:rPr>
        <w:t xml:space="preserve">к настоящим Условиям. </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Каждый субъект МСП должен быть проинформирован о решении, принятом по такому обращению, в течение пяти дней со дня его принятия.</w:t>
      </w:r>
    </w:p>
    <w:p w:rsidR="00F8143A" w:rsidRPr="00F8143A" w:rsidRDefault="00F8143A" w:rsidP="00F8143A">
      <w:pPr>
        <w:tabs>
          <w:tab w:val="left" w:pos="1134"/>
        </w:tabs>
        <w:suppressAutoHyphens/>
        <w:spacing w:after="0" w:line="240" w:lineRule="auto"/>
        <w:ind w:firstLine="709"/>
        <w:jc w:val="both"/>
        <w:rPr>
          <w:rFonts w:ascii="Times New Roman" w:hAnsi="Times New Roman" w:cs="Times New Roman"/>
          <w:sz w:val="24"/>
          <w:szCs w:val="24"/>
          <w:lang w:eastAsia="zh-CN"/>
        </w:rPr>
      </w:pPr>
      <w:r w:rsidRPr="00F8143A">
        <w:rPr>
          <w:rFonts w:ascii="Times New Roman" w:hAnsi="Times New Roman" w:cs="Times New Roman"/>
          <w:sz w:val="24"/>
          <w:szCs w:val="24"/>
          <w:lang w:eastAsia="zh-CN"/>
        </w:rPr>
        <w:t xml:space="preserve">8. </w:t>
      </w:r>
      <w:proofErr w:type="gramStart"/>
      <w:r w:rsidRPr="00F8143A">
        <w:rPr>
          <w:rFonts w:ascii="Times New Roman" w:hAnsi="Times New Roman" w:cs="Times New Roman"/>
          <w:sz w:val="24"/>
          <w:szCs w:val="24"/>
          <w:lang w:eastAsia="zh-CN"/>
        </w:rPr>
        <w:t xml:space="preserve">Поддержка субъектов МСП и организаций, образующих инфраструктуру поддержки субъектов МСП, включает в себя: </w:t>
      </w:r>
      <w:r w:rsidRPr="00F8143A">
        <w:rPr>
          <w:rFonts w:ascii="Times New Roman" w:hAnsi="Times New Roman" w:cs="Times New Roman"/>
          <w:sz w:val="24"/>
          <w:szCs w:val="24"/>
          <w:shd w:val="clear" w:color="auto" w:fill="FFFFFF"/>
        </w:rPr>
        <w:t>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w:t>
      </w:r>
      <w:proofErr w:type="gramEnd"/>
      <w:r w:rsidRPr="00F8143A">
        <w:rPr>
          <w:rFonts w:ascii="Times New Roman" w:hAnsi="Times New Roman" w:cs="Times New Roman"/>
          <w:sz w:val="24"/>
          <w:szCs w:val="24"/>
          <w:shd w:val="clear" w:color="auto" w:fill="FFFFFF"/>
        </w:rPr>
        <w:t xml:space="preserve"> сельскохозяйственную деятельность, поддержку участников программ развития поставщиков (исполнителей, подрядчиков), реализуемых в соответствии со </w:t>
      </w:r>
      <w:hyperlink r:id="rId9" w:anchor="/document/12154854/entry/161" w:history="1">
        <w:r w:rsidRPr="00F8143A">
          <w:rPr>
            <w:rFonts w:ascii="Times New Roman" w:hAnsi="Times New Roman" w:cs="Times New Roman"/>
            <w:sz w:val="24"/>
            <w:szCs w:val="24"/>
            <w:shd w:val="clear" w:color="auto" w:fill="FFFFFF"/>
          </w:rPr>
          <w:t>статьей 16.1</w:t>
        </w:r>
      </w:hyperlink>
      <w:r w:rsidRPr="00F8143A">
        <w:rPr>
          <w:rFonts w:ascii="Times New Roman" w:hAnsi="Times New Roman" w:cs="Times New Roman"/>
          <w:sz w:val="24"/>
          <w:szCs w:val="24"/>
          <w:shd w:val="clear" w:color="auto" w:fill="FFFFFF"/>
        </w:rPr>
        <w:t> </w:t>
      </w:r>
      <w:r w:rsidRPr="00F8143A">
        <w:rPr>
          <w:rFonts w:ascii="Times New Roman" w:hAnsi="Times New Roman" w:cs="Times New Roman"/>
          <w:sz w:val="24"/>
          <w:szCs w:val="24"/>
          <w:lang w:eastAsia="zh-CN"/>
        </w:rPr>
        <w:t>Федерального закона от 24.07.2007 № 209-ФЗ «О развитии малого и среднего предпринимательства в РФ».</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9. Оказание финансовой поддержки субъектам МСП и организациям, образующим инфраструктуру поддержки субъектов МСП, может осуществляться в соответствии с законодательством Российской Федерации за счет средств бюджета </w:t>
      </w:r>
      <w:r w:rsidRPr="00F8143A">
        <w:rPr>
          <w:rFonts w:ascii="Times New Roman" w:hAnsi="Times New Roman" w:cs="Times New Roman"/>
          <w:sz w:val="24"/>
          <w:szCs w:val="24"/>
        </w:rPr>
        <w:t xml:space="preserve">сельского поселения </w:t>
      </w:r>
      <w:r w:rsidRPr="00F8143A">
        <w:rPr>
          <w:rFonts w:ascii="Times New Roman" w:hAnsi="Times New Roman" w:cs="Times New Roman"/>
          <w:color w:val="000000"/>
          <w:sz w:val="24"/>
          <w:szCs w:val="24"/>
          <w:lang w:eastAsia="zh-CN"/>
        </w:rPr>
        <w:t>путем предоставления субсидий, бюджетных инвестиций, государственных и муниципальных гарантий по обязательствам субъектов МСП и организаций, образующих инфраструктуру поддержки субъектов малого и среднего предпринимательства.</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Финансовая поддержка субъектов МСП, предусмотренная настоящим пунктом, не может оказываться субъектам малого и среднего предпринимательства,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10. </w:t>
      </w:r>
      <w:proofErr w:type="gramStart"/>
      <w:r w:rsidRPr="00F8143A">
        <w:rPr>
          <w:rFonts w:ascii="Times New Roman" w:hAnsi="Times New Roman" w:cs="Times New Roman"/>
          <w:color w:val="000000"/>
          <w:sz w:val="24"/>
          <w:szCs w:val="24"/>
          <w:lang w:eastAsia="zh-CN"/>
        </w:rPr>
        <w:t xml:space="preserve">Оказание имущественной поддержки субъектам МСП, а также организациям, образующим инфраструктуру поддержки субъектов малого и среднего предпринимательства осуществляется в виде передачи во владение и (или) в пользование муниципального имущества, </w:t>
      </w:r>
      <w:r w:rsidRPr="00F8143A">
        <w:rPr>
          <w:rFonts w:ascii="Times New Roman" w:hAnsi="Times New Roman" w:cs="Times New Roman"/>
          <w:color w:val="000000"/>
          <w:sz w:val="24"/>
          <w:szCs w:val="24"/>
          <w:lang w:eastAsia="zh-CN"/>
        </w:rPr>
        <w:lastRenderedPageBreak/>
        <w:t>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w:t>
      </w:r>
      <w:proofErr w:type="gramEnd"/>
      <w:r w:rsidRPr="00F8143A">
        <w:rPr>
          <w:rFonts w:ascii="Times New Roman" w:hAnsi="Times New Roman" w:cs="Times New Roman"/>
          <w:color w:val="000000"/>
          <w:sz w:val="24"/>
          <w:szCs w:val="24"/>
          <w:lang w:eastAsia="zh-CN"/>
        </w:rPr>
        <w:t>, инструментов, на возмездной основе, безвозмездной основе или на льготных условиях в соответствии с муниципальными программами (подпрограммами). Указанное имущество должно использоваться по целевому назначению.</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11. </w:t>
      </w:r>
      <w:proofErr w:type="gramStart"/>
      <w:r w:rsidRPr="00F8143A">
        <w:rPr>
          <w:rFonts w:ascii="Times New Roman" w:hAnsi="Times New Roman" w:cs="Times New Roman"/>
          <w:color w:val="000000"/>
          <w:sz w:val="24"/>
          <w:szCs w:val="24"/>
          <w:lang w:eastAsia="zh-CN"/>
        </w:rPr>
        <w:t>Оказание информационной поддержки субъектам МСП и организациям, образующим инфраструктуру поддержки субъектов МСП, осуществляется в виде создания муниципальных информационных систем, официальных сайтов информационной поддержки субъектов МСП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 создаваемых в целях обеспечения субъектов малого и среднего предпринимательства и организаций, образующих инфраструктуру поддержки субъектов малого и</w:t>
      </w:r>
      <w:proofErr w:type="gramEnd"/>
      <w:r w:rsidRPr="00F8143A">
        <w:rPr>
          <w:rFonts w:ascii="Times New Roman" w:hAnsi="Times New Roman" w:cs="Times New Roman"/>
          <w:color w:val="000000"/>
          <w:sz w:val="24"/>
          <w:szCs w:val="24"/>
          <w:lang w:eastAsia="zh-CN"/>
        </w:rPr>
        <w:t xml:space="preserve"> среднего предпринимательства, информацией, предусмотренной ст. 19 Федерального закона от 24.07.2007 № 209-ФЗ «О развитии малого и среднего предпринимательства в Российской Федерации».</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 xml:space="preserve">12. Информация, указанная в пункте 11 настоящих Условий, является общедоступной и размещается в сети «Интернет» на официальном сайте администрации </w:t>
      </w:r>
      <w:r w:rsidRPr="00F8143A">
        <w:rPr>
          <w:rFonts w:ascii="Times New Roman" w:hAnsi="Times New Roman" w:cs="Times New Roman"/>
          <w:sz w:val="24"/>
          <w:szCs w:val="24"/>
        </w:rPr>
        <w:t xml:space="preserve">сельского поселения </w:t>
      </w:r>
      <w:r w:rsidRPr="00F8143A">
        <w:rPr>
          <w:rFonts w:ascii="Times New Roman" w:hAnsi="Times New Roman" w:cs="Times New Roman"/>
          <w:color w:val="000000"/>
          <w:sz w:val="24"/>
          <w:szCs w:val="24"/>
          <w:lang w:eastAsia="zh-CN"/>
        </w:rPr>
        <w:t>и (или) созданных официальных сайтах информационной поддержки субъектов малого и среднего предпринимательства в сети «Интернет».</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13. Оказание консультационной поддержки субъектам МСП может осуществляться в виде:</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F8143A" w:rsidRPr="00F8143A" w:rsidRDefault="00F8143A" w:rsidP="00F8143A">
      <w:pPr>
        <w:suppressAutoHyphens/>
        <w:spacing w:after="0" w:line="240" w:lineRule="auto"/>
        <w:ind w:firstLine="709"/>
        <w:jc w:val="both"/>
        <w:rPr>
          <w:rFonts w:ascii="Times New Roman" w:hAnsi="Times New Roman" w:cs="Times New Roman"/>
          <w:color w:val="000000"/>
          <w:sz w:val="24"/>
          <w:szCs w:val="24"/>
          <w:lang w:eastAsia="zh-CN"/>
        </w:rPr>
      </w:pPr>
      <w:r w:rsidRPr="00F8143A">
        <w:rPr>
          <w:rFonts w:ascii="Times New Roman" w:hAnsi="Times New Roman" w:cs="Times New Roman"/>
          <w:color w:val="000000"/>
          <w:sz w:val="24"/>
          <w:szCs w:val="24"/>
          <w:lang w:eastAsia="zh-CN"/>
        </w:rP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F8143A" w:rsidRPr="00F8143A" w:rsidRDefault="00F8143A" w:rsidP="00F8143A">
      <w:pPr>
        <w:pStyle w:val="s1"/>
        <w:shd w:val="clear" w:color="auto" w:fill="FFFFFF"/>
        <w:spacing w:before="0" w:beforeAutospacing="0" w:after="0" w:afterAutospacing="0"/>
        <w:ind w:firstLine="708"/>
        <w:jc w:val="both"/>
      </w:pPr>
      <w:r w:rsidRPr="00F8143A">
        <w:rPr>
          <w:bCs/>
          <w:spacing w:val="-1"/>
        </w:rPr>
        <w:t>14.</w:t>
      </w:r>
      <w:r w:rsidRPr="00F8143A">
        <w:rPr>
          <w:shd w:val="clear" w:color="auto" w:fill="FFFFFF"/>
        </w:rPr>
        <w:t xml:space="preserve"> </w:t>
      </w:r>
      <w:r w:rsidRPr="00F8143A">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F8143A" w:rsidRPr="00F8143A" w:rsidRDefault="00F8143A" w:rsidP="00F8143A">
      <w:pPr>
        <w:pStyle w:val="s1"/>
        <w:shd w:val="clear" w:color="auto" w:fill="FFFFFF"/>
        <w:spacing w:before="0" w:beforeAutospacing="0" w:after="0" w:afterAutospacing="0"/>
        <w:jc w:val="both"/>
      </w:pPr>
      <w:r w:rsidRPr="00F8143A">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F8143A" w:rsidRPr="00F8143A" w:rsidRDefault="00F8143A" w:rsidP="00F8143A">
      <w:pPr>
        <w:pStyle w:val="s1"/>
        <w:shd w:val="clear" w:color="auto" w:fill="FFFFFF"/>
        <w:spacing w:before="0" w:beforeAutospacing="0" w:after="0" w:afterAutospacing="0"/>
        <w:jc w:val="both"/>
      </w:pPr>
      <w:r w:rsidRPr="00F8143A">
        <w:t>2) учебно-методической и научно-методической помощи субъектам малого и среднего предпринимательства.</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sz w:val="24"/>
          <w:szCs w:val="24"/>
        </w:rPr>
      </w:pPr>
      <w:r w:rsidRPr="00F8143A">
        <w:rPr>
          <w:rFonts w:ascii="Times New Roman" w:hAnsi="Times New Roman" w:cs="Times New Roman"/>
          <w:sz w:val="24"/>
          <w:szCs w:val="24"/>
          <w:shd w:val="clear" w:color="auto" w:fill="FFFFFF"/>
        </w:rPr>
        <w:t xml:space="preserve"> 15. </w:t>
      </w:r>
      <w:r w:rsidRPr="00F8143A">
        <w:rPr>
          <w:rFonts w:ascii="Times New Roman" w:hAnsi="Times New Roman" w:cs="Times New Roman"/>
          <w:sz w:val="24"/>
          <w:szCs w:val="24"/>
        </w:rP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F8143A" w:rsidRPr="00F8143A" w:rsidRDefault="00F8143A" w:rsidP="00F8143A">
      <w:pPr>
        <w:pStyle w:val="s1"/>
        <w:shd w:val="clear" w:color="auto" w:fill="FFFFFF"/>
        <w:spacing w:before="0" w:beforeAutospacing="0" w:after="0" w:afterAutospacing="0"/>
        <w:ind w:firstLine="708"/>
        <w:jc w:val="both"/>
      </w:pPr>
      <w:r w:rsidRPr="00F8143A">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F8143A" w:rsidRPr="00F8143A" w:rsidRDefault="00F8143A" w:rsidP="00F8143A">
      <w:pPr>
        <w:pStyle w:val="s1"/>
        <w:shd w:val="clear" w:color="auto" w:fill="FFFFFF"/>
        <w:spacing w:before="0" w:beforeAutospacing="0" w:after="0" w:afterAutospacing="0"/>
        <w:ind w:firstLine="708"/>
        <w:jc w:val="both"/>
      </w:pPr>
      <w:r w:rsidRPr="00F8143A">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F8143A" w:rsidRPr="00F8143A" w:rsidRDefault="00F8143A" w:rsidP="00F8143A">
      <w:pPr>
        <w:pStyle w:val="s1"/>
        <w:shd w:val="clear" w:color="auto" w:fill="FFFFFF"/>
        <w:spacing w:before="0" w:beforeAutospacing="0" w:after="0" w:afterAutospacing="0"/>
        <w:ind w:firstLine="708"/>
        <w:jc w:val="both"/>
      </w:pPr>
      <w:r w:rsidRPr="00F8143A">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F8143A" w:rsidRPr="00F8143A" w:rsidRDefault="00F8143A" w:rsidP="00F8143A">
      <w:pPr>
        <w:pStyle w:val="s1"/>
        <w:shd w:val="clear" w:color="auto" w:fill="FFFFFF"/>
        <w:spacing w:before="0" w:beforeAutospacing="0" w:after="0" w:afterAutospacing="0"/>
        <w:ind w:firstLine="708"/>
        <w:jc w:val="both"/>
      </w:pPr>
      <w:r w:rsidRPr="00F8143A">
        <w:t>4) создания акционерных инвестиционных фондов и закрытых паевых инвестиционных фондов.</w:t>
      </w:r>
    </w:p>
    <w:p w:rsidR="00F8143A" w:rsidRPr="00F8143A" w:rsidRDefault="00F8143A" w:rsidP="00F8143A">
      <w:pPr>
        <w:pStyle w:val="s1"/>
        <w:shd w:val="clear" w:color="auto" w:fill="FFFFFF"/>
        <w:spacing w:before="0" w:beforeAutospacing="0" w:after="0" w:afterAutospacing="0"/>
        <w:ind w:firstLine="708"/>
        <w:jc w:val="both"/>
      </w:pPr>
      <w:r w:rsidRPr="00F8143A">
        <w:rPr>
          <w:shd w:val="clear" w:color="auto" w:fill="FFFFFF"/>
        </w:rPr>
        <w:t xml:space="preserve">16. </w:t>
      </w:r>
      <w:r w:rsidRPr="00F8143A">
        <w:t>Оказание поддержки субъектам малого и среднего предпринимательства в области ремесленной деятельности может осуществляться в виде:</w:t>
      </w:r>
    </w:p>
    <w:p w:rsidR="00F8143A" w:rsidRPr="00F8143A" w:rsidRDefault="00F8143A" w:rsidP="00F8143A">
      <w:pPr>
        <w:pStyle w:val="s1"/>
        <w:shd w:val="clear" w:color="auto" w:fill="FFFFFF"/>
        <w:spacing w:before="0" w:beforeAutospacing="0" w:after="0" w:afterAutospacing="0"/>
        <w:ind w:firstLine="708"/>
        <w:jc w:val="both"/>
      </w:pPr>
      <w:r w:rsidRPr="00F8143A">
        <w:lastRenderedPageBreak/>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F8143A" w:rsidRPr="00F8143A" w:rsidRDefault="00F8143A" w:rsidP="00F8143A">
      <w:pPr>
        <w:pStyle w:val="s1"/>
        <w:shd w:val="clear" w:color="auto" w:fill="FFFFFF"/>
        <w:spacing w:before="0" w:beforeAutospacing="0" w:after="0" w:afterAutospacing="0"/>
        <w:ind w:firstLine="708"/>
        <w:jc w:val="both"/>
      </w:pPr>
      <w:r w:rsidRPr="00F8143A">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F8143A" w:rsidRPr="00F8143A" w:rsidRDefault="00F8143A" w:rsidP="00F8143A">
      <w:pPr>
        <w:pStyle w:val="s1"/>
        <w:shd w:val="clear" w:color="auto" w:fill="FFFFFF"/>
        <w:spacing w:before="0" w:beforeAutospacing="0" w:after="0" w:afterAutospacing="0"/>
        <w:ind w:firstLine="708"/>
        <w:jc w:val="both"/>
      </w:pPr>
      <w:r w:rsidRPr="00F8143A">
        <w:rPr>
          <w:shd w:val="clear" w:color="auto" w:fill="FFFFFF"/>
        </w:rPr>
        <w:t xml:space="preserve">17. </w:t>
      </w:r>
      <w:r w:rsidRPr="00F8143A">
        <w:t>Оказание поддержки субъектам малого и среднего предпринимательства, осуществляющим внешнеэкономическую деятельность может осуществляться в виде:</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1) </w:t>
      </w:r>
      <w:hyperlink r:id="rId10" w:anchor="/document/1118697/entry/0" w:history="1">
        <w:r w:rsidRPr="00F8143A">
          <w:rPr>
            <w:rFonts w:ascii="Times New Roman" w:eastAsia="Times New Roman" w:hAnsi="Times New Roman" w:cs="Times New Roman"/>
            <w:sz w:val="24"/>
            <w:szCs w:val="24"/>
          </w:rPr>
          <w:t>сотрудничества</w:t>
        </w:r>
      </w:hyperlink>
      <w:r w:rsidRPr="00F8143A">
        <w:rPr>
          <w:rFonts w:ascii="Times New Roman" w:eastAsia="Times New Roman" w:hAnsi="Times New Roman" w:cs="Times New Roman"/>
          <w:sz w:val="24"/>
          <w:szCs w:val="24"/>
        </w:rPr>
        <w:t> с международными организациями и иностранными государствами в области развития малого и среднего предпринимательства;</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sz w:val="24"/>
          <w:szCs w:val="24"/>
        </w:rPr>
      </w:pPr>
      <w:r w:rsidRPr="00F8143A">
        <w:rPr>
          <w:rFonts w:ascii="Times New Roman" w:eastAsia="Times New Roman" w:hAnsi="Times New Roman" w:cs="Times New Roman"/>
          <w:sz w:val="24"/>
          <w:szCs w:val="24"/>
        </w:rP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F8143A" w:rsidRPr="00F8143A" w:rsidRDefault="00F8143A" w:rsidP="00F8143A">
      <w:pPr>
        <w:shd w:val="clear" w:color="auto" w:fill="FFFFFF"/>
        <w:spacing w:after="0" w:line="240" w:lineRule="auto"/>
        <w:ind w:firstLine="708"/>
        <w:jc w:val="both"/>
        <w:rPr>
          <w:rFonts w:ascii="Times New Roman" w:eastAsia="Times New Roman" w:hAnsi="Times New Roman" w:cs="Times New Roman"/>
          <w:color w:val="22272F"/>
          <w:sz w:val="24"/>
          <w:szCs w:val="24"/>
        </w:rPr>
      </w:pPr>
      <w:r w:rsidRPr="00F8143A">
        <w:rPr>
          <w:rFonts w:ascii="Times New Roman" w:eastAsia="Times New Roman" w:hAnsi="Times New Roman" w:cs="Times New Roman"/>
          <w:sz w:val="24"/>
          <w:szCs w:val="24"/>
        </w:rPr>
        <w:t xml:space="preserve">4) реализации иных мероприятий по поддержке субъектов малого и среднего предпринимательства, осуществляющих внешнеэкономическую </w:t>
      </w:r>
      <w:r w:rsidRPr="00F8143A">
        <w:rPr>
          <w:rFonts w:ascii="Times New Roman" w:eastAsia="Times New Roman" w:hAnsi="Times New Roman" w:cs="Times New Roman"/>
          <w:color w:val="22272F"/>
          <w:sz w:val="24"/>
          <w:szCs w:val="24"/>
        </w:rPr>
        <w:t>деятельность.</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color w:val="22272F"/>
          <w:sz w:val="24"/>
          <w:szCs w:val="24"/>
          <w:shd w:val="clear" w:color="auto" w:fill="FFFFFF"/>
        </w:rPr>
      </w:pPr>
      <w:r w:rsidRPr="00F8143A">
        <w:rPr>
          <w:rFonts w:ascii="Times New Roman" w:hAnsi="Times New Roman" w:cs="Times New Roman"/>
          <w:sz w:val="24"/>
          <w:szCs w:val="24"/>
          <w:shd w:val="clear" w:color="auto" w:fill="FFFFFF"/>
        </w:rPr>
        <w:t xml:space="preserve">18. </w:t>
      </w:r>
      <w:proofErr w:type="gramStart"/>
      <w:r w:rsidRPr="00F8143A">
        <w:rPr>
          <w:rFonts w:ascii="Times New Roman" w:hAnsi="Times New Roman" w:cs="Times New Roman"/>
          <w:sz w:val="24"/>
          <w:szCs w:val="24"/>
          <w:shd w:val="clear" w:color="auto" w:fill="FFFFFF"/>
        </w:rP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Федеральным законом № 209-ФЗ,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r w:rsidRPr="00F8143A">
        <w:rPr>
          <w:rFonts w:ascii="Times New Roman" w:hAnsi="Times New Roman" w:cs="Times New Roman"/>
          <w:color w:val="22272F"/>
          <w:sz w:val="24"/>
          <w:szCs w:val="24"/>
          <w:shd w:val="clear" w:color="auto" w:fill="FFFFFF"/>
        </w:rPr>
        <w:t>.</w:t>
      </w:r>
      <w:proofErr w:type="gramEnd"/>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bCs/>
          <w:color w:val="000000"/>
          <w:spacing w:val="-1"/>
          <w:sz w:val="24"/>
          <w:szCs w:val="24"/>
        </w:rPr>
      </w:pPr>
      <w:r w:rsidRPr="00F8143A">
        <w:rPr>
          <w:rFonts w:ascii="Times New Roman" w:hAnsi="Times New Roman" w:cs="Times New Roman"/>
          <w:bCs/>
          <w:color w:val="000000"/>
          <w:spacing w:val="-1"/>
          <w:sz w:val="24"/>
          <w:szCs w:val="24"/>
        </w:rPr>
        <w:t xml:space="preserve">19. Администрация </w:t>
      </w:r>
      <w:r w:rsidRPr="00F8143A">
        <w:rPr>
          <w:rFonts w:ascii="Times New Roman" w:hAnsi="Times New Roman" w:cs="Times New Roman"/>
          <w:sz w:val="24"/>
          <w:szCs w:val="24"/>
        </w:rPr>
        <w:t>сельского поселения</w:t>
      </w:r>
      <w:r w:rsidRPr="00F8143A">
        <w:rPr>
          <w:rFonts w:ascii="Times New Roman" w:hAnsi="Times New Roman" w:cs="Times New Roman"/>
          <w:bCs/>
          <w:color w:val="000000"/>
          <w:spacing w:val="-1"/>
          <w:sz w:val="24"/>
          <w:szCs w:val="24"/>
        </w:rPr>
        <w:t xml:space="preserve">, осуществляет ведение реестра </w:t>
      </w:r>
      <w:bookmarkStart w:id="1" w:name="YANDEX_272"/>
      <w:bookmarkEnd w:id="1"/>
      <w:r w:rsidRPr="00F8143A">
        <w:rPr>
          <w:rFonts w:ascii="Times New Roman" w:hAnsi="Times New Roman" w:cs="Times New Roman"/>
          <w:bCs/>
          <w:color w:val="000000"/>
          <w:spacing w:val="-1"/>
          <w:sz w:val="24"/>
          <w:szCs w:val="24"/>
        </w:rPr>
        <w:t>субъектов</w:t>
      </w:r>
      <w:bookmarkStart w:id="2" w:name="YANDEX_273"/>
      <w:bookmarkEnd w:id="2"/>
      <w:r w:rsidRPr="00F8143A">
        <w:rPr>
          <w:rFonts w:ascii="Times New Roman" w:hAnsi="Times New Roman" w:cs="Times New Roman"/>
          <w:bCs/>
          <w:color w:val="000000"/>
          <w:spacing w:val="-1"/>
          <w:sz w:val="24"/>
          <w:szCs w:val="24"/>
        </w:rPr>
        <w:t xml:space="preserve"> малого </w:t>
      </w:r>
      <w:bookmarkStart w:id="3" w:name="YANDEX_274"/>
      <w:bookmarkEnd w:id="3"/>
      <w:r w:rsidRPr="00F8143A">
        <w:rPr>
          <w:rFonts w:ascii="Times New Roman" w:hAnsi="Times New Roman" w:cs="Times New Roman"/>
          <w:bCs/>
          <w:color w:val="000000"/>
          <w:spacing w:val="-1"/>
          <w:sz w:val="24"/>
          <w:szCs w:val="24"/>
        </w:rPr>
        <w:t xml:space="preserve">и </w:t>
      </w:r>
      <w:bookmarkStart w:id="4" w:name="YANDEX_275"/>
      <w:bookmarkEnd w:id="4"/>
      <w:r w:rsidRPr="00F8143A">
        <w:rPr>
          <w:rFonts w:ascii="Times New Roman" w:hAnsi="Times New Roman" w:cs="Times New Roman"/>
          <w:bCs/>
          <w:color w:val="000000"/>
          <w:spacing w:val="-1"/>
          <w:sz w:val="24"/>
          <w:szCs w:val="24"/>
        </w:rPr>
        <w:t>среднего</w:t>
      </w:r>
      <w:bookmarkStart w:id="5" w:name="YANDEX_276"/>
      <w:bookmarkEnd w:id="5"/>
      <w:r w:rsidRPr="00F8143A">
        <w:rPr>
          <w:rFonts w:ascii="Times New Roman" w:hAnsi="Times New Roman" w:cs="Times New Roman"/>
          <w:bCs/>
          <w:color w:val="000000"/>
          <w:spacing w:val="-1"/>
          <w:sz w:val="24"/>
          <w:szCs w:val="24"/>
        </w:rPr>
        <w:t xml:space="preserve"> предпринимательства</w:t>
      </w:r>
      <w:r w:rsidRPr="00F8143A">
        <w:rPr>
          <w:rFonts w:ascii="Times New Roman" w:hAnsi="Times New Roman" w:cs="Times New Roman"/>
          <w:color w:val="000000"/>
          <w:spacing w:val="-1"/>
          <w:sz w:val="24"/>
          <w:szCs w:val="24"/>
        </w:rPr>
        <w:t xml:space="preserve"> и организаций</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образующих</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инфраструктуру</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поддержки</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субъектов</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малого</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и</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среднего</w:t>
      </w:r>
      <w:r w:rsidRPr="00F8143A">
        <w:rPr>
          <w:rFonts w:ascii="Times New Roman" w:hAnsi="Times New Roman" w:cs="Times New Roman"/>
          <w:bCs/>
          <w:color w:val="000000"/>
          <w:spacing w:val="-1"/>
          <w:sz w:val="24"/>
          <w:szCs w:val="24"/>
        </w:rPr>
        <w:t xml:space="preserve"> </w:t>
      </w:r>
      <w:r w:rsidRPr="00F8143A">
        <w:rPr>
          <w:rFonts w:ascii="Times New Roman" w:hAnsi="Times New Roman" w:cs="Times New Roman"/>
          <w:color w:val="000000"/>
          <w:spacing w:val="-1"/>
          <w:sz w:val="24"/>
          <w:szCs w:val="24"/>
        </w:rPr>
        <w:t>предпринимательства,</w:t>
      </w:r>
      <w:r w:rsidRPr="00F8143A">
        <w:rPr>
          <w:rFonts w:ascii="Times New Roman" w:hAnsi="Times New Roman" w:cs="Times New Roman"/>
          <w:b/>
          <w:bCs/>
          <w:caps/>
          <w:color w:val="000000"/>
          <w:spacing w:val="-1"/>
          <w:sz w:val="24"/>
          <w:szCs w:val="24"/>
        </w:rPr>
        <w:t xml:space="preserve"> </w:t>
      </w:r>
      <w:r w:rsidRPr="00F8143A">
        <w:rPr>
          <w:rFonts w:ascii="Times New Roman" w:hAnsi="Times New Roman" w:cs="Times New Roman"/>
          <w:bCs/>
          <w:color w:val="000000"/>
          <w:spacing w:val="-1"/>
          <w:sz w:val="24"/>
          <w:szCs w:val="24"/>
        </w:rPr>
        <w:t xml:space="preserve">– получателей </w:t>
      </w:r>
      <w:bookmarkStart w:id="6" w:name="YANDEX_277"/>
      <w:bookmarkEnd w:id="6"/>
      <w:r w:rsidRPr="00F8143A">
        <w:rPr>
          <w:rFonts w:ascii="Times New Roman" w:hAnsi="Times New Roman" w:cs="Times New Roman"/>
          <w:bCs/>
          <w:color w:val="000000"/>
          <w:spacing w:val="-1"/>
          <w:sz w:val="24"/>
          <w:szCs w:val="24"/>
        </w:rPr>
        <w:t xml:space="preserve">поддержки </w:t>
      </w:r>
      <w:r w:rsidRPr="00F8143A">
        <w:rPr>
          <w:rFonts w:ascii="Times New Roman" w:hAnsi="Times New Roman" w:cs="Times New Roman"/>
          <w:sz w:val="24"/>
          <w:szCs w:val="24"/>
        </w:rPr>
        <w:t>на территории Сельского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r w:rsidRPr="00F8143A">
        <w:rPr>
          <w:rFonts w:ascii="Times New Roman" w:hAnsi="Times New Roman" w:cs="Times New Roman"/>
          <w:i/>
          <w:sz w:val="24"/>
          <w:szCs w:val="24"/>
        </w:rPr>
        <w:t xml:space="preserve"> </w:t>
      </w:r>
      <w:r w:rsidRPr="00F8143A">
        <w:rPr>
          <w:rFonts w:ascii="Times New Roman" w:hAnsi="Times New Roman" w:cs="Times New Roman"/>
          <w:color w:val="000000"/>
          <w:spacing w:val="-1"/>
          <w:sz w:val="24"/>
          <w:szCs w:val="24"/>
        </w:rPr>
        <w:t>по форме согласно приложению № 2 к настоящим Условиям</w:t>
      </w:r>
      <w:r w:rsidRPr="00F8143A">
        <w:rPr>
          <w:rFonts w:ascii="Times New Roman" w:hAnsi="Times New Roman" w:cs="Times New Roman"/>
          <w:bCs/>
          <w:color w:val="000000"/>
          <w:spacing w:val="-1"/>
          <w:sz w:val="24"/>
          <w:szCs w:val="24"/>
        </w:rPr>
        <w:t>.</w:t>
      </w:r>
    </w:p>
    <w:p w:rsidR="00F8143A" w:rsidRPr="00F8143A" w:rsidRDefault="00F8143A" w:rsidP="00F8143A">
      <w:pPr>
        <w:keepNext/>
        <w:shd w:val="clear" w:color="auto" w:fill="FFFFFF"/>
        <w:spacing w:after="0" w:line="240" w:lineRule="auto"/>
        <w:ind w:firstLine="709"/>
        <w:jc w:val="both"/>
        <w:outlineLvl w:val="0"/>
        <w:rPr>
          <w:rFonts w:ascii="Times New Roman" w:hAnsi="Times New Roman" w:cs="Times New Roman"/>
          <w:bCs/>
          <w:color w:val="000000"/>
          <w:spacing w:val="-1"/>
          <w:sz w:val="24"/>
          <w:szCs w:val="24"/>
        </w:rPr>
      </w:pPr>
      <w:r w:rsidRPr="00F8143A">
        <w:rPr>
          <w:rFonts w:ascii="Times New Roman" w:hAnsi="Times New Roman" w:cs="Times New Roman"/>
          <w:bCs/>
          <w:color w:val="000000"/>
          <w:spacing w:val="-1"/>
          <w:sz w:val="24"/>
          <w:szCs w:val="24"/>
        </w:rPr>
        <w:t>Информация, содержащаяся в реестре</w:t>
      </w:r>
      <w:bookmarkStart w:id="7" w:name="YANDEX_280"/>
      <w:bookmarkEnd w:id="7"/>
      <w:r w:rsidRPr="00F8143A">
        <w:rPr>
          <w:rFonts w:ascii="Times New Roman" w:hAnsi="Times New Roman" w:cs="Times New Roman"/>
          <w:bCs/>
          <w:color w:val="000000"/>
          <w:spacing w:val="-1"/>
          <w:sz w:val="24"/>
          <w:szCs w:val="24"/>
        </w:rPr>
        <w:t xml:space="preserve"> субъектов</w:t>
      </w:r>
      <w:bookmarkStart w:id="8" w:name="YANDEX_281"/>
      <w:bookmarkEnd w:id="8"/>
      <w:r w:rsidRPr="00F8143A">
        <w:rPr>
          <w:rFonts w:ascii="Times New Roman" w:hAnsi="Times New Roman" w:cs="Times New Roman"/>
          <w:bCs/>
          <w:color w:val="000000"/>
          <w:spacing w:val="-1"/>
          <w:sz w:val="24"/>
          <w:szCs w:val="24"/>
        </w:rPr>
        <w:t xml:space="preserve"> МСП</w:t>
      </w:r>
      <w:bookmarkStart w:id="9" w:name="YANDEX_282"/>
      <w:bookmarkStart w:id="10" w:name="YANDEX_283"/>
      <w:bookmarkStart w:id="11" w:name="YANDEX_284"/>
      <w:bookmarkEnd w:id="9"/>
      <w:bookmarkEnd w:id="10"/>
      <w:bookmarkEnd w:id="11"/>
      <w:r w:rsidRPr="00F8143A">
        <w:rPr>
          <w:rFonts w:ascii="Times New Roman" w:hAnsi="Times New Roman" w:cs="Times New Roman"/>
          <w:bCs/>
          <w:color w:val="000000"/>
          <w:spacing w:val="-1"/>
          <w:sz w:val="24"/>
          <w:szCs w:val="24"/>
        </w:rPr>
        <w:t xml:space="preserve"> и организаций, образующих инфраструктуру поддержки субъектов МПС–получателей </w:t>
      </w:r>
      <w:bookmarkStart w:id="12" w:name="YANDEX_285"/>
      <w:bookmarkEnd w:id="12"/>
      <w:r w:rsidRPr="00F8143A">
        <w:rPr>
          <w:rFonts w:ascii="Times New Roman" w:hAnsi="Times New Roman" w:cs="Times New Roman"/>
          <w:bCs/>
          <w:color w:val="000000"/>
          <w:spacing w:val="-1"/>
          <w:sz w:val="24"/>
          <w:szCs w:val="24"/>
        </w:rPr>
        <w:t>поддержки является общедоступной</w:t>
      </w:r>
      <w:proofErr w:type="gramStart"/>
      <w:r w:rsidRPr="00F8143A">
        <w:rPr>
          <w:rFonts w:ascii="Times New Roman" w:hAnsi="Times New Roman" w:cs="Times New Roman"/>
          <w:bCs/>
          <w:color w:val="000000"/>
          <w:spacing w:val="-1"/>
          <w:sz w:val="24"/>
          <w:szCs w:val="24"/>
        </w:rPr>
        <w:t>.»</w:t>
      </w:r>
      <w:proofErr w:type="gramEnd"/>
    </w:p>
    <w:p w:rsidR="00F8143A" w:rsidRPr="00F8143A" w:rsidRDefault="00F8143A" w:rsidP="00F8143A">
      <w:pPr>
        <w:rPr>
          <w:rFonts w:ascii="Times New Roman" w:hAnsi="Times New Roman" w:cs="Times New Roman"/>
          <w:sz w:val="24"/>
          <w:szCs w:val="24"/>
        </w:rPr>
      </w:pPr>
    </w:p>
    <w:p w:rsidR="00F8143A" w:rsidRPr="00F8143A" w:rsidRDefault="00F8143A" w:rsidP="00F8143A">
      <w:pPr>
        <w:spacing w:after="0" w:line="240" w:lineRule="auto"/>
        <w:ind w:left="5103"/>
        <w:jc w:val="right"/>
        <w:rPr>
          <w:rFonts w:ascii="Times New Roman" w:hAnsi="Times New Roman" w:cs="Times New Roman"/>
          <w:sz w:val="24"/>
          <w:szCs w:val="24"/>
        </w:rPr>
      </w:pPr>
      <w:r w:rsidRPr="00F8143A">
        <w:rPr>
          <w:rFonts w:ascii="Times New Roman" w:hAnsi="Times New Roman" w:cs="Times New Roman"/>
          <w:sz w:val="24"/>
          <w:szCs w:val="24"/>
        </w:rPr>
        <w:t>Приложение № 1 к Условиям</w:t>
      </w:r>
    </w:p>
    <w:p w:rsidR="00F8143A" w:rsidRPr="00F8143A" w:rsidRDefault="00F8143A" w:rsidP="00F8143A">
      <w:pPr>
        <w:spacing w:after="0"/>
        <w:jc w:val="center"/>
        <w:rPr>
          <w:rFonts w:ascii="Times New Roman" w:hAnsi="Times New Roman" w:cs="Times New Roman"/>
          <w:color w:val="000000"/>
          <w:spacing w:val="-1"/>
          <w:kern w:val="1"/>
          <w:sz w:val="24"/>
          <w:szCs w:val="24"/>
        </w:rPr>
      </w:pPr>
    </w:p>
    <w:p w:rsidR="00F8143A" w:rsidRPr="00F8143A" w:rsidRDefault="00F8143A" w:rsidP="00F8143A">
      <w:pPr>
        <w:spacing w:after="0" w:line="240" w:lineRule="auto"/>
        <w:jc w:val="center"/>
        <w:rPr>
          <w:rFonts w:ascii="Times New Roman" w:hAnsi="Times New Roman" w:cs="Times New Roman"/>
          <w:color w:val="000000"/>
          <w:spacing w:val="-1"/>
          <w:kern w:val="1"/>
          <w:sz w:val="24"/>
          <w:szCs w:val="24"/>
        </w:rPr>
      </w:pPr>
      <w:r w:rsidRPr="00F8143A">
        <w:rPr>
          <w:rFonts w:ascii="Times New Roman" w:hAnsi="Times New Roman" w:cs="Times New Roman"/>
          <w:color w:val="000000"/>
          <w:spacing w:val="-1"/>
          <w:kern w:val="1"/>
          <w:sz w:val="24"/>
          <w:szCs w:val="24"/>
        </w:rPr>
        <w:t>ПОРЯДОК</w:t>
      </w:r>
    </w:p>
    <w:p w:rsidR="00F8143A" w:rsidRPr="00F8143A" w:rsidRDefault="00F8143A" w:rsidP="00F8143A">
      <w:pPr>
        <w:spacing w:after="0" w:line="240" w:lineRule="auto"/>
        <w:jc w:val="center"/>
        <w:rPr>
          <w:rFonts w:ascii="Times New Roman" w:hAnsi="Times New Roman" w:cs="Times New Roman"/>
          <w:color w:val="000000"/>
          <w:spacing w:val="-1"/>
          <w:kern w:val="1"/>
          <w:sz w:val="24"/>
          <w:szCs w:val="24"/>
        </w:rPr>
      </w:pPr>
      <w:r w:rsidRPr="00F8143A">
        <w:rPr>
          <w:rFonts w:ascii="Times New Roman" w:hAnsi="Times New Roman" w:cs="Times New Roman"/>
          <w:color w:val="000000"/>
          <w:spacing w:val="-1"/>
          <w:kern w:val="1"/>
          <w:sz w:val="24"/>
          <w:szCs w:val="24"/>
        </w:rPr>
        <w:t>рассмотрения обращений субъектов малого и среднего предпринимательства в администрации С</w:t>
      </w:r>
      <w:r w:rsidRPr="00F8143A">
        <w:rPr>
          <w:rFonts w:ascii="Times New Roman" w:hAnsi="Times New Roman" w:cs="Times New Roman"/>
          <w:sz w:val="24"/>
          <w:szCs w:val="24"/>
        </w:rPr>
        <w:t>ельского поселения «</w:t>
      </w:r>
      <w:proofErr w:type="spellStart"/>
      <w:r w:rsidRPr="00F8143A">
        <w:rPr>
          <w:rFonts w:ascii="Times New Roman" w:hAnsi="Times New Roman" w:cs="Times New Roman"/>
          <w:sz w:val="24"/>
          <w:szCs w:val="24"/>
        </w:rPr>
        <w:t>Тельвисочный</w:t>
      </w:r>
      <w:proofErr w:type="spellEnd"/>
      <w:r w:rsidRPr="00F8143A">
        <w:rPr>
          <w:rFonts w:ascii="Times New Roman" w:hAnsi="Times New Roman" w:cs="Times New Roman"/>
          <w:sz w:val="24"/>
          <w:szCs w:val="24"/>
        </w:rPr>
        <w:t xml:space="preserve"> сельсовет» ЗР НАО.</w:t>
      </w:r>
    </w:p>
    <w:p w:rsidR="00F8143A" w:rsidRPr="00F8143A" w:rsidRDefault="00F8143A" w:rsidP="00F8143A">
      <w:pPr>
        <w:spacing w:after="0" w:line="240" w:lineRule="auto"/>
        <w:ind w:firstLine="709"/>
        <w:jc w:val="both"/>
        <w:rPr>
          <w:rFonts w:ascii="Times New Roman" w:hAnsi="Times New Roman" w:cs="Times New Roman"/>
          <w:sz w:val="24"/>
          <w:szCs w:val="24"/>
        </w:rPr>
      </w:pP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 </w:t>
      </w:r>
      <w:bookmarkStart w:id="13" w:name="sub_22001"/>
      <w:r w:rsidRPr="00F8143A">
        <w:rPr>
          <w:rFonts w:ascii="Times New Roman" w:hAnsi="Times New Roman" w:cs="Times New Roman"/>
          <w:sz w:val="24"/>
          <w:szCs w:val="24"/>
        </w:rPr>
        <w:t>Настоящий Порядок рассмотрения обращений субъектов малого и среднего предпринимательства в администрации сельского поселения (далее – Порядок) в рамках поддержки субъектов малого и среднего предпринимательства определяет сроки и последовательность действий администрации сельского поселения.</w:t>
      </w:r>
      <w:bookmarkEnd w:id="13"/>
      <w:r w:rsidRPr="00F8143A">
        <w:rPr>
          <w:rFonts w:ascii="Times New Roman" w:hAnsi="Times New Roman" w:cs="Times New Roman"/>
          <w:sz w:val="24"/>
          <w:szCs w:val="24"/>
        </w:rPr>
        <w:t xml:space="preserve"> </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2.</w:t>
      </w:r>
      <w:bookmarkStart w:id="14" w:name="sub_22003"/>
      <w:r w:rsidRPr="00F8143A">
        <w:rPr>
          <w:rFonts w:ascii="Times New Roman" w:hAnsi="Times New Roman" w:cs="Times New Roman"/>
          <w:sz w:val="24"/>
          <w:szCs w:val="24"/>
        </w:rPr>
        <w:t xml:space="preserve"> Учет, регистрация и рассмотрение обращений субъектов малого и среднего предпринимательства (далее - МСП) осуществляется должностными лицами администрации сельского поселения в соответствии с их компетенцией.</w:t>
      </w:r>
      <w:bookmarkStart w:id="15" w:name="sub_22006"/>
      <w:bookmarkEnd w:id="14"/>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3. Рассмотрение обращения заявителя осуществляется в течение 30 дней со дня его регистрации, если не установлен более короткий срок исполнения обращения.</w:t>
      </w:r>
      <w:bookmarkEnd w:id="15"/>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lastRenderedPageBreak/>
        <w:t>В исключительных случаях глава администрации вправе продлить срок рассмотрения обращения не более чем на 30 дней, уведомив о продлении срока его рассмотрения заявителя, направившего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Запрос о продлении срока рассмотрения обращения должен быть оформлен не менее чем за 2-3 дня до истечения срока исполнения.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4. </w:t>
      </w:r>
      <w:bookmarkStart w:id="16" w:name="sub_22008"/>
      <w:r w:rsidRPr="00F8143A">
        <w:rPr>
          <w:rFonts w:ascii="Times New Roman" w:hAnsi="Times New Roman" w:cs="Times New Roman"/>
          <w:sz w:val="24"/>
          <w:szCs w:val="24"/>
        </w:rPr>
        <w:t>Письменное обращение заявителя в обязательном порядке должно содержать фамилию, имя, отчество (для юридических лиц: наименование субъекта малого или среднего предпринимательства), почтовый адрес, по которому должен быть направлен ответ, изложение сути обращения, личную подпись заявителя и дату.</w:t>
      </w:r>
      <w:bookmarkEnd w:id="16"/>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Субъект МСП прилагает к письменному обращению необходимые документы, предусмотренные положением о порядке оказания поддержки субъектам малого и среднего предпринимательства на территории сельского поселения.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5.</w:t>
      </w:r>
      <w:bookmarkStart w:id="17" w:name="sub_22009"/>
      <w:r w:rsidRPr="00F8143A">
        <w:rPr>
          <w:rFonts w:ascii="Times New Roman" w:hAnsi="Times New Roman" w:cs="Times New Roman"/>
          <w:sz w:val="24"/>
          <w:szCs w:val="24"/>
        </w:rPr>
        <w:t xml:space="preserve"> Регистрации и учету подлежат все обращения субъектов МСП, включая и те, которые не соответствуют требованиям, установленным законодательством для письменных обращений.</w:t>
      </w:r>
      <w:bookmarkEnd w:id="17"/>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6. </w:t>
      </w:r>
      <w:bookmarkStart w:id="18" w:name="sub_22010"/>
      <w:r w:rsidRPr="00F8143A">
        <w:rPr>
          <w:rFonts w:ascii="Times New Roman" w:hAnsi="Times New Roman" w:cs="Times New Roman"/>
          <w:sz w:val="24"/>
          <w:szCs w:val="24"/>
        </w:rPr>
        <w:t>Субъекты МСП при рассмотрении обращения имеют право:</w:t>
      </w:r>
      <w:bookmarkEnd w:id="18"/>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запрашивать информацию о дате и номере регистрации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представлять дополнительные документы и материалы по рассматриваемому обращению либо обращаться с просьбой об их истребовании;</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получать письменный мотивированный ответ по существу поставленных в обращении вопросов,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обращаться с заявлением о прекращении рассмотрения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7. Должностные лица администрации сельского поселения в соответствии с их компетенцией обеспечивают объективное, всестороннее и своевременное рассмотрение обращения, в случае необходимости - с участием представителя заявителя, направившего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запрашивают необходимые для рассмотрения обращения, документы и материалы в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обеспечивают необходимые условия для осуществления субъектами малого и среднего предпринимательства права обращаться с предложениями, заявлениями, жалобами для своевременного и эффективного рассмотрения обращений должностными лицами, правомочными принимать решения;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информируют представителей субъектов малого и среднего предпринимательства о порядке реализации их права на обращение;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принимают меры по разрешению поставленных в обращениях вопросов и устранению выявленных нарушений;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принимают меры, направленные на восстановление или защиту нарушенных прав, свобод и законных интересов субъектов малого и среднего предпринимательства;</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направляют субъектам малого и среднего предпринимательства письменные ответы по существу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lastRenderedPageBreak/>
        <w:t>уведомляют субъектов малого и среднего предпринимательства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проверяют исполнение ранее принятых ими решений по обращениям.</w:t>
      </w:r>
    </w:p>
    <w:p w:rsidR="00F8143A" w:rsidRPr="00F8143A" w:rsidRDefault="00F8143A" w:rsidP="00F8143A">
      <w:pPr>
        <w:spacing w:after="0" w:line="240" w:lineRule="auto"/>
        <w:ind w:firstLine="708"/>
        <w:jc w:val="both"/>
        <w:rPr>
          <w:rFonts w:ascii="Times New Roman" w:hAnsi="Times New Roman" w:cs="Times New Roman"/>
          <w:sz w:val="24"/>
          <w:szCs w:val="24"/>
        </w:rPr>
      </w:pPr>
      <w:r w:rsidRPr="00F8143A">
        <w:rPr>
          <w:rFonts w:ascii="Times New Roman" w:hAnsi="Times New Roman" w:cs="Times New Roman"/>
          <w:sz w:val="24"/>
          <w:szCs w:val="24"/>
        </w:rPr>
        <w:t xml:space="preserve">8. </w:t>
      </w:r>
      <w:bookmarkStart w:id="19" w:name="sub_22013"/>
      <w:r w:rsidRPr="00F8143A">
        <w:rPr>
          <w:rFonts w:ascii="Times New Roman" w:hAnsi="Times New Roman" w:cs="Times New Roman"/>
          <w:sz w:val="24"/>
          <w:szCs w:val="24"/>
        </w:rPr>
        <w:t>Конечным результатом исполнения рассмотрения обращений субъектов МСП является:</w:t>
      </w:r>
      <w:bookmarkEnd w:id="19"/>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направление заявителю письменного ответа по существу поставленных в обращении вопросов;</w:t>
      </w:r>
    </w:p>
    <w:p w:rsidR="00F8143A" w:rsidRPr="00F8143A" w:rsidRDefault="00F8143A" w:rsidP="00F8143A">
      <w:pPr>
        <w:spacing w:after="0" w:line="240" w:lineRule="auto"/>
        <w:ind w:firstLine="709"/>
        <w:jc w:val="both"/>
        <w:rPr>
          <w:rFonts w:ascii="Times New Roman" w:hAnsi="Times New Roman" w:cs="Times New Roman"/>
          <w:sz w:val="24"/>
          <w:szCs w:val="24"/>
        </w:rPr>
      </w:pPr>
      <w:proofErr w:type="gramStart"/>
      <w:r w:rsidRPr="00F8143A">
        <w:rPr>
          <w:rFonts w:ascii="Times New Roman" w:hAnsi="Times New Roman" w:cs="Times New Roman"/>
          <w:sz w:val="24"/>
          <w:szCs w:val="24"/>
        </w:rPr>
        <w:t>направление письменного обращения, содержащего вопросы, решение которых не входит в компетенцию администрации сельского поселения, в течение 7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 за исключением случая, когда текст письменного обращения не поддается прочтению, ответ на обращение не дается</w:t>
      </w:r>
      <w:proofErr w:type="gramEnd"/>
      <w:r w:rsidRPr="00F8143A">
        <w:rPr>
          <w:rFonts w:ascii="Times New Roman" w:hAnsi="Times New Roman" w:cs="Times New Roman"/>
          <w:sz w:val="24"/>
          <w:szCs w:val="24"/>
        </w:rPr>
        <w:t>,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заявителю.</w:t>
      </w:r>
    </w:p>
    <w:p w:rsidR="00F8143A" w:rsidRPr="00F8143A" w:rsidRDefault="00F8143A" w:rsidP="00F8143A">
      <w:pPr>
        <w:spacing w:after="0" w:line="240" w:lineRule="auto"/>
        <w:ind w:firstLine="709"/>
        <w:jc w:val="both"/>
        <w:rPr>
          <w:rFonts w:ascii="Times New Roman" w:hAnsi="Times New Roman" w:cs="Times New Roman"/>
          <w:sz w:val="24"/>
          <w:szCs w:val="24"/>
        </w:rPr>
      </w:pPr>
      <w:bookmarkStart w:id="20" w:name="sub_22015"/>
      <w:r w:rsidRPr="00F8143A">
        <w:rPr>
          <w:rFonts w:ascii="Times New Roman" w:hAnsi="Times New Roman" w:cs="Times New Roman"/>
          <w:sz w:val="24"/>
          <w:szCs w:val="24"/>
        </w:rPr>
        <w:t>9. Обращение заявителя не подлежит рассмотрению, если:</w:t>
      </w:r>
      <w:bookmarkEnd w:id="20"/>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письменном обращении не указаны наименование организации, фамилия индивидуального предпринимателя или его представителя, или физического лица, почтовый адрес, по которому должен быть 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компетенцией;</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текст письменного обращения не поддается прочтению;</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обращении обжалуется судебный акт;</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от заявителя поступило заявление о прекращении рассмотрения обращения;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в период рассмотрения обращения поступило официальное сообщение о ликвидации юридического лица или прекращении деятельности индивидуального предпринимателя;</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обращение подано через представителя, полномочия которого не удостоверены в установленном действующем законодательством порядке.</w:t>
      </w:r>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10. </w:t>
      </w:r>
      <w:bookmarkStart w:id="21" w:name="sub_22016"/>
      <w:r w:rsidRPr="00F8143A">
        <w:rPr>
          <w:rFonts w:ascii="Times New Roman" w:hAnsi="Times New Roman" w:cs="Times New Roman"/>
          <w:sz w:val="24"/>
          <w:szCs w:val="24"/>
        </w:rPr>
        <w:t>Обращение заявителя по решению главы сельского поселения не рассматриваются, если в обращении содержатся нецензурные либо оскорбительные выражения, угрозы жизни, здоровью и имуществу должностного лица, а также членов его семьи.</w:t>
      </w:r>
      <w:bookmarkStart w:id="22" w:name="sub_22017"/>
      <w:bookmarkEnd w:id="21"/>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11. Прекращение переписки с заявителем осуществляется в случае, если в письменном обращении содержится вопрос, на который многократно давались письменные ответы по существу в связи с ранее направляемыми обращениями и при этом в обращении не приводятся новые доводы и обстоятельства. Глава сельского поселения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заявитель, направивший обращение.</w:t>
      </w:r>
      <w:bookmarkStart w:id="23" w:name="sub_22018"/>
      <w:bookmarkEnd w:id="22"/>
    </w:p>
    <w:bookmarkEnd w:id="23"/>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 xml:space="preserve">12. Текст ответа на обращение должен излагаться четко, последовательно, кратко, давать исчерпывающие разъяснения на все поставленные в обращении вопросы. При подтверждении </w:t>
      </w:r>
      <w:proofErr w:type="gramStart"/>
      <w:r w:rsidRPr="00F8143A">
        <w:rPr>
          <w:rFonts w:ascii="Times New Roman" w:hAnsi="Times New Roman" w:cs="Times New Roman"/>
          <w:sz w:val="24"/>
          <w:szCs w:val="24"/>
        </w:rPr>
        <w:t>фактов о</w:t>
      </w:r>
      <w:proofErr w:type="gramEnd"/>
      <w:r w:rsidRPr="00F8143A">
        <w:rPr>
          <w:rFonts w:ascii="Times New Roman" w:hAnsi="Times New Roman" w:cs="Times New Roman"/>
          <w:sz w:val="24"/>
          <w:szCs w:val="24"/>
        </w:rPr>
        <w:t xml:space="preserve"> ненадлежащем исполнении должностных обязанностей, изложенных в обращении, в ответе следует указывать, какие меры приняты к виновным должностным лицам.</w:t>
      </w:r>
      <w:bookmarkStart w:id="24" w:name="sub_22022"/>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t>13. После регистрации ответ отправляется заявителю самостоятельно должностными лицами, рассматривающими обращение.</w:t>
      </w:r>
      <w:bookmarkStart w:id="25" w:name="sub_22023"/>
      <w:bookmarkEnd w:id="24"/>
    </w:p>
    <w:p w:rsidR="00F8143A" w:rsidRPr="00F8143A" w:rsidRDefault="00F8143A" w:rsidP="00F8143A">
      <w:pPr>
        <w:spacing w:after="0" w:line="240" w:lineRule="auto"/>
        <w:ind w:firstLine="709"/>
        <w:jc w:val="both"/>
        <w:rPr>
          <w:rFonts w:ascii="Times New Roman" w:hAnsi="Times New Roman" w:cs="Times New Roman"/>
          <w:sz w:val="24"/>
          <w:szCs w:val="24"/>
        </w:rPr>
      </w:pPr>
      <w:r w:rsidRPr="00F8143A">
        <w:rPr>
          <w:rFonts w:ascii="Times New Roman" w:hAnsi="Times New Roman" w:cs="Times New Roman"/>
          <w:sz w:val="24"/>
          <w:szCs w:val="24"/>
        </w:rPr>
        <w:lastRenderedPageBreak/>
        <w:t>14. Субъекты МСП вправе 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bookmarkEnd w:id="25"/>
    </w:p>
    <w:p w:rsidR="00F8143A" w:rsidRDefault="00F8143A" w:rsidP="00F8143A">
      <w:pPr>
        <w:spacing w:after="0" w:line="240" w:lineRule="auto"/>
        <w:rPr>
          <w:rFonts w:ascii="Times New Roman" w:hAnsi="Times New Roman" w:cs="Times New Roman"/>
          <w:sz w:val="24"/>
          <w:szCs w:val="24"/>
        </w:rPr>
      </w:pPr>
    </w:p>
    <w:p w:rsidR="00F8143A" w:rsidRPr="00C733D2" w:rsidRDefault="00F8143A" w:rsidP="00F8143A">
      <w:pPr>
        <w:spacing w:after="0" w:line="240" w:lineRule="auto"/>
        <w:jc w:val="right"/>
        <w:rPr>
          <w:rFonts w:ascii="Times New Roman" w:hAnsi="Times New Roman" w:cs="Times New Roman"/>
        </w:rPr>
      </w:pPr>
      <w:r w:rsidRPr="00C733D2">
        <w:rPr>
          <w:rFonts w:ascii="Times New Roman" w:hAnsi="Times New Roman" w:cs="Times New Roman"/>
        </w:rPr>
        <w:t>Приложение № 2</w:t>
      </w:r>
      <w:r>
        <w:rPr>
          <w:rFonts w:ascii="Times New Roman" w:hAnsi="Times New Roman" w:cs="Times New Roman"/>
        </w:rPr>
        <w:t xml:space="preserve"> к Условиям</w:t>
      </w:r>
    </w:p>
    <w:p w:rsidR="00F8143A" w:rsidRPr="00F33BD9" w:rsidRDefault="00F8143A" w:rsidP="00F8143A">
      <w:pPr>
        <w:spacing w:after="0" w:line="240" w:lineRule="auto"/>
        <w:jc w:val="right"/>
        <w:rPr>
          <w:rFonts w:ascii="Times New Roman" w:hAnsi="Times New Roman" w:cs="Times New Roman"/>
          <w:sz w:val="20"/>
          <w:szCs w:val="20"/>
        </w:rPr>
      </w:pPr>
    </w:p>
    <w:p w:rsidR="00F8143A" w:rsidRDefault="00F8143A" w:rsidP="00F8143A">
      <w:pPr>
        <w:spacing w:after="0" w:line="240" w:lineRule="auto"/>
        <w:jc w:val="center"/>
        <w:rPr>
          <w:rFonts w:ascii="Times New Roman" w:eastAsia="Times New Roman" w:hAnsi="Times New Roman" w:cs="Times New Roman"/>
          <w:b/>
          <w:bCs/>
          <w:color w:val="000000"/>
          <w:sz w:val="20"/>
          <w:szCs w:val="20"/>
        </w:rPr>
      </w:pPr>
      <w:r w:rsidRPr="00F33BD9">
        <w:rPr>
          <w:rFonts w:ascii="Times New Roman" w:eastAsia="Times New Roman" w:hAnsi="Times New Roman" w:cs="Times New Roman"/>
          <w:bCs/>
          <w:color w:val="000000"/>
          <w:sz w:val="20"/>
          <w:szCs w:val="20"/>
        </w:rPr>
        <w:t>Реестр субъектов малого и среднего предпринимательства – получателей му</w:t>
      </w:r>
      <w:r>
        <w:rPr>
          <w:rFonts w:ascii="Times New Roman" w:eastAsia="Times New Roman" w:hAnsi="Times New Roman" w:cs="Times New Roman"/>
          <w:bCs/>
          <w:color w:val="000000"/>
          <w:sz w:val="20"/>
          <w:szCs w:val="20"/>
        </w:rPr>
        <w:t xml:space="preserve">ниципальной поддержки в </w:t>
      </w:r>
      <w:proofErr w:type="spellStart"/>
      <w:r>
        <w:rPr>
          <w:rFonts w:ascii="Times New Roman" w:eastAsia="Times New Roman" w:hAnsi="Times New Roman" w:cs="Times New Roman"/>
          <w:bCs/>
          <w:color w:val="000000"/>
          <w:sz w:val="20"/>
          <w:szCs w:val="20"/>
        </w:rPr>
        <w:t>___</w:t>
      </w:r>
      <w:proofErr w:type="gramStart"/>
      <w:r>
        <w:rPr>
          <w:rFonts w:ascii="Times New Roman" w:eastAsia="Times New Roman" w:hAnsi="Times New Roman" w:cs="Times New Roman"/>
          <w:bCs/>
          <w:color w:val="000000"/>
          <w:sz w:val="20"/>
          <w:szCs w:val="20"/>
        </w:rPr>
        <w:t>г</w:t>
      </w:r>
      <w:proofErr w:type="spellEnd"/>
      <w:proofErr w:type="gramEnd"/>
      <w:r w:rsidRPr="00F33BD9">
        <w:rPr>
          <w:rFonts w:ascii="Times New Roman" w:eastAsia="Times New Roman" w:hAnsi="Times New Roman" w:cs="Times New Roman"/>
          <w:b/>
          <w:bCs/>
          <w:color w:val="000000"/>
          <w:sz w:val="24"/>
          <w:szCs w:val="24"/>
        </w:rPr>
        <w:br/>
      </w:r>
      <w:r>
        <w:rPr>
          <w:rFonts w:ascii="Times New Roman" w:eastAsia="Times New Roman" w:hAnsi="Times New Roman" w:cs="Times New Roman"/>
          <w:b/>
          <w:bCs/>
          <w:color w:val="000000"/>
          <w:sz w:val="20"/>
          <w:szCs w:val="20"/>
        </w:rPr>
        <w:t>_____________________________________________________________</w:t>
      </w:r>
    </w:p>
    <w:p w:rsidR="00F8143A" w:rsidRDefault="00F8143A" w:rsidP="00F8143A">
      <w:pPr>
        <w:spacing w:after="0" w:line="240" w:lineRule="auto"/>
        <w:jc w:val="center"/>
        <w:rPr>
          <w:rFonts w:ascii="Times New Roman" w:eastAsia="Times New Roman" w:hAnsi="Times New Roman" w:cs="Times New Roman"/>
          <w:b/>
          <w:bCs/>
          <w:color w:val="000000"/>
          <w:sz w:val="20"/>
          <w:szCs w:val="20"/>
        </w:rPr>
      </w:pPr>
      <w:r w:rsidRPr="00F33BD9">
        <w:rPr>
          <w:rFonts w:ascii="Times New Roman" w:eastAsia="Times New Roman" w:hAnsi="Times New Roman" w:cs="Times New Roman"/>
          <w:b/>
          <w:bCs/>
          <w:color w:val="000000"/>
          <w:sz w:val="20"/>
          <w:szCs w:val="20"/>
        </w:rPr>
        <w:t>(</w:t>
      </w:r>
      <w:r w:rsidRPr="00F33BD9">
        <w:rPr>
          <w:rFonts w:ascii="Times New Roman" w:eastAsia="Times New Roman" w:hAnsi="Times New Roman" w:cs="Times New Roman"/>
          <w:color w:val="000000"/>
          <w:sz w:val="20"/>
          <w:szCs w:val="20"/>
        </w:rPr>
        <w:t xml:space="preserve">наименование органа, организации, </w:t>
      </w:r>
      <w:proofErr w:type="gramStart"/>
      <w:r w:rsidRPr="00F33BD9">
        <w:rPr>
          <w:rFonts w:ascii="Times New Roman" w:eastAsia="Times New Roman" w:hAnsi="Times New Roman" w:cs="Times New Roman"/>
          <w:color w:val="000000"/>
          <w:sz w:val="20"/>
          <w:szCs w:val="20"/>
        </w:rPr>
        <w:t>предоставивших</w:t>
      </w:r>
      <w:proofErr w:type="gramEnd"/>
      <w:r w:rsidRPr="00F33BD9">
        <w:rPr>
          <w:rFonts w:ascii="Times New Roman" w:eastAsia="Times New Roman" w:hAnsi="Times New Roman" w:cs="Times New Roman"/>
          <w:color w:val="000000"/>
          <w:sz w:val="20"/>
          <w:szCs w:val="20"/>
        </w:rPr>
        <w:t xml:space="preserve"> поддержку</w:t>
      </w:r>
      <w:r w:rsidRPr="00F33BD9">
        <w:rPr>
          <w:rFonts w:ascii="Times New Roman" w:eastAsia="Times New Roman" w:hAnsi="Times New Roman" w:cs="Times New Roman"/>
          <w:b/>
          <w:bCs/>
          <w:color w:val="000000"/>
          <w:sz w:val="20"/>
          <w:szCs w:val="20"/>
        </w:rPr>
        <w:t>)</w:t>
      </w:r>
    </w:p>
    <w:p w:rsidR="00F8143A" w:rsidRPr="00F33BD9" w:rsidRDefault="00F8143A" w:rsidP="00F8143A">
      <w:pPr>
        <w:spacing w:after="0" w:line="240" w:lineRule="auto"/>
        <w:jc w:val="center"/>
        <w:rPr>
          <w:rFonts w:ascii="Times New Roman" w:eastAsia="Times New Roman" w:hAnsi="Times New Roman" w:cs="Times New Roman"/>
          <w:b/>
          <w:bCs/>
          <w:color w:val="000000"/>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tblPr>
      <w:tblGrid>
        <w:gridCol w:w="988"/>
        <w:gridCol w:w="1134"/>
        <w:gridCol w:w="1559"/>
        <w:gridCol w:w="1127"/>
        <w:gridCol w:w="13"/>
        <w:gridCol w:w="838"/>
        <w:gridCol w:w="708"/>
        <w:gridCol w:w="851"/>
        <w:gridCol w:w="709"/>
        <w:gridCol w:w="13"/>
        <w:gridCol w:w="1411"/>
      </w:tblGrid>
      <w:tr w:rsidR="00F8143A" w:rsidRPr="00F33BD9" w:rsidTr="00F8143A">
        <w:trPr>
          <w:trHeight w:val="975"/>
        </w:trPr>
        <w:tc>
          <w:tcPr>
            <w:tcW w:w="988"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Номер реестровой записи и дата включения сведений в реестр</w:t>
            </w:r>
          </w:p>
        </w:tc>
        <w:tc>
          <w:tcPr>
            <w:tcW w:w="1134"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Дата принятия решения о предоставлении или прекращении оказания поддержки</w:t>
            </w:r>
          </w:p>
        </w:tc>
        <w:tc>
          <w:tcPr>
            <w:tcW w:w="2699" w:type="dxa"/>
            <w:gridSpan w:val="3"/>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Сведения о субъекте малого и среднего предпринимательства – получателе поддержки</w:t>
            </w:r>
          </w:p>
        </w:tc>
        <w:tc>
          <w:tcPr>
            <w:tcW w:w="3119" w:type="dxa"/>
            <w:gridSpan w:val="5"/>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Сведения о предоставленной поддержке</w:t>
            </w:r>
          </w:p>
        </w:tc>
        <w:tc>
          <w:tcPr>
            <w:tcW w:w="1411" w:type="dxa"/>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F8143A" w:rsidRPr="00F33BD9" w:rsidTr="00F8143A">
        <w:trPr>
          <w:trHeight w:val="600"/>
        </w:trPr>
        <w:tc>
          <w:tcPr>
            <w:tcW w:w="98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6"/>
                <w:szCs w:val="16"/>
              </w:rPr>
            </w:pPr>
          </w:p>
        </w:tc>
        <w:tc>
          <w:tcPr>
            <w:tcW w:w="1134"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6"/>
                <w:szCs w:val="16"/>
              </w:rPr>
            </w:pPr>
          </w:p>
        </w:tc>
        <w:tc>
          <w:tcPr>
            <w:tcW w:w="1559"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наименование юридического лица или фамилия, имя и (при наличии) отчество индивидуального предпринимателя</w:t>
            </w:r>
          </w:p>
        </w:tc>
        <w:tc>
          <w:tcPr>
            <w:tcW w:w="1127"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идентификационный номер налогоплательщика</w:t>
            </w:r>
          </w:p>
        </w:tc>
        <w:tc>
          <w:tcPr>
            <w:tcW w:w="851" w:type="dxa"/>
            <w:gridSpan w:val="2"/>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 xml:space="preserve">форма поддержки </w:t>
            </w:r>
          </w:p>
        </w:tc>
        <w:tc>
          <w:tcPr>
            <w:tcW w:w="708"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 xml:space="preserve">вид поддержки </w:t>
            </w:r>
          </w:p>
        </w:tc>
        <w:tc>
          <w:tcPr>
            <w:tcW w:w="851"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8"/>
                <w:szCs w:val="18"/>
              </w:rPr>
            </w:pPr>
            <w:r w:rsidRPr="00F33BD9">
              <w:rPr>
                <w:rFonts w:ascii="Times New Roman" w:eastAsia="Times New Roman" w:hAnsi="Times New Roman" w:cs="Times New Roman"/>
                <w:color w:val="000000"/>
                <w:sz w:val="18"/>
                <w:szCs w:val="18"/>
              </w:rPr>
              <w:t xml:space="preserve">размер поддержки </w:t>
            </w:r>
          </w:p>
        </w:tc>
        <w:tc>
          <w:tcPr>
            <w:tcW w:w="709" w:type="dxa"/>
            <w:vMerge w:val="restart"/>
            <w:vAlign w:val="center"/>
            <w:hideMark/>
          </w:tcPr>
          <w:p w:rsidR="00F8143A" w:rsidRPr="00F33BD9" w:rsidRDefault="00F8143A" w:rsidP="00F8143A">
            <w:pPr>
              <w:spacing w:after="0" w:line="240" w:lineRule="auto"/>
              <w:jc w:val="center"/>
              <w:rPr>
                <w:rFonts w:ascii="Times New Roman" w:eastAsia="Times New Roman" w:hAnsi="Times New Roman" w:cs="Times New Roman"/>
                <w:color w:val="000000"/>
                <w:sz w:val="18"/>
                <w:szCs w:val="18"/>
              </w:rPr>
            </w:pPr>
            <w:r w:rsidRPr="00F33BD9">
              <w:rPr>
                <w:rFonts w:ascii="Times New Roman" w:eastAsia="Times New Roman" w:hAnsi="Times New Roman" w:cs="Times New Roman"/>
                <w:color w:val="000000"/>
                <w:sz w:val="18"/>
                <w:szCs w:val="18"/>
              </w:rPr>
              <w:t xml:space="preserve">срок оказания поддержки </w:t>
            </w:r>
          </w:p>
        </w:tc>
        <w:tc>
          <w:tcPr>
            <w:tcW w:w="1424" w:type="dxa"/>
            <w:gridSpan w:val="2"/>
            <w:vMerge w:val="restart"/>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r>
      <w:tr w:rsidR="00F8143A" w:rsidRPr="00F33BD9" w:rsidTr="00F8143A">
        <w:trPr>
          <w:trHeight w:val="2370"/>
        </w:trPr>
        <w:tc>
          <w:tcPr>
            <w:tcW w:w="98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134"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559"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127"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851" w:type="dxa"/>
            <w:gridSpan w:val="2"/>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708"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851"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709" w:type="dxa"/>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c>
          <w:tcPr>
            <w:tcW w:w="1424" w:type="dxa"/>
            <w:gridSpan w:val="2"/>
            <w:vMerge/>
            <w:vAlign w:val="center"/>
            <w:hideMark/>
          </w:tcPr>
          <w:p w:rsidR="00F8143A" w:rsidRPr="00F33BD9" w:rsidRDefault="00F8143A" w:rsidP="00F8143A">
            <w:pPr>
              <w:spacing w:after="0" w:line="240" w:lineRule="auto"/>
              <w:rPr>
                <w:rFonts w:ascii="Times New Roman" w:eastAsia="Times New Roman" w:hAnsi="Times New Roman" w:cs="Times New Roman"/>
                <w:color w:val="000000"/>
                <w:sz w:val="18"/>
                <w:szCs w:val="18"/>
              </w:rPr>
            </w:pPr>
          </w:p>
        </w:tc>
      </w:tr>
      <w:tr w:rsidR="00F8143A" w:rsidRPr="00F33BD9" w:rsidTr="00F8143A">
        <w:trPr>
          <w:trHeight w:val="238"/>
        </w:trPr>
        <w:tc>
          <w:tcPr>
            <w:tcW w:w="988"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1</w:t>
            </w:r>
          </w:p>
        </w:tc>
        <w:tc>
          <w:tcPr>
            <w:tcW w:w="1134"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2</w:t>
            </w:r>
          </w:p>
        </w:tc>
        <w:tc>
          <w:tcPr>
            <w:tcW w:w="1559"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3</w:t>
            </w:r>
          </w:p>
        </w:tc>
        <w:tc>
          <w:tcPr>
            <w:tcW w:w="1127"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4</w:t>
            </w:r>
          </w:p>
        </w:tc>
        <w:tc>
          <w:tcPr>
            <w:tcW w:w="851" w:type="dxa"/>
            <w:gridSpan w:val="2"/>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5</w:t>
            </w:r>
          </w:p>
        </w:tc>
        <w:tc>
          <w:tcPr>
            <w:tcW w:w="708"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6</w:t>
            </w:r>
          </w:p>
        </w:tc>
        <w:tc>
          <w:tcPr>
            <w:tcW w:w="851"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7</w:t>
            </w:r>
          </w:p>
        </w:tc>
        <w:tc>
          <w:tcPr>
            <w:tcW w:w="709" w:type="dxa"/>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8</w:t>
            </w:r>
          </w:p>
        </w:tc>
        <w:tc>
          <w:tcPr>
            <w:tcW w:w="1424" w:type="dxa"/>
            <w:gridSpan w:val="2"/>
            <w:vAlign w:val="center"/>
          </w:tcPr>
          <w:p w:rsidR="00F8143A" w:rsidRPr="00F33BD9" w:rsidRDefault="00F8143A" w:rsidP="00F8143A">
            <w:pPr>
              <w:spacing w:after="0" w:line="240" w:lineRule="auto"/>
              <w:jc w:val="center"/>
              <w:rPr>
                <w:rFonts w:ascii="Times New Roman" w:eastAsia="Times New Roman" w:hAnsi="Times New Roman" w:cs="Times New Roman"/>
                <w:color w:val="000000"/>
                <w:sz w:val="16"/>
                <w:szCs w:val="16"/>
              </w:rPr>
            </w:pPr>
            <w:r w:rsidRPr="00F33BD9">
              <w:rPr>
                <w:rFonts w:ascii="Times New Roman" w:eastAsia="Times New Roman" w:hAnsi="Times New Roman" w:cs="Times New Roman"/>
                <w:color w:val="000000"/>
                <w:sz w:val="16"/>
                <w:szCs w:val="16"/>
              </w:rPr>
              <w:t>9</w:t>
            </w:r>
          </w:p>
        </w:tc>
      </w:tr>
    </w:tbl>
    <w:p w:rsidR="00F8143A" w:rsidRPr="002B0459" w:rsidRDefault="00F8143A" w:rsidP="00F8143A">
      <w:pPr>
        <w:spacing w:after="0" w:line="240" w:lineRule="auto"/>
        <w:jc w:val="right"/>
        <w:rPr>
          <w:rFonts w:ascii="Times New Roman" w:hAnsi="Times New Roman" w:cs="Times New Roman"/>
          <w:sz w:val="24"/>
          <w:szCs w:val="24"/>
        </w:rPr>
      </w:pPr>
    </w:p>
    <w:p w:rsidR="00F8143A" w:rsidRDefault="00F8143A" w:rsidP="00F8143A">
      <w:pPr>
        <w:pStyle w:val="af8"/>
        <w:numPr>
          <w:ilvl w:val="0"/>
          <w:numId w:val="17"/>
        </w:numPr>
        <w:shd w:val="clear" w:color="auto" w:fill="FFFFFF"/>
        <w:spacing w:before="100" w:beforeAutospacing="1"/>
        <w:contextualSpacing/>
        <w:jc w:val="both"/>
        <w:rPr>
          <w:color w:val="000000" w:themeColor="text1"/>
        </w:rPr>
      </w:pPr>
      <w:r w:rsidRPr="00AE277A">
        <w:rPr>
          <w:color w:val="000000" w:themeColor="text1"/>
        </w:rPr>
        <w:t>Настоящее постановление вступает в силу после его </w:t>
      </w:r>
      <w:hyperlink r:id="rId11" w:anchor="/document/406934801/entry/0" w:tooltip="https://internet.garant.ru/#/document/406934801/entry/0" w:history="1">
        <w:r w:rsidRPr="00AE277A">
          <w:rPr>
            <w:color w:val="000000" w:themeColor="text1"/>
          </w:rPr>
          <w:t>официального опубликования</w:t>
        </w:r>
      </w:hyperlink>
      <w:r w:rsidRPr="00AE277A">
        <w:rPr>
          <w:color w:val="000000" w:themeColor="text1"/>
        </w:rPr>
        <w:t xml:space="preserve"> (обнародования). </w:t>
      </w:r>
    </w:p>
    <w:p w:rsidR="00F8143A" w:rsidRPr="00AE277A" w:rsidRDefault="00F8143A" w:rsidP="00F8143A">
      <w:pPr>
        <w:pStyle w:val="af8"/>
        <w:shd w:val="clear" w:color="auto" w:fill="FFFFFF"/>
        <w:spacing w:before="100" w:beforeAutospacing="1"/>
        <w:ind w:left="709"/>
        <w:jc w:val="both"/>
        <w:rPr>
          <w:color w:val="000000" w:themeColor="text1"/>
        </w:rPr>
      </w:pPr>
    </w:p>
    <w:tbl>
      <w:tblPr>
        <w:tblW w:w="5000" w:type="pct"/>
        <w:shd w:val="clear" w:color="auto" w:fill="FFFFFF"/>
        <w:tblCellMar>
          <w:top w:w="15" w:type="dxa"/>
          <w:left w:w="15" w:type="dxa"/>
          <w:bottom w:w="15" w:type="dxa"/>
          <w:right w:w="15" w:type="dxa"/>
        </w:tblCellMar>
        <w:tblLook w:val="04A0"/>
      </w:tblPr>
      <w:tblGrid>
        <w:gridCol w:w="6709"/>
        <w:gridCol w:w="3356"/>
      </w:tblGrid>
      <w:tr w:rsidR="00F8143A" w:rsidRPr="00AE277A" w:rsidTr="00F8143A">
        <w:tc>
          <w:tcPr>
            <w:tcW w:w="3300" w:type="pct"/>
            <w:shd w:val="clear" w:color="auto" w:fill="FFFFFF"/>
            <w:vAlign w:val="bottom"/>
          </w:tcPr>
          <w:p w:rsidR="00F8143A" w:rsidRPr="00AE277A" w:rsidRDefault="00F8143A" w:rsidP="00F8143A">
            <w:pPr>
              <w:spacing w:after="0" w:line="240" w:lineRule="auto"/>
              <w:rPr>
                <w:rFonts w:ascii="Times New Roman" w:eastAsia="Times New Roman" w:hAnsi="Times New Roman" w:cs="Times New Roman"/>
                <w:color w:val="22272F"/>
                <w:sz w:val="24"/>
                <w:szCs w:val="24"/>
              </w:rPr>
            </w:pPr>
            <w:r w:rsidRPr="00AE277A">
              <w:rPr>
                <w:rFonts w:ascii="Times New Roman" w:eastAsia="Times New Roman" w:hAnsi="Times New Roman" w:cs="Times New Roman"/>
                <w:color w:val="22272F"/>
                <w:sz w:val="24"/>
                <w:szCs w:val="24"/>
              </w:rPr>
              <w:t>Глава Сельского поселения</w:t>
            </w:r>
            <w:r w:rsidRPr="00AE277A">
              <w:rPr>
                <w:rFonts w:ascii="Times New Roman" w:eastAsia="Times New Roman" w:hAnsi="Times New Roman" w:cs="Times New Roman"/>
                <w:color w:val="22272F"/>
                <w:sz w:val="24"/>
                <w:szCs w:val="24"/>
              </w:rPr>
              <w:br/>
              <w:t>«</w:t>
            </w:r>
            <w:proofErr w:type="spellStart"/>
            <w:r>
              <w:rPr>
                <w:rFonts w:ascii="Times New Roman" w:eastAsia="Times New Roman" w:hAnsi="Times New Roman" w:cs="Times New Roman"/>
                <w:color w:val="22272F"/>
                <w:sz w:val="24"/>
                <w:szCs w:val="24"/>
              </w:rPr>
              <w:t>Тельвисочный</w:t>
            </w:r>
            <w:proofErr w:type="spellEnd"/>
            <w:r w:rsidRPr="00AE277A">
              <w:rPr>
                <w:rFonts w:ascii="Times New Roman" w:eastAsia="Times New Roman" w:hAnsi="Times New Roman" w:cs="Times New Roman"/>
                <w:color w:val="22272F"/>
                <w:sz w:val="24"/>
                <w:szCs w:val="24"/>
              </w:rPr>
              <w:t xml:space="preserve"> сельсовет» ЗР НАО</w:t>
            </w:r>
          </w:p>
        </w:tc>
        <w:tc>
          <w:tcPr>
            <w:tcW w:w="1650" w:type="pct"/>
            <w:shd w:val="clear" w:color="auto" w:fill="FFFFFF"/>
            <w:vAlign w:val="bottom"/>
          </w:tcPr>
          <w:p w:rsidR="00F8143A" w:rsidRPr="00AE277A" w:rsidRDefault="00F8143A" w:rsidP="00F8143A">
            <w:pPr>
              <w:spacing w:after="0" w:line="240" w:lineRule="auto"/>
              <w:jc w:val="center"/>
              <w:rPr>
                <w:rFonts w:ascii="Times New Roman" w:eastAsia="Times New Roman" w:hAnsi="Times New Roman" w:cs="Times New Roman"/>
                <w:color w:val="22272F"/>
                <w:sz w:val="24"/>
                <w:szCs w:val="24"/>
              </w:rPr>
            </w:pPr>
            <w:r>
              <w:rPr>
                <w:rFonts w:ascii="Times New Roman" w:eastAsia="Times New Roman" w:hAnsi="Times New Roman" w:cs="Times New Roman"/>
                <w:color w:val="22272F"/>
                <w:sz w:val="24"/>
                <w:szCs w:val="24"/>
              </w:rPr>
              <w:t xml:space="preserve">                          Д.С. Якубович</w:t>
            </w:r>
          </w:p>
        </w:tc>
      </w:tr>
    </w:tbl>
    <w:p w:rsidR="00036576" w:rsidRDefault="00036576" w:rsidP="00036576">
      <w:pPr>
        <w:pStyle w:val="ConsPlusTitle"/>
        <w:outlineLvl w:val="0"/>
        <w:rPr>
          <w:rFonts w:ascii="Times New Roman" w:hAnsi="Times New Roman" w:cs="Times New Roman"/>
          <w:b w:val="0"/>
          <w:sz w:val="24"/>
          <w:szCs w:val="24"/>
        </w:rPr>
      </w:pPr>
    </w:p>
    <w:p w:rsidR="0049134A" w:rsidRDefault="0049134A" w:rsidP="00036576">
      <w:pPr>
        <w:pStyle w:val="ConsPlusTitle"/>
        <w:outlineLvl w:val="0"/>
        <w:rPr>
          <w:rFonts w:ascii="Times New Roman" w:hAnsi="Times New Roman" w:cs="Times New Roman"/>
          <w:b w:val="0"/>
          <w:sz w:val="24"/>
          <w:szCs w:val="24"/>
        </w:rPr>
      </w:pPr>
    </w:p>
    <w:p w:rsidR="006E5015" w:rsidRPr="006E5015" w:rsidRDefault="006E5015" w:rsidP="006E5015">
      <w:pPr>
        <w:pStyle w:val="ConsPlusTitle"/>
        <w:widowControl/>
        <w:jc w:val="center"/>
        <w:rPr>
          <w:rFonts w:ascii="Times New Roman" w:hAnsi="Times New Roman" w:cs="Times New Roman"/>
          <w:sz w:val="24"/>
          <w:szCs w:val="24"/>
        </w:rPr>
      </w:pPr>
      <w:r w:rsidRPr="006E5015">
        <w:rPr>
          <w:rFonts w:ascii="Times New Roman" w:hAnsi="Times New Roman" w:cs="Times New Roman"/>
          <w:sz w:val="24"/>
          <w:szCs w:val="24"/>
        </w:rPr>
        <w:t>ПОСТАНОВЛЕНИЕ</w:t>
      </w:r>
    </w:p>
    <w:p w:rsidR="006E5015" w:rsidRPr="006E5015" w:rsidRDefault="006E5015" w:rsidP="006E5015">
      <w:pPr>
        <w:pStyle w:val="ConsPlusTitle"/>
        <w:widowControl/>
        <w:jc w:val="right"/>
        <w:rPr>
          <w:rFonts w:ascii="Times New Roman" w:hAnsi="Times New Roman" w:cs="Times New Roman"/>
          <w:sz w:val="24"/>
          <w:szCs w:val="24"/>
        </w:rPr>
      </w:pPr>
    </w:p>
    <w:p w:rsidR="006E5015" w:rsidRPr="006E5015" w:rsidRDefault="006E5015" w:rsidP="006E5015">
      <w:pPr>
        <w:pStyle w:val="ConsPlusTitle"/>
        <w:widowControl/>
        <w:jc w:val="center"/>
        <w:rPr>
          <w:rFonts w:ascii="Times New Roman" w:hAnsi="Times New Roman" w:cs="Times New Roman"/>
          <w:b w:val="0"/>
          <w:sz w:val="24"/>
          <w:szCs w:val="24"/>
        </w:rPr>
      </w:pPr>
      <w:r w:rsidRPr="006E5015">
        <w:rPr>
          <w:rFonts w:ascii="Times New Roman" w:hAnsi="Times New Roman" w:cs="Times New Roman"/>
          <w:b w:val="0"/>
          <w:sz w:val="24"/>
          <w:szCs w:val="24"/>
        </w:rPr>
        <w:t>от 26 июня 2023 года № 94</w:t>
      </w:r>
    </w:p>
    <w:p w:rsidR="006E5015" w:rsidRDefault="006E5015" w:rsidP="006E5015">
      <w:pPr>
        <w:pStyle w:val="ConsPlusTitle"/>
        <w:widowControl/>
        <w:jc w:val="center"/>
        <w:rPr>
          <w:rFonts w:ascii="Times New Roman" w:hAnsi="Times New Roman" w:cs="Times New Roman"/>
          <w:b w:val="0"/>
          <w:sz w:val="24"/>
          <w:szCs w:val="24"/>
        </w:rPr>
      </w:pPr>
      <w:proofErr w:type="spellStart"/>
      <w:r w:rsidRPr="006E5015">
        <w:rPr>
          <w:rFonts w:ascii="Times New Roman" w:hAnsi="Times New Roman" w:cs="Times New Roman"/>
          <w:b w:val="0"/>
          <w:sz w:val="24"/>
          <w:szCs w:val="24"/>
        </w:rPr>
        <w:t>с</w:t>
      </w:r>
      <w:proofErr w:type="gramStart"/>
      <w:r w:rsidRPr="006E5015">
        <w:rPr>
          <w:rFonts w:ascii="Times New Roman" w:hAnsi="Times New Roman" w:cs="Times New Roman"/>
          <w:b w:val="0"/>
          <w:sz w:val="24"/>
          <w:szCs w:val="24"/>
        </w:rPr>
        <w:t>.Т</w:t>
      </w:r>
      <w:proofErr w:type="gramEnd"/>
      <w:r w:rsidRPr="006E5015">
        <w:rPr>
          <w:rFonts w:ascii="Times New Roman" w:hAnsi="Times New Roman" w:cs="Times New Roman"/>
          <w:b w:val="0"/>
          <w:sz w:val="24"/>
          <w:szCs w:val="24"/>
        </w:rPr>
        <w:t>ельвиска</w:t>
      </w:r>
      <w:proofErr w:type="spellEnd"/>
    </w:p>
    <w:p w:rsidR="006E5015" w:rsidRPr="006E5015" w:rsidRDefault="006E5015" w:rsidP="006E5015">
      <w:pPr>
        <w:pStyle w:val="ConsPlusTitle"/>
        <w:widowControl/>
        <w:jc w:val="center"/>
        <w:rPr>
          <w:rFonts w:ascii="Times New Roman" w:hAnsi="Times New Roman" w:cs="Times New Roman"/>
          <w:b w:val="0"/>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Об утверждении Порядка проведения инвентаризации захоронений</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на общественных кладбищах на территории Сельского поселения</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В соответствии с Федеральным законом от 12.01.1996 N 8-ФЗ «О погребении и похоронном деле», Федеральным законом от 06.10.2003 N 131-ФЗ «Об общих принципах организации </w:t>
      </w:r>
      <w:r w:rsidRPr="006E5015">
        <w:rPr>
          <w:rFonts w:ascii="Times New Roman" w:hAnsi="Times New Roman" w:cs="Times New Roman"/>
          <w:sz w:val="24"/>
          <w:szCs w:val="24"/>
        </w:rPr>
        <w:lastRenderedPageBreak/>
        <w:t>местного самоуправления в Российской Федерации», Уставом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администрация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 Утвердить Порядок проведения инвентаризации захоронений на общественных кладбищах на территории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согласно Приложению к настоящему постановлению.</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 Настоящее постановление вступает в силу после его официального опубликования (обнародования).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Глава Сельского поселения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Заполярного района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Ненецкого автономного округа                                                                   Д.С.Якубович</w:t>
      </w:r>
    </w:p>
    <w:p w:rsid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49134A" w:rsidRPr="006E5015" w:rsidRDefault="0049134A"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Приложение</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постановлению Администрации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от 26.06.2023 № 94</w:t>
      </w:r>
    </w:p>
    <w:p w:rsid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49134A" w:rsidRPr="006E5015" w:rsidRDefault="0049134A"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ПОРЯДОК</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проведения инвентаризации захоронений на общественных кладбищах на территории Сельского поселения «</w:t>
      </w:r>
      <w:proofErr w:type="spellStart"/>
      <w:r w:rsidRPr="006E5015">
        <w:rPr>
          <w:rFonts w:ascii="Times New Roman" w:hAnsi="Times New Roman" w:cs="Times New Roman"/>
          <w:b/>
          <w:sz w:val="24"/>
          <w:szCs w:val="24"/>
        </w:rPr>
        <w:t>Тельвисочный</w:t>
      </w:r>
      <w:proofErr w:type="spellEnd"/>
      <w:r w:rsidRPr="006E5015">
        <w:rPr>
          <w:rFonts w:ascii="Times New Roman" w:hAnsi="Times New Roman" w:cs="Times New Roman"/>
          <w:b/>
          <w:sz w:val="24"/>
          <w:szCs w:val="24"/>
        </w:rPr>
        <w:t xml:space="preserve"> сельсовет»</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1. Общие положения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1.1. Настоящий Порядок проведения инвентаризации захоронений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Порядок) разработан 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1.2 Настоящий порядок устанавливает последовательность действий при проведении инвентаризации мест захоронений на кладбищах, расположенных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1.3. Инвентаризация мест захоронений тел (останков) или праха умерших (погибших), произведенных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проводится в следующих целях: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-учет всех мест захоронений тел (останков) или праха умерших (погибших);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-выявление бесхозяйных, неучтенных захоронений и принятие мер по их регистрации;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lastRenderedPageBreak/>
        <w:t>-определение состояния захоронений (могил), намогильных сооружений, ограждений.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2. Правила проведения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2.1. </w:t>
      </w:r>
      <w:proofErr w:type="gramStart"/>
      <w:r w:rsidRPr="006E5015">
        <w:rPr>
          <w:rFonts w:ascii="Times New Roman" w:hAnsi="Times New Roman" w:cs="Times New Roman"/>
          <w:sz w:val="24"/>
          <w:szCs w:val="24"/>
        </w:rPr>
        <w:t>Администрация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Администрация) ведет учет всех захоронений тел (останков) или праха умерших (погибших), произведенных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места захоронений).</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2.2. Инвентаризация мест захоронений тел (останков) или праха умерших (погибших), произведенных на общественных кладбищах на территории Сельского поселения «</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Заполярного района Ненецкого автономного округа (далее - инвентаризация мест захоронений) проводится не реже одного раза в 5 (пять) лет в соответствии с муниципальным правовым актом Администрации.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2.3. Решение о проведении инвентаризации мест захоронений, составе комиссии с участием представителей Администрации, сроках ее проведения, перечне кладбищ, на которых планируется провести инвентаризацию мест захоронений, принимает Администрация путем принятия локального правового акта.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2.4. Инвентаризация мест захоронений проводится самостоятельно собственными силами либо специализированной службой путем заключения контракта (договора) на выполнение работ (оказание услуг) по проведению инвентаризации мест захоронений в соответствии с законодательством Российской Федерации, в формате выездной проверки непосредственно на кладбище.</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2.5. Отсутствие книг регистрации захоронений, в том числе по причине их утраты, не может служить основанием для не проведения инвентаризации мест захоронений.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3. Порядок действий при проведении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3.1. Инвентаризация захоронений производится путем изучения сведений данных книг регистрации захоронений и обследования кладбищ, на которых проводится инвентаризация мест захоронений.</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3.2. </w:t>
      </w:r>
      <w:proofErr w:type="gramStart"/>
      <w:r w:rsidRPr="006E5015">
        <w:rPr>
          <w:rFonts w:ascii="Times New Roman" w:hAnsi="Times New Roman" w:cs="Times New Roman"/>
          <w:sz w:val="24"/>
          <w:szCs w:val="24"/>
        </w:rPr>
        <w:t>Обследование кладбищ включает в себя: определение данных захороненного (фамилия, имя, отчество (при наличии), дата рождения – дата смерти, вида места захоронения (одиночное, родственное, семейное (родовое), воинское, почетное), определение размера места захоронения (при необходимости), нумерацию места захоронения, определение координат границ места захоронения (при наличии технической возможности), определение наличия и состояния надмогильного сооружения (надгробия), фотографирование места захоронения и надмогильных сооружений (надгробий), расположенных в</w:t>
      </w:r>
      <w:proofErr w:type="gramEnd"/>
      <w:r w:rsidRPr="006E5015">
        <w:rPr>
          <w:rFonts w:ascii="Times New Roman" w:hAnsi="Times New Roman" w:cs="Times New Roman"/>
          <w:sz w:val="24"/>
          <w:szCs w:val="24"/>
        </w:rPr>
        <w:t xml:space="preserve"> </w:t>
      </w:r>
      <w:proofErr w:type="gramStart"/>
      <w:r w:rsidRPr="006E5015">
        <w:rPr>
          <w:rFonts w:ascii="Times New Roman" w:hAnsi="Times New Roman" w:cs="Times New Roman"/>
          <w:sz w:val="24"/>
          <w:szCs w:val="24"/>
        </w:rPr>
        <w:t>границах</w:t>
      </w:r>
      <w:proofErr w:type="gramEnd"/>
      <w:r w:rsidRPr="006E5015">
        <w:rPr>
          <w:rFonts w:ascii="Times New Roman" w:hAnsi="Times New Roman" w:cs="Times New Roman"/>
          <w:sz w:val="24"/>
          <w:szCs w:val="24"/>
        </w:rPr>
        <w:t xml:space="preserve"> места захоронения.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3.3. </w:t>
      </w:r>
      <w:proofErr w:type="gramStart"/>
      <w:r w:rsidRPr="006E5015">
        <w:rPr>
          <w:rFonts w:ascii="Times New Roman" w:hAnsi="Times New Roman" w:cs="Times New Roman"/>
          <w:sz w:val="24"/>
          <w:szCs w:val="24"/>
        </w:rPr>
        <w:t>Информация об умершем (Ф.И.О. умершего, даты его рождения и смерти, регистрационный номер), указанная на намогильном сооружении (надгробии) или ином ритуальном знаке, если таковые установлены на захоронении, должна совпадать с данными книг регистрации захоронений (захоронений урн с прахом).</w:t>
      </w:r>
      <w:proofErr w:type="gramEnd"/>
      <w:r w:rsidRPr="006E5015">
        <w:rPr>
          <w:rFonts w:ascii="Times New Roman" w:hAnsi="Times New Roman" w:cs="Times New Roman"/>
          <w:sz w:val="24"/>
          <w:szCs w:val="24"/>
        </w:rPr>
        <w:t xml:space="preserve"> В данном случае информация подлежит только сверке.</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lastRenderedPageBreak/>
        <w:t>3.4</w:t>
      </w:r>
      <w:proofErr w:type="gramStart"/>
      <w:r w:rsidRPr="006E5015">
        <w:rPr>
          <w:rFonts w:ascii="Times New Roman" w:hAnsi="Times New Roman" w:cs="Times New Roman"/>
          <w:sz w:val="24"/>
          <w:szCs w:val="24"/>
        </w:rPr>
        <w:t xml:space="preserve"> Е</w:t>
      </w:r>
      <w:proofErr w:type="gramEnd"/>
      <w:r w:rsidRPr="006E5015">
        <w:rPr>
          <w:rFonts w:ascii="Times New Roman" w:hAnsi="Times New Roman" w:cs="Times New Roman"/>
          <w:sz w:val="24"/>
          <w:szCs w:val="24"/>
        </w:rPr>
        <w:t>сли при проведении инвентаризации мест захоронений в книгах регистрации мест захоронений выявлены неверные сведения об умершем, то исправление ошибки производится путем зачеркивания неверных записей и проставления над зачеркнутыми правильных (верных) записей об умершем.</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Исправления должны быть оговорены и подписаны председателем инвентаризационной комиссии, дополнительно указывается номер и дата.</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3.5</w:t>
      </w:r>
      <w:proofErr w:type="gramStart"/>
      <w:r w:rsidRPr="006E5015">
        <w:rPr>
          <w:rFonts w:ascii="Times New Roman" w:hAnsi="Times New Roman" w:cs="Times New Roman"/>
          <w:sz w:val="24"/>
          <w:szCs w:val="24"/>
        </w:rPr>
        <w:t xml:space="preserve"> В</w:t>
      </w:r>
      <w:proofErr w:type="gramEnd"/>
      <w:r w:rsidRPr="006E5015">
        <w:rPr>
          <w:rFonts w:ascii="Times New Roman" w:hAnsi="Times New Roman" w:cs="Times New Roman"/>
          <w:sz w:val="24"/>
          <w:szCs w:val="24"/>
        </w:rPr>
        <w:t xml:space="preserve"> книгах регистрации мест захоронений производится регистрация всех мест захоронений, неучтенных по каким-либо причинам ранее в книгах регистрации захоронений, в том числе неблагоустроенные (бесхозяйные) захоронения. При этом делается отметка «запись внесена по результатам проведения инвентаризации», указывается номер и дата правового акта о проведении инвентаризации мест захоронений на соответствующем кладбище, ставится подпись председателя инвентаризационной комиссии. </w:t>
      </w:r>
      <w:proofErr w:type="gramStart"/>
      <w:r w:rsidRPr="006E5015">
        <w:rPr>
          <w:rFonts w:ascii="Times New Roman" w:hAnsi="Times New Roman" w:cs="Times New Roman"/>
          <w:sz w:val="24"/>
          <w:szCs w:val="24"/>
        </w:rPr>
        <w:t>Такая же данная запись делается в случае обнаружения на безымянных могилах сведений об умершем, при занесении ее в книги регистрации захоронений.</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3.6. По результатам обследования мест захоронений на кладбищах инвентаризационной комиссией либо организацией делается соответствующая запись в книгах регистрации захоронений, книгах регистрации надмогильных сооружений (надгробий), составляется акт инвентаризации, в который вносятся результаты обследования в случае расхождения сведений, либо инвентаризационная опись.</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3.7. </w:t>
      </w:r>
      <w:proofErr w:type="gramStart"/>
      <w:r w:rsidRPr="006E5015">
        <w:rPr>
          <w:rFonts w:ascii="Times New Roman" w:hAnsi="Times New Roman" w:cs="Times New Roman"/>
          <w:sz w:val="24"/>
          <w:szCs w:val="24"/>
        </w:rPr>
        <w:t>В случае если в книгах регистрации захоронений (захоронений урн с прахом) и на захоронении отсутствует какая-либо информация об умершем, позволяющая идентифицировать захоронение, или имеются разночтения, то подобное захоронение признается неучтенным и устанавливается регистрационный знак с указанием только регистрационного номера захоронения.</w:t>
      </w:r>
      <w:proofErr w:type="gramEnd"/>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4. Порядок оформления результатов инвентаризации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По результатам проведенной инвентаризации в случае сверки данных может быть составлен акт (Приложение 1), в который вносятся только расхождения сведений, либо инвентаризационная опись (Приложение 2) с полными данными, которые подписываются председателем и членами инвентаризационной комиссии.</w:t>
      </w:r>
    </w:p>
    <w:p w:rsid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49134A" w:rsidRPr="006E5015" w:rsidRDefault="0049134A"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Приложение 1</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порядку проведения инвентаризации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кладбищ и мест захоронений на общественных кладбищах</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на территории 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49134A" w:rsidRPr="006E5015" w:rsidRDefault="0049134A"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АКТ</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О РЕЗУЛЬТАТАХ ПРОВЕДЕНИЯ ИНВЕНТАРИЗАЦИИ</w:t>
      </w:r>
    </w:p>
    <w:p w:rsidR="006E5015" w:rsidRPr="006E5015" w:rsidRDefault="006E5015" w:rsidP="006E5015">
      <w:pPr>
        <w:autoSpaceDE w:val="0"/>
        <w:autoSpaceDN w:val="0"/>
        <w:adjustRightInd w:val="0"/>
        <w:spacing w:after="0" w:line="240" w:lineRule="auto"/>
        <w:ind w:firstLine="540"/>
        <w:jc w:val="center"/>
        <w:rPr>
          <w:rFonts w:ascii="Times New Roman" w:hAnsi="Times New Roman" w:cs="Times New Roman"/>
          <w:b/>
          <w:sz w:val="24"/>
          <w:szCs w:val="24"/>
        </w:rPr>
      </w:pPr>
      <w:r w:rsidRPr="006E5015">
        <w:rPr>
          <w:rFonts w:ascii="Times New Roman" w:hAnsi="Times New Roman" w:cs="Times New Roman"/>
          <w:b/>
          <w:sz w:val="24"/>
          <w:szCs w:val="24"/>
        </w:rPr>
        <w:t>КЛАДБИЩ И МЕСТ ЗАХОРОНЕНИЙ НА НИХ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(название кладбища, место его расположения)</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В ходе проведения инвентаризации кладбищ и мест захоронений на них</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комиссией в составе 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lastRenderedPageBreak/>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выявлено:</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Председатель комиссии: 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Члены комиссии: 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(должность, подпись, расшифровка подписи)</w:t>
      </w:r>
    </w:p>
    <w:p w:rsidR="006E5015" w:rsidRPr="006E5015"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_________________________________________________________________________</w:t>
      </w:r>
    </w:p>
    <w:p w:rsidR="00046F18" w:rsidRDefault="006E5015" w:rsidP="006E5015">
      <w:pPr>
        <w:autoSpaceDE w:val="0"/>
        <w:autoSpaceDN w:val="0"/>
        <w:adjustRightInd w:val="0"/>
        <w:spacing w:after="0" w:line="240" w:lineRule="auto"/>
        <w:ind w:firstLine="540"/>
        <w:jc w:val="both"/>
        <w:rPr>
          <w:rFonts w:ascii="Times New Roman" w:hAnsi="Times New Roman" w:cs="Times New Roman"/>
          <w:sz w:val="24"/>
          <w:szCs w:val="24"/>
        </w:rPr>
      </w:pPr>
      <w:r w:rsidRPr="006E5015">
        <w:rPr>
          <w:rFonts w:ascii="Times New Roman" w:hAnsi="Times New Roman" w:cs="Times New Roman"/>
          <w:sz w:val="24"/>
          <w:szCs w:val="24"/>
        </w:rPr>
        <w:t xml:space="preserve">                                 </w:t>
      </w:r>
      <w:proofErr w:type="gramStart"/>
      <w:r w:rsidRPr="006E5015">
        <w:rPr>
          <w:rFonts w:ascii="Times New Roman" w:hAnsi="Times New Roman" w:cs="Times New Roman"/>
          <w:sz w:val="24"/>
          <w:szCs w:val="24"/>
        </w:rPr>
        <w:t>(</w:t>
      </w:r>
      <w:r w:rsidR="00046F18">
        <w:rPr>
          <w:rFonts w:ascii="Times New Roman" w:hAnsi="Times New Roman" w:cs="Times New Roman"/>
          <w:sz w:val="24"/>
          <w:szCs w:val="24"/>
        </w:rPr>
        <w:t xml:space="preserve">должность, подпись, расшифровка </w:t>
      </w:r>
      <w:r w:rsidRPr="006E5015">
        <w:rPr>
          <w:rFonts w:ascii="Times New Roman" w:hAnsi="Times New Roman" w:cs="Times New Roman"/>
          <w:sz w:val="24"/>
          <w:szCs w:val="24"/>
        </w:rPr>
        <w:t>подпис</w:t>
      </w:r>
      <w:r w:rsidR="00046F18">
        <w:rPr>
          <w:rFonts w:ascii="Times New Roman" w:hAnsi="Times New Roman" w:cs="Times New Roman"/>
          <w:sz w:val="24"/>
          <w:szCs w:val="24"/>
        </w:rPr>
        <w:t>и</w:t>
      </w:r>
      <w:proofErr w:type="gramEnd"/>
    </w:p>
    <w:p w:rsidR="00046F18" w:rsidRPr="006E5015" w:rsidRDefault="00046F18" w:rsidP="00046F18">
      <w:pPr>
        <w:widowControl w:val="0"/>
        <w:autoSpaceDE w:val="0"/>
        <w:autoSpaceDN w:val="0"/>
        <w:adjustRightInd w:val="0"/>
        <w:spacing w:after="0" w:line="240" w:lineRule="auto"/>
        <w:ind w:firstLine="539"/>
        <w:jc w:val="both"/>
        <w:rPr>
          <w:rFonts w:ascii="Times New Roman" w:hAnsi="Times New Roman" w:cs="Times New Roman"/>
          <w:sz w:val="24"/>
          <w:szCs w:val="24"/>
        </w:rPr>
        <w:sectPr w:rsidR="00046F18" w:rsidRPr="006E5015" w:rsidSect="00046F18">
          <w:footerReference w:type="default" r:id="rId12"/>
          <w:pgSz w:w="11906" w:h="16838"/>
          <w:pgMar w:top="1077" w:right="737" w:bottom="567" w:left="1134" w:header="709" w:footer="709" w:gutter="0"/>
          <w:cols w:space="708"/>
          <w:docGrid w:linePitch="360"/>
        </w:sectPr>
      </w:pPr>
    </w:p>
    <w:p w:rsidR="006E5015" w:rsidRPr="006E5015" w:rsidRDefault="006E5015" w:rsidP="00046F18">
      <w:pPr>
        <w:pageBreakBefore/>
        <w:widowControl w:val="0"/>
        <w:autoSpaceDE w:val="0"/>
        <w:autoSpaceDN w:val="0"/>
        <w:adjustRightInd w:val="0"/>
        <w:spacing w:after="0" w:line="240" w:lineRule="auto"/>
        <w:ind w:firstLine="539"/>
        <w:jc w:val="right"/>
        <w:rPr>
          <w:rFonts w:ascii="Times New Roman" w:hAnsi="Times New Roman" w:cs="Times New Roman"/>
          <w:sz w:val="24"/>
          <w:szCs w:val="24"/>
        </w:rPr>
      </w:pPr>
      <w:r w:rsidRPr="006E5015">
        <w:rPr>
          <w:rFonts w:ascii="Times New Roman" w:hAnsi="Times New Roman" w:cs="Times New Roman"/>
          <w:sz w:val="24"/>
          <w:szCs w:val="24"/>
        </w:rPr>
        <w:lastRenderedPageBreak/>
        <w:t>Приложение 2</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 порядку проведения инвентаризации</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кладбищ и мест захоронений на общественных кладбищах</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на территории Сельского поселения</w:t>
      </w:r>
    </w:p>
    <w:p w:rsidR="006E5015" w:rsidRPr="006E5015" w:rsidRDefault="006E5015" w:rsidP="006E5015">
      <w:pPr>
        <w:autoSpaceDE w:val="0"/>
        <w:autoSpaceDN w:val="0"/>
        <w:adjustRightInd w:val="0"/>
        <w:spacing w:after="0" w:line="240" w:lineRule="auto"/>
        <w:ind w:firstLine="540"/>
        <w:jc w:val="right"/>
        <w:rPr>
          <w:rFonts w:ascii="Times New Roman" w:hAnsi="Times New Roman" w:cs="Times New Roman"/>
          <w:sz w:val="24"/>
          <w:szCs w:val="24"/>
        </w:rPr>
      </w:pPr>
      <w:r w:rsidRPr="006E5015">
        <w:rPr>
          <w:rFonts w:ascii="Times New Roman" w:hAnsi="Times New Roman" w:cs="Times New Roman"/>
          <w:sz w:val="24"/>
          <w:szCs w:val="24"/>
        </w:rPr>
        <w:t>«</w:t>
      </w:r>
      <w:proofErr w:type="spellStart"/>
      <w:r w:rsidRPr="006E5015">
        <w:rPr>
          <w:rFonts w:ascii="Times New Roman" w:hAnsi="Times New Roman" w:cs="Times New Roman"/>
          <w:sz w:val="24"/>
          <w:szCs w:val="24"/>
        </w:rPr>
        <w:t>Тельвисочный</w:t>
      </w:r>
      <w:proofErr w:type="spellEnd"/>
      <w:r w:rsidRPr="006E5015">
        <w:rPr>
          <w:rFonts w:ascii="Times New Roman" w:hAnsi="Times New Roman" w:cs="Times New Roman"/>
          <w:sz w:val="24"/>
          <w:szCs w:val="24"/>
        </w:rPr>
        <w:t xml:space="preserve"> сельсовет» ЗР НАО</w:t>
      </w:r>
    </w:p>
    <w:p w:rsidR="006E5015" w:rsidRPr="006E5015" w:rsidRDefault="006E5015" w:rsidP="006E5015">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E5015">
        <w:rPr>
          <w:rFonts w:ascii="Times New Roman" w:eastAsia="Times New Roman" w:hAnsi="Times New Roman" w:cs="Times New Roman"/>
          <w:b/>
          <w:bCs/>
          <w:sz w:val="24"/>
          <w:szCs w:val="24"/>
        </w:rPr>
        <w:t>ИНВЕНТАРИЗАЦИОННАЯ ОПИСЬ КЛАДБИЩ И МЕСТ ЗАХОРОНЕНИЙ НА НИХ</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6E5015">
        <w:rPr>
          <w:rFonts w:ascii="Times New Roman" w:eastAsia="Times New Roman" w:hAnsi="Times New Roman" w:cs="Times New Roman"/>
          <w:b/>
          <w:bCs/>
          <w:sz w:val="24"/>
          <w:szCs w:val="24"/>
        </w:rPr>
        <w:t>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(наименование кладбища, место его расположения)</w:t>
      </w:r>
    </w:p>
    <w:p w:rsidR="006E5015" w:rsidRPr="006E5015" w:rsidRDefault="006E5015" w:rsidP="006E5015">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1530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4394"/>
        <w:gridCol w:w="3828"/>
        <w:gridCol w:w="2409"/>
        <w:gridCol w:w="2127"/>
        <w:gridCol w:w="1842"/>
      </w:tblGrid>
      <w:tr w:rsidR="006E5015" w:rsidRPr="006E5015" w:rsidTr="00046F18">
        <w:tc>
          <w:tcPr>
            <w:tcW w:w="709" w:type="dxa"/>
            <w:tcBorders>
              <w:top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w:t>
            </w:r>
            <w:proofErr w:type="spellStart"/>
            <w:proofErr w:type="gramStart"/>
            <w:r w:rsidRPr="006E5015">
              <w:rPr>
                <w:rFonts w:ascii="Times New Roman" w:eastAsia="Times New Roman" w:hAnsi="Times New Roman" w:cs="Times New Roman"/>
                <w:sz w:val="24"/>
                <w:szCs w:val="24"/>
              </w:rPr>
              <w:t>п</w:t>
            </w:r>
            <w:proofErr w:type="spellEnd"/>
            <w:proofErr w:type="gramEnd"/>
            <w:r w:rsidRPr="006E5015">
              <w:rPr>
                <w:rFonts w:ascii="Times New Roman" w:eastAsia="Times New Roman" w:hAnsi="Times New Roman" w:cs="Times New Roman"/>
                <w:sz w:val="24"/>
                <w:szCs w:val="24"/>
              </w:rPr>
              <w:t>/</w:t>
            </w:r>
            <w:proofErr w:type="spellStart"/>
            <w:r w:rsidRPr="006E5015">
              <w:rPr>
                <w:rFonts w:ascii="Times New Roman" w:eastAsia="Times New Roman" w:hAnsi="Times New Roman" w:cs="Times New Roman"/>
                <w:sz w:val="24"/>
                <w:szCs w:val="24"/>
              </w:rPr>
              <w:t>п</w:t>
            </w:r>
            <w:proofErr w:type="spellEnd"/>
          </w:p>
        </w:tc>
        <w:tc>
          <w:tcPr>
            <w:tcW w:w="4394"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proofErr w:type="gramStart"/>
            <w:r w:rsidRPr="006E5015">
              <w:rPr>
                <w:rFonts w:ascii="Times New Roman" w:eastAsia="Times New Roman" w:hAnsi="Times New Roman" w:cs="Times New Roman"/>
                <w:sz w:val="24"/>
                <w:szCs w:val="24"/>
              </w:rPr>
              <w:t>Захоронения (указываются:</w:t>
            </w:r>
            <w:proofErr w:type="gramEnd"/>
            <w:r w:rsidRPr="006E5015">
              <w:rPr>
                <w:rFonts w:ascii="Times New Roman" w:eastAsia="Times New Roman" w:hAnsi="Times New Roman" w:cs="Times New Roman"/>
                <w:sz w:val="24"/>
                <w:szCs w:val="24"/>
              </w:rPr>
              <w:t xml:space="preserve"> </w:t>
            </w:r>
            <w:proofErr w:type="gramStart"/>
            <w:r w:rsidRPr="006E5015">
              <w:rPr>
                <w:rFonts w:ascii="Times New Roman" w:eastAsia="Times New Roman" w:hAnsi="Times New Roman" w:cs="Times New Roman"/>
                <w:sz w:val="24"/>
                <w:szCs w:val="24"/>
              </w:rPr>
              <w:t>Ф.И.О. умершего, дата его смерти)</w:t>
            </w:r>
            <w:proofErr w:type="gramEnd"/>
          </w:p>
        </w:tc>
        <w:tc>
          <w:tcPr>
            <w:tcW w:w="3828"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Наличие надгробного сооружения (надгробия) либо иного ритуального знака на захоронении (его краткое описание с указанием материала, из которого изготовлено надгробное сооружение (надгробие) или иной ритуальный знак)</w:t>
            </w:r>
          </w:p>
        </w:tc>
        <w:tc>
          <w:tcPr>
            <w:tcW w:w="2409"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Номер захоронения, указанный в книге регистрации захоронений (захоронений урн с прахом)</w:t>
            </w:r>
          </w:p>
        </w:tc>
        <w:tc>
          <w:tcPr>
            <w:tcW w:w="2127" w:type="dxa"/>
            <w:tcBorders>
              <w:top w:val="single" w:sz="4" w:space="0" w:color="auto"/>
              <w:left w:val="single" w:sz="4" w:space="0" w:color="auto"/>
              <w:bottom w:val="single" w:sz="4" w:space="0" w:color="auto"/>
              <w:right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Номер захоронения, указанный на регистрационном знаке захоронения</w:t>
            </w:r>
          </w:p>
        </w:tc>
        <w:tc>
          <w:tcPr>
            <w:tcW w:w="1842" w:type="dxa"/>
            <w:tcBorders>
              <w:top w:val="single" w:sz="4" w:space="0" w:color="auto"/>
              <w:left w:val="single" w:sz="4" w:space="0" w:color="auto"/>
              <w:bottom w:val="single" w:sz="4" w:space="0" w:color="auto"/>
            </w:tcBorders>
          </w:tcPr>
          <w:p w:rsidR="006E5015" w:rsidRPr="006E5015" w:rsidRDefault="006E5015" w:rsidP="00046F1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Примечание</w:t>
            </w:r>
          </w:p>
        </w:tc>
      </w:tr>
    </w:tbl>
    <w:p w:rsidR="006E5015" w:rsidRPr="006E5015" w:rsidRDefault="006E5015" w:rsidP="006E5015">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Итого по описи: количество захоронений, зарегистрированных в книге регистрации захоронений ____________ 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(прописью)</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количество захоронений, не зарегистрированных в книге регистрации захоронений_______________ 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(прописью)</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Председатель комиссии: 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Члены комиссии: 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______________________________________________________________________________________________________________________________</w:t>
      </w:r>
    </w:p>
    <w:p w:rsidR="006E5015" w:rsidRPr="006E5015" w:rsidRDefault="006E5015" w:rsidP="006E5015">
      <w:pPr>
        <w:widowControl w:val="0"/>
        <w:autoSpaceDE w:val="0"/>
        <w:autoSpaceDN w:val="0"/>
        <w:adjustRightInd w:val="0"/>
        <w:spacing w:after="0" w:line="240" w:lineRule="auto"/>
        <w:rPr>
          <w:rFonts w:ascii="Times New Roman" w:eastAsia="Times New Roman" w:hAnsi="Times New Roman" w:cs="Times New Roman"/>
          <w:sz w:val="24"/>
          <w:szCs w:val="24"/>
        </w:rPr>
      </w:pPr>
      <w:r w:rsidRPr="006E5015">
        <w:rPr>
          <w:rFonts w:ascii="Times New Roman" w:eastAsia="Times New Roman" w:hAnsi="Times New Roman" w:cs="Times New Roman"/>
          <w:sz w:val="24"/>
          <w:szCs w:val="24"/>
        </w:rPr>
        <w:t xml:space="preserve">                                                (должность, подпись, расшифровка подписи)</w:t>
      </w:r>
    </w:p>
    <w:p w:rsidR="00036576" w:rsidRDefault="00036576" w:rsidP="00941755">
      <w:pPr>
        <w:spacing w:after="0"/>
        <w:jc w:val="right"/>
        <w:rPr>
          <w:rFonts w:ascii="Times New Roman" w:hAnsi="Times New Roman"/>
          <w:sz w:val="24"/>
          <w:szCs w:val="24"/>
        </w:rPr>
      </w:pPr>
    </w:p>
    <w:p w:rsidR="00036576" w:rsidRDefault="00036576" w:rsidP="00941755">
      <w:pPr>
        <w:spacing w:after="0"/>
        <w:jc w:val="right"/>
        <w:rPr>
          <w:rFonts w:ascii="Times New Roman" w:hAnsi="Times New Roman"/>
          <w:sz w:val="24"/>
          <w:szCs w:val="24"/>
        </w:rPr>
      </w:pPr>
    </w:p>
    <w:p w:rsidR="00036576" w:rsidRDefault="00036576"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sectPr w:rsidR="00046F18" w:rsidSect="00046F18">
          <w:headerReference w:type="default" r:id="rId13"/>
          <w:pgSz w:w="16838" w:h="11906" w:orient="landscape" w:code="9"/>
          <w:pgMar w:top="851" w:right="289" w:bottom="737" w:left="720" w:header="987" w:footer="709" w:gutter="0"/>
          <w:cols w:space="708"/>
          <w:titlePg/>
          <w:docGrid w:linePitch="360"/>
        </w:sectPr>
      </w:pPr>
    </w:p>
    <w:p w:rsidR="00046F18" w:rsidRDefault="00046F18" w:rsidP="00941755">
      <w:pPr>
        <w:spacing w:after="0"/>
        <w:jc w:val="right"/>
        <w:rPr>
          <w:rFonts w:ascii="Times New Roman" w:hAnsi="Times New Roman"/>
          <w:sz w:val="24"/>
          <w:szCs w:val="24"/>
        </w:rPr>
      </w:pPr>
    </w:p>
    <w:p w:rsidR="00046F18" w:rsidRDefault="00046F18" w:rsidP="00941755">
      <w:pPr>
        <w:spacing w:after="0"/>
        <w:jc w:val="right"/>
        <w:rPr>
          <w:rFonts w:ascii="Times New Roman" w:hAnsi="Times New Roman"/>
          <w:sz w:val="24"/>
          <w:szCs w:val="24"/>
        </w:rPr>
      </w:pPr>
    </w:p>
    <w:p w:rsidR="0049134A" w:rsidRPr="0049134A" w:rsidRDefault="0049134A" w:rsidP="0049134A">
      <w:pPr>
        <w:pStyle w:val="ConsPlusTitle"/>
        <w:widowControl/>
        <w:jc w:val="center"/>
        <w:rPr>
          <w:rFonts w:ascii="Times New Roman" w:hAnsi="Times New Roman" w:cs="Times New Roman"/>
          <w:sz w:val="24"/>
          <w:szCs w:val="24"/>
        </w:rPr>
      </w:pPr>
      <w:r w:rsidRPr="0049134A">
        <w:rPr>
          <w:rFonts w:ascii="Times New Roman" w:hAnsi="Times New Roman" w:cs="Times New Roman"/>
          <w:sz w:val="24"/>
          <w:szCs w:val="24"/>
        </w:rPr>
        <w:t xml:space="preserve">ПОСТАНОВЛЕНИЕ      </w:t>
      </w:r>
    </w:p>
    <w:p w:rsidR="0049134A" w:rsidRPr="0049134A" w:rsidRDefault="0049134A" w:rsidP="0049134A">
      <w:pPr>
        <w:pStyle w:val="ConsPlusTitle"/>
        <w:widowControl/>
        <w:jc w:val="center"/>
        <w:rPr>
          <w:rFonts w:ascii="Times New Roman" w:hAnsi="Times New Roman" w:cs="Times New Roman"/>
          <w:sz w:val="24"/>
          <w:szCs w:val="24"/>
        </w:rPr>
      </w:pPr>
    </w:p>
    <w:p w:rsidR="0049134A" w:rsidRPr="0049134A" w:rsidRDefault="0049134A" w:rsidP="0049134A">
      <w:pPr>
        <w:spacing w:after="0" w:line="240" w:lineRule="auto"/>
        <w:jc w:val="center"/>
        <w:rPr>
          <w:rFonts w:ascii="Times New Roman" w:eastAsia="Times New Roman" w:hAnsi="Times New Roman"/>
          <w:bCs/>
          <w:sz w:val="24"/>
          <w:szCs w:val="24"/>
        </w:rPr>
      </w:pPr>
      <w:r w:rsidRPr="0049134A">
        <w:rPr>
          <w:rFonts w:ascii="Times New Roman" w:eastAsia="Times New Roman" w:hAnsi="Times New Roman"/>
          <w:bCs/>
          <w:sz w:val="24"/>
          <w:szCs w:val="24"/>
        </w:rPr>
        <w:t>от 28 июня 2023 № 95</w:t>
      </w:r>
    </w:p>
    <w:p w:rsidR="0049134A" w:rsidRPr="0049134A" w:rsidRDefault="0049134A" w:rsidP="0049134A">
      <w:pPr>
        <w:spacing w:after="0" w:line="240" w:lineRule="auto"/>
        <w:jc w:val="center"/>
        <w:rPr>
          <w:rFonts w:ascii="Times New Roman" w:hAnsi="Times New Roman"/>
          <w:b/>
          <w:sz w:val="24"/>
          <w:szCs w:val="24"/>
        </w:rPr>
      </w:pPr>
      <w:r w:rsidRPr="0049134A">
        <w:rPr>
          <w:rFonts w:ascii="Times New Roman" w:hAnsi="Times New Roman"/>
          <w:b/>
          <w:sz w:val="24"/>
          <w:szCs w:val="24"/>
        </w:rPr>
        <w:t xml:space="preserve">Об утверждении среднесрочного финансового плана </w:t>
      </w:r>
    </w:p>
    <w:p w:rsidR="0049134A" w:rsidRPr="0049134A" w:rsidRDefault="0049134A" w:rsidP="0049134A">
      <w:pPr>
        <w:spacing w:after="0" w:line="240" w:lineRule="auto"/>
        <w:jc w:val="center"/>
        <w:rPr>
          <w:rFonts w:ascii="Times New Roman" w:hAnsi="Times New Roman"/>
          <w:b/>
          <w:sz w:val="24"/>
          <w:szCs w:val="24"/>
        </w:rPr>
      </w:pPr>
      <w:r w:rsidRPr="0049134A">
        <w:rPr>
          <w:rFonts w:ascii="Times New Roman" w:hAnsi="Times New Roman"/>
          <w:b/>
          <w:sz w:val="24"/>
          <w:szCs w:val="24"/>
        </w:rPr>
        <w:t>Сельского поселения  «</w:t>
      </w:r>
      <w:proofErr w:type="spellStart"/>
      <w:r w:rsidRPr="0049134A">
        <w:rPr>
          <w:rFonts w:ascii="Times New Roman" w:hAnsi="Times New Roman"/>
          <w:b/>
          <w:sz w:val="24"/>
          <w:szCs w:val="24"/>
        </w:rPr>
        <w:t>Тельвисочный</w:t>
      </w:r>
      <w:proofErr w:type="spellEnd"/>
      <w:r w:rsidRPr="0049134A">
        <w:rPr>
          <w:rFonts w:ascii="Times New Roman" w:hAnsi="Times New Roman"/>
          <w:b/>
          <w:sz w:val="24"/>
          <w:szCs w:val="24"/>
        </w:rPr>
        <w:t xml:space="preserve"> сельсовет» </w:t>
      </w:r>
    </w:p>
    <w:p w:rsidR="0049134A" w:rsidRPr="0049134A" w:rsidRDefault="0049134A" w:rsidP="0049134A">
      <w:pPr>
        <w:spacing w:after="0" w:line="240" w:lineRule="auto"/>
        <w:jc w:val="center"/>
        <w:rPr>
          <w:rFonts w:ascii="Times New Roman" w:hAnsi="Times New Roman"/>
          <w:b/>
          <w:sz w:val="24"/>
          <w:szCs w:val="24"/>
        </w:rPr>
      </w:pPr>
      <w:r w:rsidRPr="0049134A">
        <w:rPr>
          <w:rFonts w:ascii="Times New Roman" w:hAnsi="Times New Roman"/>
          <w:b/>
          <w:sz w:val="24"/>
          <w:szCs w:val="24"/>
        </w:rPr>
        <w:t>Заполярного района Ненецкого автономного округа</w:t>
      </w:r>
    </w:p>
    <w:p w:rsidR="0049134A" w:rsidRPr="0049134A" w:rsidRDefault="0049134A" w:rsidP="0049134A">
      <w:pPr>
        <w:rPr>
          <w:rFonts w:ascii="Times New Roman" w:hAnsi="Times New Roman"/>
          <w:sz w:val="24"/>
          <w:szCs w:val="24"/>
        </w:rPr>
      </w:pPr>
    </w:p>
    <w:p w:rsidR="0049134A" w:rsidRPr="0049134A" w:rsidRDefault="0049134A" w:rsidP="0049134A">
      <w:pPr>
        <w:jc w:val="both"/>
        <w:rPr>
          <w:rFonts w:ascii="Times New Roman" w:hAnsi="Times New Roman"/>
          <w:sz w:val="24"/>
          <w:szCs w:val="24"/>
        </w:rPr>
      </w:pPr>
      <w:r w:rsidRPr="0049134A">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49134A" w:rsidRPr="0049134A" w:rsidRDefault="0049134A" w:rsidP="0049134A">
      <w:pPr>
        <w:spacing w:after="0" w:line="240" w:lineRule="auto"/>
        <w:jc w:val="both"/>
        <w:rPr>
          <w:rFonts w:ascii="Times New Roman" w:hAnsi="Times New Roman"/>
          <w:sz w:val="24"/>
          <w:szCs w:val="24"/>
        </w:rPr>
      </w:pPr>
      <w:r w:rsidRPr="0049134A">
        <w:rPr>
          <w:rFonts w:ascii="Times New Roman" w:hAnsi="Times New Roman"/>
          <w:sz w:val="24"/>
          <w:szCs w:val="24"/>
        </w:rPr>
        <w:tab/>
        <w:t>1. Утвердить среднесрочный финансовый план Сельского поселения «</w:t>
      </w:r>
      <w:proofErr w:type="spellStart"/>
      <w:r w:rsidRPr="0049134A">
        <w:rPr>
          <w:rFonts w:ascii="Times New Roman" w:hAnsi="Times New Roman"/>
          <w:sz w:val="24"/>
          <w:szCs w:val="24"/>
        </w:rPr>
        <w:t>Тельвисочный</w:t>
      </w:r>
      <w:proofErr w:type="spellEnd"/>
      <w:r w:rsidRPr="0049134A">
        <w:rPr>
          <w:rFonts w:ascii="Times New Roman" w:hAnsi="Times New Roman"/>
          <w:sz w:val="24"/>
          <w:szCs w:val="24"/>
        </w:rPr>
        <w:t xml:space="preserve"> сельсовет» Заполярного района Ненецкого автономного округа на 2023-2025 годы.</w:t>
      </w:r>
    </w:p>
    <w:p w:rsidR="0049134A" w:rsidRPr="0049134A" w:rsidRDefault="0049134A" w:rsidP="0049134A">
      <w:pPr>
        <w:spacing w:after="0" w:line="240" w:lineRule="auto"/>
        <w:jc w:val="both"/>
        <w:rPr>
          <w:rFonts w:ascii="Times New Roman" w:hAnsi="Times New Roman"/>
          <w:sz w:val="24"/>
          <w:szCs w:val="24"/>
        </w:rPr>
      </w:pPr>
      <w:r w:rsidRPr="0049134A">
        <w:rPr>
          <w:rFonts w:ascii="Times New Roman" w:hAnsi="Times New Roman"/>
          <w:sz w:val="24"/>
          <w:szCs w:val="24"/>
        </w:rPr>
        <w:tab/>
        <w:t>2. Постановление от 30 марта № 24 считать утратившим силу</w:t>
      </w:r>
    </w:p>
    <w:p w:rsidR="0049134A" w:rsidRPr="0049134A" w:rsidRDefault="0049134A" w:rsidP="0049134A">
      <w:pPr>
        <w:pStyle w:val="ConsPlusNormal"/>
        <w:spacing w:before="120"/>
        <w:ind w:firstLine="539"/>
        <w:jc w:val="both"/>
        <w:rPr>
          <w:rFonts w:ascii="Times New Roman" w:hAnsi="Times New Roman" w:cs="Times New Roman"/>
          <w:sz w:val="24"/>
          <w:szCs w:val="24"/>
        </w:rPr>
      </w:pPr>
      <w:r w:rsidRPr="0049134A">
        <w:rPr>
          <w:rFonts w:ascii="Times New Roman" w:hAnsi="Times New Roman" w:cs="Times New Roman"/>
          <w:sz w:val="24"/>
          <w:szCs w:val="24"/>
        </w:rPr>
        <w:t xml:space="preserve">  3. </w:t>
      </w:r>
      <w:r w:rsidRPr="0049134A">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49134A" w:rsidRPr="0049134A" w:rsidRDefault="0049134A" w:rsidP="0049134A">
      <w:pPr>
        <w:spacing w:after="0" w:line="240" w:lineRule="auto"/>
        <w:jc w:val="both"/>
        <w:rPr>
          <w:rFonts w:ascii="Times New Roman" w:hAnsi="Times New Roman"/>
          <w:sz w:val="24"/>
          <w:szCs w:val="24"/>
        </w:rPr>
      </w:pPr>
    </w:p>
    <w:p w:rsidR="0049134A" w:rsidRPr="0049134A" w:rsidRDefault="0049134A" w:rsidP="0049134A">
      <w:pPr>
        <w:pStyle w:val="ConsPlusNormal"/>
        <w:rPr>
          <w:rFonts w:ascii="Times New Roman" w:hAnsi="Times New Roman" w:cs="Times New Roman"/>
          <w:sz w:val="24"/>
          <w:szCs w:val="24"/>
        </w:rPr>
      </w:pPr>
    </w:p>
    <w:p w:rsidR="0049134A" w:rsidRPr="0049134A" w:rsidRDefault="0049134A" w:rsidP="0049134A">
      <w:pPr>
        <w:pStyle w:val="ConsPlusNormal"/>
        <w:rPr>
          <w:rFonts w:ascii="Times New Roman" w:hAnsi="Times New Roman" w:cs="Times New Roman"/>
          <w:sz w:val="24"/>
          <w:szCs w:val="24"/>
        </w:rPr>
      </w:pPr>
    </w:p>
    <w:p w:rsidR="0049134A" w:rsidRPr="0049134A" w:rsidRDefault="0049134A" w:rsidP="0049134A">
      <w:pPr>
        <w:autoSpaceDE w:val="0"/>
        <w:autoSpaceDN w:val="0"/>
        <w:adjustRightInd w:val="0"/>
        <w:spacing w:after="0" w:line="240" w:lineRule="auto"/>
        <w:rPr>
          <w:rFonts w:ascii="Times New Roman" w:hAnsi="Times New Roman"/>
          <w:sz w:val="24"/>
          <w:szCs w:val="24"/>
        </w:rPr>
      </w:pPr>
      <w:r w:rsidRPr="0049134A">
        <w:rPr>
          <w:rFonts w:ascii="Times New Roman" w:hAnsi="Times New Roman"/>
          <w:sz w:val="24"/>
          <w:szCs w:val="24"/>
        </w:rPr>
        <w:t xml:space="preserve">Глава  </w:t>
      </w:r>
    </w:p>
    <w:p w:rsidR="0049134A" w:rsidRPr="0049134A" w:rsidRDefault="0049134A" w:rsidP="0049134A">
      <w:pPr>
        <w:autoSpaceDE w:val="0"/>
        <w:autoSpaceDN w:val="0"/>
        <w:adjustRightInd w:val="0"/>
        <w:spacing w:after="0" w:line="240" w:lineRule="auto"/>
        <w:rPr>
          <w:rFonts w:ascii="Times New Roman" w:hAnsi="Times New Roman"/>
          <w:sz w:val="24"/>
          <w:szCs w:val="24"/>
        </w:rPr>
      </w:pPr>
      <w:r w:rsidRPr="0049134A">
        <w:rPr>
          <w:rFonts w:ascii="Times New Roman" w:hAnsi="Times New Roman"/>
          <w:sz w:val="24"/>
          <w:szCs w:val="24"/>
        </w:rPr>
        <w:t>Сельского поселения</w:t>
      </w:r>
    </w:p>
    <w:p w:rsidR="0049134A" w:rsidRPr="0049134A" w:rsidRDefault="0049134A" w:rsidP="0049134A">
      <w:pPr>
        <w:autoSpaceDE w:val="0"/>
        <w:autoSpaceDN w:val="0"/>
        <w:adjustRightInd w:val="0"/>
        <w:spacing w:after="0" w:line="240" w:lineRule="auto"/>
        <w:rPr>
          <w:rFonts w:ascii="Times New Roman" w:hAnsi="Times New Roman"/>
          <w:sz w:val="24"/>
          <w:szCs w:val="24"/>
        </w:rPr>
      </w:pPr>
      <w:r w:rsidRPr="0049134A">
        <w:rPr>
          <w:rFonts w:ascii="Times New Roman" w:hAnsi="Times New Roman"/>
          <w:sz w:val="24"/>
          <w:szCs w:val="24"/>
        </w:rPr>
        <w:t xml:space="preserve"> «</w:t>
      </w:r>
      <w:proofErr w:type="spellStart"/>
      <w:r w:rsidRPr="0049134A">
        <w:rPr>
          <w:rFonts w:ascii="Times New Roman" w:hAnsi="Times New Roman"/>
          <w:sz w:val="24"/>
          <w:szCs w:val="24"/>
        </w:rPr>
        <w:t>Тельвисочный</w:t>
      </w:r>
      <w:proofErr w:type="spellEnd"/>
      <w:r w:rsidRPr="0049134A">
        <w:rPr>
          <w:rFonts w:ascii="Times New Roman" w:hAnsi="Times New Roman"/>
          <w:sz w:val="24"/>
          <w:szCs w:val="24"/>
        </w:rPr>
        <w:t xml:space="preserve"> сельсовет»</w:t>
      </w:r>
    </w:p>
    <w:p w:rsidR="0049134A" w:rsidRPr="0049134A" w:rsidRDefault="0049134A" w:rsidP="0049134A">
      <w:pPr>
        <w:autoSpaceDE w:val="0"/>
        <w:autoSpaceDN w:val="0"/>
        <w:adjustRightInd w:val="0"/>
        <w:spacing w:after="0" w:line="240" w:lineRule="auto"/>
        <w:rPr>
          <w:rFonts w:ascii="Times New Roman" w:hAnsi="Times New Roman"/>
          <w:sz w:val="24"/>
          <w:szCs w:val="24"/>
        </w:rPr>
      </w:pPr>
      <w:r w:rsidRPr="0049134A">
        <w:rPr>
          <w:rFonts w:ascii="Times New Roman" w:hAnsi="Times New Roman"/>
          <w:sz w:val="24"/>
          <w:szCs w:val="24"/>
        </w:rPr>
        <w:t xml:space="preserve"> Заполярного района</w:t>
      </w:r>
    </w:p>
    <w:p w:rsidR="0049134A" w:rsidRPr="0049134A" w:rsidRDefault="0049134A" w:rsidP="0049134A">
      <w:pPr>
        <w:autoSpaceDE w:val="0"/>
        <w:autoSpaceDN w:val="0"/>
        <w:adjustRightInd w:val="0"/>
        <w:spacing w:after="0" w:line="240" w:lineRule="auto"/>
        <w:rPr>
          <w:rFonts w:ascii="Times New Roman" w:hAnsi="Times New Roman"/>
          <w:sz w:val="24"/>
          <w:szCs w:val="24"/>
        </w:rPr>
      </w:pPr>
      <w:r w:rsidRPr="0049134A">
        <w:rPr>
          <w:rFonts w:ascii="Times New Roman" w:hAnsi="Times New Roman"/>
          <w:sz w:val="24"/>
          <w:szCs w:val="24"/>
        </w:rPr>
        <w:t>Ненецкого автономного округа                                                     Д.С.Якубович</w:t>
      </w:r>
      <w:r w:rsidRPr="0049134A">
        <w:rPr>
          <w:rFonts w:ascii="Times New Roman" w:hAnsi="Times New Roman"/>
          <w:sz w:val="24"/>
          <w:szCs w:val="24"/>
        </w:rPr>
        <w:tab/>
      </w:r>
      <w:r w:rsidRPr="0049134A">
        <w:rPr>
          <w:rFonts w:ascii="Times New Roman" w:hAnsi="Times New Roman"/>
          <w:sz w:val="24"/>
          <w:szCs w:val="24"/>
        </w:rPr>
        <w:tab/>
      </w:r>
    </w:p>
    <w:p w:rsidR="0049134A" w:rsidRDefault="0049134A" w:rsidP="0049134A">
      <w:pPr>
        <w:spacing w:after="0" w:line="240" w:lineRule="auto"/>
        <w:rPr>
          <w:rFonts w:ascii="Arial CYR" w:eastAsia="Times New Roman" w:hAnsi="Arial CYR" w:cs="Arial CYR"/>
          <w:sz w:val="20"/>
          <w:szCs w:val="20"/>
        </w:rPr>
      </w:pPr>
    </w:p>
    <w:tbl>
      <w:tblPr>
        <w:tblW w:w="9758" w:type="dxa"/>
        <w:tblInd w:w="96" w:type="dxa"/>
        <w:tblLook w:val="04A0"/>
      </w:tblPr>
      <w:tblGrid>
        <w:gridCol w:w="1113"/>
        <w:gridCol w:w="1113"/>
        <w:gridCol w:w="1113"/>
        <w:gridCol w:w="1113"/>
        <w:gridCol w:w="805"/>
        <w:gridCol w:w="1421"/>
        <w:gridCol w:w="422"/>
        <w:gridCol w:w="1021"/>
        <w:gridCol w:w="255"/>
        <w:gridCol w:w="290"/>
        <w:gridCol w:w="546"/>
        <w:gridCol w:w="546"/>
      </w:tblGrid>
      <w:tr w:rsidR="0049134A" w:rsidRPr="00A668E2" w:rsidTr="0049134A">
        <w:trPr>
          <w:trHeight w:val="513"/>
        </w:trPr>
        <w:tc>
          <w:tcPr>
            <w:tcW w:w="9758" w:type="dxa"/>
            <w:gridSpan w:val="12"/>
            <w:tcBorders>
              <w:top w:val="nil"/>
              <w:left w:val="nil"/>
              <w:bottom w:val="nil"/>
              <w:right w:val="nil"/>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20"/>
                <w:szCs w:val="20"/>
              </w:rPr>
            </w:pPr>
            <w:r w:rsidRPr="00520385">
              <w:rPr>
                <w:rFonts w:ascii="Times New Roman" w:eastAsia="Times New Roman" w:hAnsi="Times New Roman"/>
                <w:sz w:val="24"/>
                <w:szCs w:val="24"/>
              </w:rPr>
              <w:t xml:space="preserve">                     </w:t>
            </w:r>
            <w:r w:rsidRPr="00B038D4">
              <w:rPr>
                <w:rFonts w:ascii="Times New Roman" w:eastAsia="Times New Roman" w:hAnsi="Times New Roman"/>
                <w:sz w:val="20"/>
                <w:szCs w:val="20"/>
              </w:rPr>
              <w:t xml:space="preserve">Приложение 1                                                                                                                           </w:t>
            </w:r>
          </w:p>
          <w:p w:rsidR="0049134A" w:rsidRPr="00A668E2" w:rsidRDefault="0049134A" w:rsidP="0049134A">
            <w:pPr>
              <w:spacing w:after="0" w:line="240" w:lineRule="auto"/>
              <w:jc w:val="right"/>
              <w:rPr>
                <w:rFonts w:ascii="Arial CYR" w:eastAsia="Times New Roman" w:hAnsi="Arial CYR" w:cs="Arial CYR"/>
                <w:color w:val="FF0000"/>
                <w:sz w:val="20"/>
                <w:szCs w:val="20"/>
              </w:rPr>
            </w:pPr>
            <w:r w:rsidRPr="00B038D4">
              <w:rPr>
                <w:rFonts w:ascii="Times New Roman" w:eastAsia="Times New Roman" w:hAnsi="Times New Roman"/>
                <w:sz w:val="20"/>
                <w:szCs w:val="20"/>
              </w:rPr>
              <w:t xml:space="preserve">к Постановлению </w:t>
            </w:r>
            <w:r w:rsidRPr="00B038D4">
              <w:rPr>
                <w:rFonts w:ascii="Times New Roman" w:eastAsia="Times New Roman" w:hAnsi="Times New Roman"/>
                <w:bCs/>
                <w:sz w:val="20"/>
                <w:szCs w:val="20"/>
              </w:rPr>
              <w:t>от 28 июня № 95</w:t>
            </w:r>
          </w:p>
        </w:tc>
      </w:tr>
      <w:tr w:rsidR="0049134A" w:rsidRPr="00A668E2" w:rsidTr="0049134A">
        <w:trPr>
          <w:trHeight w:val="630"/>
        </w:trPr>
        <w:tc>
          <w:tcPr>
            <w:tcW w:w="9758" w:type="dxa"/>
            <w:gridSpan w:val="12"/>
            <w:tcBorders>
              <w:top w:val="nil"/>
              <w:left w:val="nil"/>
              <w:bottom w:val="nil"/>
              <w:right w:val="nil"/>
            </w:tcBorders>
            <w:shd w:val="clear" w:color="auto" w:fill="auto"/>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Среднесрочный финансовый план Сельского поселения "</w:t>
            </w:r>
            <w:proofErr w:type="spellStart"/>
            <w:r w:rsidRPr="00A668E2">
              <w:rPr>
                <w:rFonts w:ascii="Times New Roman" w:eastAsia="Times New Roman" w:hAnsi="Times New Roman"/>
                <w:sz w:val="18"/>
                <w:szCs w:val="18"/>
              </w:rPr>
              <w:t>Тельвисочный</w:t>
            </w:r>
            <w:proofErr w:type="spellEnd"/>
            <w:r w:rsidRPr="00A668E2">
              <w:rPr>
                <w:rFonts w:ascii="Times New Roman" w:eastAsia="Times New Roman" w:hAnsi="Times New Roman"/>
                <w:sz w:val="18"/>
                <w:szCs w:val="18"/>
              </w:rPr>
              <w:t xml:space="preserve"> сельсовет" Заполярного района  Ненецкого автономного округа</w:t>
            </w:r>
          </w:p>
        </w:tc>
      </w:tr>
      <w:tr w:rsidR="0049134A" w:rsidRPr="00A668E2" w:rsidTr="0049134A">
        <w:trPr>
          <w:trHeight w:val="267"/>
        </w:trPr>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Arial CYR" w:eastAsia="Times New Roman" w:hAnsi="Arial CYR" w:cs="Arial CYR"/>
                <w:sz w:val="20"/>
                <w:szCs w:val="20"/>
              </w:rPr>
            </w:pPr>
          </w:p>
        </w:tc>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Arial CYR" w:eastAsia="Times New Roman" w:hAnsi="Arial CYR" w:cs="Arial CYR"/>
                <w:sz w:val="20"/>
                <w:szCs w:val="20"/>
              </w:rPr>
            </w:pPr>
          </w:p>
        </w:tc>
        <w:tc>
          <w:tcPr>
            <w:tcW w:w="6440" w:type="dxa"/>
            <w:gridSpan w:val="8"/>
            <w:tcBorders>
              <w:top w:val="nil"/>
              <w:left w:val="nil"/>
              <w:bottom w:val="nil"/>
              <w:right w:val="nil"/>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1. Основные параметры местного бюджета</w:t>
            </w:r>
          </w:p>
        </w:tc>
        <w:tc>
          <w:tcPr>
            <w:tcW w:w="546"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546"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182"/>
        </w:trPr>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Arial CYR" w:eastAsia="Times New Roman" w:hAnsi="Arial CYR" w:cs="Arial CYR"/>
                <w:sz w:val="20"/>
                <w:szCs w:val="20"/>
              </w:rPr>
            </w:pPr>
          </w:p>
        </w:tc>
        <w:tc>
          <w:tcPr>
            <w:tcW w:w="8099" w:type="dxa"/>
            <w:gridSpan w:val="10"/>
            <w:tcBorders>
              <w:top w:val="nil"/>
              <w:left w:val="nil"/>
              <w:bottom w:val="nil"/>
              <w:right w:val="nil"/>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p>
        </w:tc>
        <w:tc>
          <w:tcPr>
            <w:tcW w:w="546"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182"/>
        </w:trPr>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Arial CYR" w:eastAsia="Times New Roman" w:hAnsi="Arial CYR" w:cs="Arial CYR"/>
                <w:sz w:val="20"/>
                <w:szCs w:val="20"/>
              </w:rPr>
            </w:pPr>
          </w:p>
        </w:tc>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Arial CYR" w:eastAsia="Times New Roman" w:hAnsi="Arial CYR" w:cs="Arial CYR"/>
                <w:sz w:val="20"/>
                <w:szCs w:val="20"/>
              </w:rPr>
            </w:pPr>
          </w:p>
        </w:tc>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1113"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805"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1421"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422"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1021"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545" w:type="dxa"/>
            <w:gridSpan w:val="2"/>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546"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c>
          <w:tcPr>
            <w:tcW w:w="546" w:type="dxa"/>
            <w:tcBorders>
              <w:top w:val="nil"/>
              <w:left w:val="nil"/>
              <w:bottom w:val="nil"/>
              <w:right w:val="nil"/>
            </w:tcBorders>
            <w:shd w:val="clear" w:color="auto" w:fill="auto"/>
            <w:noWrap/>
            <w:vAlign w:val="bottom"/>
            <w:hideMark/>
          </w:tcPr>
          <w:p w:rsidR="0049134A" w:rsidRPr="00A668E2"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182"/>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Показатели</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2022</w:t>
            </w:r>
          </w:p>
        </w:tc>
        <w:tc>
          <w:tcPr>
            <w:tcW w:w="184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 xml:space="preserve"> очередной финансовый  год </w:t>
            </w:r>
          </w:p>
        </w:tc>
        <w:tc>
          <w:tcPr>
            <w:tcW w:w="2658" w:type="dxa"/>
            <w:gridSpan w:val="5"/>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Плановый период</w:t>
            </w:r>
          </w:p>
        </w:tc>
      </w:tr>
      <w:tr w:rsidR="0049134A" w:rsidRPr="00A668E2" w:rsidTr="0049134A">
        <w:trPr>
          <w:trHeight w:val="32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843" w:type="dxa"/>
            <w:gridSpan w:val="2"/>
            <w:vMerge/>
            <w:tcBorders>
              <w:top w:val="single" w:sz="4" w:space="0" w:color="auto"/>
              <w:left w:val="single" w:sz="4" w:space="0" w:color="auto"/>
              <w:bottom w:val="single" w:sz="4" w:space="0" w:color="000000"/>
              <w:right w:val="single" w:sz="4" w:space="0" w:color="000000"/>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1-й год 2024</w:t>
            </w:r>
          </w:p>
        </w:tc>
        <w:tc>
          <w:tcPr>
            <w:tcW w:w="1382" w:type="dxa"/>
            <w:gridSpan w:val="3"/>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2-й год 2025</w:t>
            </w:r>
          </w:p>
        </w:tc>
      </w:tr>
      <w:tr w:rsidR="0049134A" w:rsidRPr="00A668E2" w:rsidTr="0049134A">
        <w:trPr>
          <w:trHeight w:val="182"/>
        </w:trPr>
        <w:tc>
          <w:tcPr>
            <w:tcW w:w="333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А</w:t>
            </w:r>
          </w:p>
        </w:tc>
        <w:tc>
          <w:tcPr>
            <w:tcW w:w="1918" w:type="dxa"/>
            <w:gridSpan w:val="2"/>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1</w:t>
            </w:r>
          </w:p>
        </w:tc>
        <w:tc>
          <w:tcPr>
            <w:tcW w:w="1843" w:type="dxa"/>
            <w:gridSpan w:val="2"/>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2</w:t>
            </w:r>
          </w:p>
        </w:tc>
        <w:tc>
          <w:tcPr>
            <w:tcW w:w="1276" w:type="dxa"/>
            <w:gridSpan w:val="2"/>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3</w:t>
            </w:r>
          </w:p>
        </w:tc>
        <w:tc>
          <w:tcPr>
            <w:tcW w:w="1382" w:type="dxa"/>
            <w:gridSpan w:val="3"/>
            <w:tcBorders>
              <w:top w:val="single" w:sz="4" w:space="0" w:color="auto"/>
              <w:left w:val="nil"/>
              <w:bottom w:val="single" w:sz="4" w:space="0" w:color="auto"/>
              <w:right w:val="single" w:sz="4" w:space="0" w:color="auto"/>
            </w:tcBorders>
            <w:shd w:val="clear" w:color="auto" w:fill="auto"/>
            <w:noWrap/>
            <w:vAlign w:val="bottom"/>
            <w:hideMark/>
          </w:tcPr>
          <w:p w:rsidR="0049134A" w:rsidRPr="00A668E2" w:rsidRDefault="0049134A" w:rsidP="0049134A">
            <w:pPr>
              <w:spacing w:after="0" w:line="240" w:lineRule="auto"/>
              <w:jc w:val="center"/>
              <w:rPr>
                <w:rFonts w:ascii="Times New Roman" w:eastAsia="Times New Roman" w:hAnsi="Times New Roman"/>
                <w:sz w:val="18"/>
                <w:szCs w:val="18"/>
              </w:rPr>
            </w:pPr>
            <w:r w:rsidRPr="00A668E2">
              <w:rPr>
                <w:rFonts w:ascii="Times New Roman" w:eastAsia="Times New Roman" w:hAnsi="Times New Roman"/>
                <w:sz w:val="18"/>
                <w:szCs w:val="18"/>
              </w:rPr>
              <w:t>4</w:t>
            </w:r>
          </w:p>
        </w:tc>
      </w:tr>
      <w:tr w:rsidR="0049134A" w:rsidRPr="00A668E2" w:rsidTr="0049134A">
        <w:trPr>
          <w:trHeight w:val="230"/>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rPr>
                <w:rFonts w:ascii="Times New Roman" w:eastAsia="Times New Roman" w:hAnsi="Times New Roman"/>
                <w:sz w:val="18"/>
                <w:szCs w:val="18"/>
              </w:rPr>
            </w:pPr>
            <w:r w:rsidRPr="00A668E2">
              <w:rPr>
                <w:rFonts w:ascii="Times New Roman" w:eastAsia="Times New Roman" w:hAnsi="Times New Roman"/>
                <w:sz w:val="18"/>
                <w:szCs w:val="18"/>
              </w:rPr>
              <w:t>Доходы без учета безвозмездных поступлений</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520385" w:rsidRDefault="0049134A" w:rsidP="0049134A">
            <w:pPr>
              <w:jc w:val="right"/>
              <w:rPr>
                <w:rFonts w:ascii="Times New Roman" w:hAnsi="Times New Roman"/>
                <w:sz w:val="20"/>
                <w:szCs w:val="20"/>
              </w:rPr>
            </w:pPr>
            <w:r w:rsidRPr="00520385">
              <w:rPr>
                <w:rFonts w:ascii="Times New Roman" w:hAnsi="Times New Roman"/>
                <w:sz w:val="20"/>
                <w:szCs w:val="20"/>
              </w:rPr>
              <w:t>3 956,60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3 942,4</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3 750,80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3 406,90</w:t>
            </w:r>
          </w:p>
        </w:tc>
      </w:tr>
      <w:tr w:rsidR="0049134A" w:rsidRPr="00A668E2" w:rsidTr="0049134A">
        <w:trPr>
          <w:trHeight w:val="23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520385" w:rsidRDefault="0049134A" w:rsidP="0049134A">
            <w:pPr>
              <w:spacing w:after="0" w:line="240" w:lineRule="auto"/>
              <w:rPr>
                <w:rFonts w:ascii="Times New Roman" w:eastAsia="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230"/>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rPr>
                <w:rFonts w:ascii="Times New Roman" w:eastAsia="Times New Roman" w:hAnsi="Times New Roman"/>
                <w:sz w:val="18"/>
                <w:szCs w:val="18"/>
              </w:rPr>
            </w:pPr>
            <w:r w:rsidRPr="00A668E2">
              <w:rPr>
                <w:rFonts w:ascii="Times New Roman" w:eastAsia="Times New Roman" w:hAnsi="Times New Roman"/>
                <w:sz w:val="18"/>
                <w:szCs w:val="18"/>
              </w:rPr>
              <w:t>Всего доходов</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520385" w:rsidRDefault="0049134A" w:rsidP="0049134A">
            <w:pPr>
              <w:jc w:val="right"/>
              <w:rPr>
                <w:rFonts w:ascii="Times New Roman" w:hAnsi="Times New Roman"/>
                <w:sz w:val="20"/>
                <w:szCs w:val="20"/>
              </w:rPr>
            </w:pPr>
            <w:r w:rsidRPr="00520385">
              <w:rPr>
                <w:rFonts w:ascii="Times New Roman" w:hAnsi="Times New Roman"/>
                <w:sz w:val="20"/>
                <w:szCs w:val="20"/>
              </w:rPr>
              <w:t>112 383,50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62 141,00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37 616,00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38 263,40</w:t>
            </w:r>
          </w:p>
        </w:tc>
      </w:tr>
      <w:tr w:rsidR="0049134A" w:rsidRPr="00A668E2" w:rsidTr="0049134A">
        <w:trPr>
          <w:trHeight w:val="23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520385" w:rsidRDefault="0049134A" w:rsidP="0049134A">
            <w:pPr>
              <w:spacing w:after="0" w:line="240" w:lineRule="auto"/>
              <w:rPr>
                <w:rFonts w:ascii="Times New Roman" w:eastAsia="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230"/>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rPr>
                <w:rFonts w:ascii="Times New Roman" w:eastAsia="Times New Roman" w:hAnsi="Times New Roman"/>
                <w:sz w:val="18"/>
                <w:szCs w:val="18"/>
              </w:rPr>
            </w:pPr>
            <w:r w:rsidRPr="00A668E2">
              <w:rPr>
                <w:rFonts w:ascii="Times New Roman" w:eastAsia="Times New Roman" w:hAnsi="Times New Roman"/>
                <w:sz w:val="18"/>
                <w:szCs w:val="18"/>
              </w:rPr>
              <w:t>Расходы</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520385" w:rsidRDefault="0049134A" w:rsidP="0049134A">
            <w:pPr>
              <w:jc w:val="right"/>
              <w:rPr>
                <w:rFonts w:ascii="Times New Roman" w:hAnsi="Times New Roman"/>
                <w:sz w:val="20"/>
                <w:szCs w:val="20"/>
              </w:rPr>
            </w:pPr>
            <w:r w:rsidRPr="00520385">
              <w:rPr>
                <w:rFonts w:ascii="Times New Roman" w:hAnsi="Times New Roman"/>
                <w:sz w:val="20"/>
                <w:szCs w:val="20"/>
              </w:rPr>
              <w:t>113 110,50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123 009,20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37 616,00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38 263,40</w:t>
            </w:r>
          </w:p>
        </w:tc>
      </w:tr>
      <w:tr w:rsidR="0049134A" w:rsidRPr="00A668E2" w:rsidTr="0049134A">
        <w:trPr>
          <w:trHeight w:val="23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520385" w:rsidRDefault="0049134A" w:rsidP="0049134A">
            <w:pPr>
              <w:spacing w:after="0" w:line="240" w:lineRule="auto"/>
              <w:rPr>
                <w:rFonts w:ascii="Times New Roman" w:eastAsia="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0E1070"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230"/>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rPr>
                <w:rFonts w:ascii="Times New Roman" w:eastAsia="Times New Roman" w:hAnsi="Times New Roman"/>
                <w:sz w:val="18"/>
                <w:szCs w:val="18"/>
              </w:rPr>
            </w:pPr>
            <w:r w:rsidRPr="00A668E2">
              <w:rPr>
                <w:rFonts w:ascii="Times New Roman" w:eastAsia="Times New Roman" w:hAnsi="Times New Roman"/>
                <w:sz w:val="18"/>
                <w:szCs w:val="18"/>
              </w:rPr>
              <w:t>Дефици</w:t>
            </w:r>
            <w:proofErr w:type="gramStart"/>
            <w:r w:rsidRPr="00A668E2">
              <w:rPr>
                <w:rFonts w:ascii="Times New Roman" w:eastAsia="Times New Roman" w:hAnsi="Times New Roman"/>
                <w:sz w:val="18"/>
                <w:szCs w:val="18"/>
              </w:rPr>
              <w:t>т(</w:t>
            </w:r>
            <w:proofErr w:type="gramEnd"/>
            <w:r w:rsidRPr="00A668E2">
              <w:rPr>
                <w:rFonts w:ascii="Times New Roman" w:eastAsia="Times New Roman" w:hAnsi="Times New Roman"/>
                <w:sz w:val="18"/>
                <w:szCs w:val="18"/>
              </w:rPr>
              <w:t xml:space="preserve">-), </w:t>
            </w:r>
            <w:proofErr w:type="spellStart"/>
            <w:r w:rsidRPr="00A668E2">
              <w:rPr>
                <w:rFonts w:ascii="Times New Roman" w:eastAsia="Times New Roman" w:hAnsi="Times New Roman"/>
                <w:sz w:val="18"/>
                <w:szCs w:val="18"/>
              </w:rPr>
              <w:t>Профицит</w:t>
            </w:r>
            <w:proofErr w:type="spellEnd"/>
            <w:r w:rsidRPr="00A668E2">
              <w:rPr>
                <w:rFonts w:ascii="Times New Roman" w:eastAsia="Times New Roman" w:hAnsi="Times New Roman"/>
                <w:sz w:val="18"/>
                <w:szCs w:val="18"/>
              </w:rPr>
              <w:t xml:space="preserve"> (+)</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520385" w:rsidRDefault="0049134A" w:rsidP="0049134A">
            <w:pPr>
              <w:jc w:val="right"/>
              <w:rPr>
                <w:rFonts w:ascii="Times New Roman" w:hAnsi="Times New Roman"/>
                <w:sz w:val="20"/>
                <w:szCs w:val="20"/>
              </w:rPr>
            </w:pPr>
            <w:r w:rsidRPr="00520385">
              <w:rPr>
                <w:rFonts w:ascii="Times New Roman" w:hAnsi="Times New Roman"/>
                <w:sz w:val="20"/>
                <w:szCs w:val="20"/>
              </w:rPr>
              <w:t>-727</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-60 868,20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0,00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0E1070" w:rsidRDefault="0049134A" w:rsidP="0049134A">
            <w:pPr>
              <w:jc w:val="right"/>
              <w:rPr>
                <w:rFonts w:ascii="Times New Roman" w:hAnsi="Times New Roman"/>
                <w:sz w:val="20"/>
                <w:szCs w:val="20"/>
              </w:rPr>
            </w:pPr>
            <w:r w:rsidRPr="000E1070">
              <w:rPr>
                <w:rFonts w:ascii="Times New Roman" w:hAnsi="Times New Roman"/>
                <w:sz w:val="20"/>
                <w:szCs w:val="20"/>
              </w:rPr>
              <w:t>0,00</w:t>
            </w:r>
          </w:p>
        </w:tc>
      </w:tr>
      <w:tr w:rsidR="0049134A" w:rsidRPr="00A668E2" w:rsidTr="0049134A">
        <w:trPr>
          <w:trHeight w:val="230"/>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Times New Roman" w:eastAsia="Times New Roman" w:hAnsi="Times New Roman"/>
                <w:sz w:val="18"/>
                <w:szCs w:val="18"/>
              </w:rPr>
            </w:pPr>
          </w:p>
        </w:tc>
      </w:tr>
      <w:tr w:rsidR="0049134A" w:rsidRPr="00A668E2" w:rsidTr="0049134A">
        <w:trPr>
          <w:trHeight w:val="230"/>
        </w:trPr>
        <w:tc>
          <w:tcPr>
            <w:tcW w:w="33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rPr>
                <w:rFonts w:ascii="Times New Roman" w:eastAsia="Times New Roman" w:hAnsi="Times New Roman"/>
                <w:sz w:val="18"/>
                <w:szCs w:val="18"/>
              </w:rPr>
            </w:pPr>
            <w:r>
              <w:rPr>
                <w:rFonts w:ascii="Times New Roman" w:eastAsia="Times New Roman" w:hAnsi="Times New Roman"/>
                <w:sz w:val="18"/>
                <w:szCs w:val="18"/>
              </w:rPr>
              <w:t>Муниципальный долг Сельского поселения</w:t>
            </w:r>
            <w:r w:rsidRPr="00A668E2">
              <w:rPr>
                <w:rFonts w:ascii="Times New Roman" w:eastAsia="Times New Roman" w:hAnsi="Times New Roman"/>
                <w:sz w:val="18"/>
                <w:szCs w:val="18"/>
              </w:rPr>
              <w:t xml:space="preserve"> "</w:t>
            </w:r>
            <w:proofErr w:type="spellStart"/>
            <w:r w:rsidRPr="00A668E2">
              <w:rPr>
                <w:rFonts w:ascii="Times New Roman" w:eastAsia="Times New Roman" w:hAnsi="Times New Roman"/>
                <w:sz w:val="18"/>
                <w:szCs w:val="18"/>
              </w:rPr>
              <w:t>Тельвисочный</w:t>
            </w:r>
            <w:proofErr w:type="spellEnd"/>
            <w:r w:rsidRPr="00A668E2">
              <w:rPr>
                <w:rFonts w:ascii="Times New Roman" w:eastAsia="Times New Roman" w:hAnsi="Times New Roman"/>
                <w:sz w:val="18"/>
                <w:szCs w:val="18"/>
              </w:rPr>
              <w:t xml:space="preserve"> сельсовет" </w:t>
            </w:r>
            <w:r>
              <w:rPr>
                <w:rFonts w:ascii="Times New Roman" w:eastAsia="Times New Roman" w:hAnsi="Times New Roman"/>
                <w:sz w:val="18"/>
                <w:szCs w:val="18"/>
              </w:rPr>
              <w:t xml:space="preserve">ЗР </w:t>
            </w:r>
            <w:r w:rsidRPr="00A668E2">
              <w:rPr>
                <w:rFonts w:ascii="Times New Roman" w:eastAsia="Times New Roman" w:hAnsi="Times New Roman"/>
                <w:sz w:val="18"/>
                <w:szCs w:val="18"/>
              </w:rPr>
              <w:t>НАО (на конец года)</w:t>
            </w:r>
          </w:p>
        </w:tc>
        <w:tc>
          <w:tcPr>
            <w:tcW w:w="19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jc w:val="right"/>
              <w:rPr>
                <w:rFonts w:ascii="Times New Roman" w:eastAsia="Times New Roman" w:hAnsi="Times New Roman"/>
                <w:sz w:val="18"/>
                <w:szCs w:val="18"/>
              </w:rPr>
            </w:pPr>
            <w:r w:rsidRPr="00A668E2">
              <w:rPr>
                <w:rFonts w:ascii="Times New Roman" w:eastAsia="Times New Roman" w:hAnsi="Times New Roman"/>
                <w:sz w:val="18"/>
                <w:szCs w:val="18"/>
              </w:rPr>
              <w:t>0</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jc w:val="right"/>
              <w:rPr>
                <w:rFonts w:ascii="Times New Roman" w:eastAsia="Times New Roman" w:hAnsi="Times New Roman"/>
                <w:sz w:val="18"/>
                <w:szCs w:val="18"/>
              </w:rPr>
            </w:pPr>
            <w:r w:rsidRPr="00A668E2">
              <w:rPr>
                <w:rFonts w:ascii="Times New Roman" w:eastAsia="Times New Roman" w:hAnsi="Times New Roman"/>
                <w:sz w:val="18"/>
                <w:szCs w:val="18"/>
              </w:rPr>
              <w:t>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jc w:val="right"/>
              <w:rPr>
                <w:rFonts w:ascii="Times New Roman" w:eastAsia="Times New Roman" w:hAnsi="Times New Roman"/>
                <w:sz w:val="18"/>
                <w:szCs w:val="18"/>
              </w:rPr>
            </w:pPr>
            <w:r w:rsidRPr="00A668E2">
              <w:rPr>
                <w:rFonts w:ascii="Times New Roman" w:eastAsia="Times New Roman" w:hAnsi="Times New Roman"/>
                <w:sz w:val="18"/>
                <w:szCs w:val="18"/>
              </w:rPr>
              <w:t>0</w:t>
            </w:r>
          </w:p>
        </w:tc>
        <w:tc>
          <w:tcPr>
            <w:tcW w:w="1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49134A" w:rsidRPr="00A668E2" w:rsidRDefault="0049134A" w:rsidP="0049134A">
            <w:pPr>
              <w:spacing w:after="0" w:line="240" w:lineRule="auto"/>
              <w:jc w:val="right"/>
              <w:rPr>
                <w:rFonts w:ascii="Times New Roman" w:eastAsia="Times New Roman" w:hAnsi="Times New Roman"/>
                <w:sz w:val="18"/>
                <w:szCs w:val="18"/>
              </w:rPr>
            </w:pPr>
            <w:r w:rsidRPr="00A668E2">
              <w:rPr>
                <w:rFonts w:ascii="Times New Roman" w:eastAsia="Times New Roman" w:hAnsi="Times New Roman"/>
                <w:sz w:val="18"/>
                <w:szCs w:val="18"/>
              </w:rPr>
              <w:t>0</w:t>
            </w:r>
          </w:p>
        </w:tc>
      </w:tr>
      <w:tr w:rsidR="0049134A" w:rsidRPr="00A668E2" w:rsidTr="0049134A">
        <w:trPr>
          <w:trHeight w:val="363"/>
        </w:trPr>
        <w:tc>
          <w:tcPr>
            <w:tcW w:w="3339"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Arial CYR" w:eastAsia="Times New Roman" w:hAnsi="Arial CYR" w:cs="Arial CYR"/>
                <w:sz w:val="20"/>
                <w:szCs w:val="20"/>
              </w:rPr>
            </w:pPr>
          </w:p>
        </w:tc>
        <w:tc>
          <w:tcPr>
            <w:tcW w:w="1918"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Arial CYR" w:eastAsia="Times New Roman" w:hAnsi="Arial CYR" w:cs="Arial CYR"/>
                <w:sz w:val="20"/>
                <w:szCs w:val="20"/>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Arial CYR" w:eastAsia="Times New Roman" w:hAnsi="Arial CYR" w:cs="Arial CYR"/>
                <w:sz w:val="20"/>
                <w:szCs w:val="20"/>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Arial CYR" w:eastAsia="Times New Roman" w:hAnsi="Arial CYR" w:cs="Arial CYR"/>
                <w:sz w:val="20"/>
                <w:szCs w:val="20"/>
              </w:rPr>
            </w:pPr>
          </w:p>
        </w:tc>
        <w:tc>
          <w:tcPr>
            <w:tcW w:w="1382" w:type="dxa"/>
            <w:gridSpan w:val="3"/>
            <w:vMerge/>
            <w:tcBorders>
              <w:top w:val="single" w:sz="4" w:space="0" w:color="auto"/>
              <w:left w:val="single" w:sz="4" w:space="0" w:color="auto"/>
              <w:bottom w:val="single" w:sz="4" w:space="0" w:color="auto"/>
              <w:right w:val="single" w:sz="4" w:space="0" w:color="auto"/>
            </w:tcBorders>
            <w:vAlign w:val="center"/>
            <w:hideMark/>
          </w:tcPr>
          <w:p w:rsidR="0049134A" w:rsidRPr="00A668E2" w:rsidRDefault="0049134A" w:rsidP="0049134A">
            <w:pPr>
              <w:spacing w:after="0" w:line="240" w:lineRule="auto"/>
              <w:rPr>
                <w:rFonts w:ascii="Arial CYR" w:eastAsia="Times New Roman" w:hAnsi="Arial CYR" w:cs="Arial CYR"/>
                <w:sz w:val="20"/>
                <w:szCs w:val="20"/>
              </w:rPr>
            </w:pPr>
          </w:p>
        </w:tc>
      </w:tr>
    </w:tbl>
    <w:p w:rsidR="0049134A" w:rsidRDefault="0049134A" w:rsidP="0049134A">
      <w:pPr>
        <w:spacing w:after="0" w:line="240" w:lineRule="auto"/>
        <w:rPr>
          <w:rFonts w:ascii="Arial CYR" w:eastAsia="Times New Roman" w:hAnsi="Arial CYR" w:cs="Arial CYR"/>
          <w:sz w:val="20"/>
          <w:szCs w:val="20"/>
        </w:rPr>
      </w:pPr>
    </w:p>
    <w:tbl>
      <w:tblPr>
        <w:tblW w:w="10575" w:type="dxa"/>
        <w:tblInd w:w="96" w:type="dxa"/>
        <w:tblLook w:val="04A0"/>
      </w:tblPr>
      <w:tblGrid>
        <w:gridCol w:w="2432"/>
        <w:gridCol w:w="4562"/>
        <w:gridCol w:w="1225"/>
        <w:gridCol w:w="1150"/>
        <w:gridCol w:w="1206"/>
      </w:tblGrid>
      <w:tr w:rsidR="0049134A" w:rsidRPr="00B038D4" w:rsidTr="0049134A">
        <w:trPr>
          <w:trHeight w:val="66"/>
        </w:trPr>
        <w:tc>
          <w:tcPr>
            <w:tcW w:w="10574" w:type="dxa"/>
            <w:gridSpan w:val="5"/>
            <w:tcBorders>
              <w:top w:val="nil"/>
              <w:left w:val="nil"/>
              <w:bottom w:val="nil"/>
              <w:right w:val="nil"/>
            </w:tcBorders>
            <w:shd w:val="clear" w:color="auto" w:fill="auto"/>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Приложение 2                                                                                                                                                                                                                                                                                                                                                                                                                                                                                                                                                                                            к Постановлению от</w:t>
            </w:r>
            <w:r>
              <w:rPr>
                <w:rFonts w:ascii="Times New Roman" w:eastAsia="Times New Roman" w:hAnsi="Times New Roman"/>
                <w:sz w:val="18"/>
                <w:szCs w:val="18"/>
              </w:rPr>
              <w:t xml:space="preserve"> </w:t>
            </w:r>
            <w:r w:rsidRPr="00B038D4">
              <w:rPr>
                <w:rFonts w:ascii="Times New Roman" w:eastAsia="Times New Roman" w:hAnsi="Times New Roman"/>
                <w:sz w:val="18"/>
                <w:szCs w:val="18"/>
              </w:rPr>
              <w:t>28 июня № 95</w:t>
            </w:r>
          </w:p>
        </w:tc>
      </w:tr>
      <w:tr w:rsidR="0049134A" w:rsidRPr="00B038D4" w:rsidTr="0049134A">
        <w:trPr>
          <w:trHeight w:val="99"/>
        </w:trPr>
        <w:tc>
          <w:tcPr>
            <w:tcW w:w="10574" w:type="dxa"/>
            <w:gridSpan w:val="5"/>
            <w:tcBorders>
              <w:top w:val="nil"/>
              <w:left w:val="nil"/>
              <w:bottom w:val="nil"/>
              <w:right w:val="nil"/>
            </w:tcBorders>
            <w:shd w:val="clear" w:color="auto" w:fill="auto"/>
            <w:vAlign w:val="bottom"/>
            <w:hideMark/>
          </w:tcPr>
          <w:p w:rsidR="0049134A" w:rsidRPr="00B038D4" w:rsidRDefault="0049134A" w:rsidP="0049134A">
            <w:pPr>
              <w:spacing w:after="0" w:line="240" w:lineRule="auto"/>
              <w:jc w:val="center"/>
              <w:rPr>
                <w:rFonts w:ascii="Times New Roman" w:eastAsia="Times New Roman" w:hAnsi="Times New Roman"/>
                <w:b/>
                <w:bCs/>
                <w:sz w:val="18"/>
                <w:szCs w:val="18"/>
              </w:rPr>
            </w:pPr>
            <w:r w:rsidRPr="00B038D4">
              <w:rPr>
                <w:rFonts w:ascii="Times New Roman" w:eastAsia="Times New Roman" w:hAnsi="Times New Roman"/>
                <w:b/>
                <w:bCs/>
                <w:sz w:val="18"/>
                <w:szCs w:val="18"/>
              </w:rPr>
              <w:t xml:space="preserve">Прогнозируемое поступление доходов в местный бюджет по кодам классификации доходов бюджетов, относящихся к доходам бюджета  на 2023 год, плановый период  2024 и 2025 </w:t>
            </w:r>
            <w:proofErr w:type="spellStart"/>
            <w:r w:rsidRPr="00B038D4">
              <w:rPr>
                <w:rFonts w:ascii="Times New Roman" w:eastAsia="Times New Roman" w:hAnsi="Times New Roman"/>
                <w:b/>
                <w:bCs/>
                <w:sz w:val="18"/>
                <w:szCs w:val="18"/>
              </w:rPr>
              <w:t>гг</w:t>
            </w:r>
            <w:proofErr w:type="spellEnd"/>
            <w:proofErr w:type="gramStart"/>
            <w:r w:rsidRPr="00B038D4">
              <w:rPr>
                <w:rFonts w:ascii="Times New Roman" w:eastAsia="Times New Roman" w:hAnsi="Times New Roman"/>
                <w:b/>
                <w:bCs/>
                <w:sz w:val="18"/>
                <w:szCs w:val="18"/>
              </w:rPr>
              <w:t xml:space="preserve"> .</w:t>
            </w:r>
            <w:proofErr w:type="gramEnd"/>
          </w:p>
        </w:tc>
      </w:tr>
      <w:tr w:rsidR="0049134A" w:rsidRPr="00B038D4" w:rsidTr="0049134A">
        <w:trPr>
          <w:trHeight w:val="49"/>
        </w:trPr>
        <w:tc>
          <w:tcPr>
            <w:tcW w:w="2432" w:type="dxa"/>
            <w:tcBorders>
              <w:top w:val="nil"/>
              <w:left w:val="nil"/>
              <w:bottom w:val="nil"/>
              <w:right w:val="nil"/>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p>
        </w:tc>
        <w:tc>
          <w:tcPr>
            <w:tcW w:w="4562" w:type="dxa"/>
            <w:tcBorders>
              <w:top w:val="nil"/>
              <w:left w:val="nil"/>
              <w:bottom w:val="nil"/>
              <w:right w:val="nil"/>
            </w:tcBorders>
            <w:shd w:val="clear" w:color="auto" w:fill="auto"/>
            <w:noWrap/>
            <w:vAlign w:val="bottom"/>
            <w:hideMark/>
          </w:tcPr>
          <w:p w:rsidR="0049134A" w:rsidRPr="00B038D4" w:rsidRDefault="0049134A" w:rsidP="0049134A">
            <w:pPr>
              <w:spacing w:after="0" w:line="240" w:lineRule="auto"/>
              <w:jc w:val="center"/>
              <w:rPr>
                <w:rFonts w:ascii="Times New Roman" w:eastAsia="Times New Roman" w:hAnsi="Times New Roman"/>
                <w:sz w:val="18"/>
                <w:szCs w:val="18"/>
              </w:rPr>
            </w:pPr>
          </w:p>
        </w:tc>
        <w:tc>
          <w:tcPr>
            <w:tcW w:w="1225" w:type="dxa"/>
            <w:tcBorders>
              <w:top w:val="nil"/>
              <w:left w:val="nil"/>
              <w:bottom w:val="nil"/>
              <w:right w:val="nil"/>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p>
        </w:tc>
        <w:tc>
          <w:tcPr>
            <w:tcW w:w="1150" w:type="dxa"/>
            <w:tcBorders>
              <w:top w:val="nil"/>
              <w:left w:val="nil"/>
              <w:bottom w:val="nil"/>
              <w:right w:val="nil"/>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p>
        </w:tc>
        <w:tc>
          <w:tcPr>
            <w:tcW w:w="1206" w:type="dxa"/>
            <w:tcBorders>
              <w:top w:val="nil"/>
              <w:left w:val="nil"/>
              <w:bottom w:val="nil"/>
              <w:right w:val="nil"/>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тыс</w:t>
            </w:r>
            <w:proofErr w:type="gramStart"/>
            <w:r w:rsidRPr="00B038D4">
              <w:rPr>
                <w:rFonts w:ascii="Times New Roman" w:eastAsia="Times New Roman" w:hAnsi="Times New Roman"/>
                <w:sz w:val="18"/>
                <w:szCs w:val="18"/>
              </w:rPr>
              <w:t>.р</w:t>
            </w:r>
            <w:proofErr w:type="gramEnd"/>
            <w:r w:rsidRPr="00B038D4">
              <w:rPr>
                <w:rFonts w:ascii="Times New Roman" w:eastAsia="Times New Roman" w:hAnsi="Times New Roman"/>
                <w:sz w:val="18"/>
                <w:szCs w:val="18"/>
              </w:rPr>
              <w:t>уб.</w:t>
            </w:r>
          </w:p>
        </w:tc>
      </w:tr>
      <w:tr w:rsidR="0049134A" w:rsidRPr="00B038D4" w:rsidTr="0049134A">
        <w:trPr>
          <w:trHeight w:val="230"/>
        </w:trPr>
        <w:tc>
          <w:tcPr>
            <w:tcW w:w="24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134A" w:rsidRPr="00B038D4" w:rsidRDefault="0049134A" w:rsidP="0049134A">
            <w:pPr>
              <w:spacing w:after="0" w:line="240" w:lineRule="auto"/>
              <w:jc w:val="center"/>
              <w:rPr>
                <w:rFonts w:ascii="Times New Roman" w:eastAsia="Times New Roman" w:hAnsi="Times New Roman"/>
                <w:sz w:val="18"/>
                <w:szCs w:val="18"/>
              </w:rPr>
            </w:pPr>
            <w:r w:rsidRPr="00B038D4">
              <w:rPr>
                <w:rFonts w:ascii="Times New Roman" w:eastAsia="Times New Roman" w:hAnsi="Times New Roman"/>
                <w:sz w:val="18"/>
                <w:szCs w:val="18"/>
              </w:rPr>
              <w:t xml:space="preserve">Код </w:t>
            </w:r>
          </w:p>
        </w:tc>
        <w:tc>
          <w:tcPr>
            <w:tcW w:w="456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134A" w:rsidRPr="00B038D4" w:rsidRDefault="0049134A" w:rsidP="0049134A">
            <w:pPr>
              <w:spacing w:after="0" w:line="240" w:lineRule="auto"/>
              <w:jc w:val="center"/>
              <w:rPr>
                <w:rFonts w:ascii="Times New Roman" w:eastAsia="Times New Roman" w:hAnsi="Times New Roman"/>
                <w:sz w:val="18"/>
                <w:szCs w:val="18"/>
              </w:rPr>
            </w:pPr>
            <w:r w:rsidRPr="00B038D4">
              <w:rPr>
                <w:rFonts w:ascii="Times New Roman" w:eastAsia="Times New Roman" w:hAnsi="Times New Roman"/>
                <w:sz w:val="18"/>
                <w:szCs w:val="18"/>
              </w:rPr>
              <w:t xml:space="preserve">Наименование </w:t>
            </w:r>
          </w:p>
        </w:tc>
        <w:tc>
          <w:tcPr>
            <w:tcW w:w="12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134A" w:rsidRPr="00B038D4" w:rsidRDefault="0049134A" w:rsidP="0049134A">
            <w:pPr>
              <w:spacing w:after="0" w:line="240" w:lineRule="auto"/>
              <w:jc w:val="center"/>
              <w:rPr>
                <w:rFonts w:ascii="Times New Roman" w:eastAsia="Times New Roman" w:hAnsi="Times New Roman"/>
                <w:b/>
                <w:bCs/>
                <w:sz w:val="18"/>
                <w:szCs w:val="18"/>
              </w:rPr>
            </w:pPr>
            <w:r w:rsidRPr="00B038D4">
              <w:rPr>
                <w:rFonts w:ascii="Times New Roman" w:eastAsia="Times New Roman" w:hAnsi="Times New Roman"/>
                <w:b/>
                <w:bCs/>
                <w:sz w:val="18"/>
                <w:szCs w:val="18"/>
              </w:rPr>
              <w:t>2023</w:t>
            </w:r>
          </w:p>
        </w:tc>
        <w:tc>
          <w:tcPr>
            <w:tcW w:w="115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134A" w:rsidRPr="00B038D4" w:rsidRDefault="0049134A" w:rsidP="0049134A">
            <w:pPr>
              <w:spacing w:after="0" w:line="240" w:lineRule="auto"/>
              <w:jc w:val="center"/>
              <w:rPr>
                <w:rFonts w:ascii="Times New Roman" w:eastAsia="Times New Roman" w:hAnsi="Times New Roman"/>
                <w:b/>
                <w:bCs/>
                <w:sz w:val="18"/>
                <w:szCs w:val="18"/>
              </w:rPr>
            </w:pPr>
            <w:r w:rsidRPr="00B038D4">
              <w:rPr>
                <w:rFonts w:ascii="Times New Roman" w:eastAsia="Times New Roman" w:hAnsi="Times New Roman"/>
                <w:b/>
                <w:bCs/>
                <w:sz w:val="18"/>
                <w:szCs w:val="18"/>
              </w:rPr>
              <w:t>2024</w:t>
            </w:r>
          </w:p>
        </w:tc>
        <w:tc>
          <w:tcPr>
            <w:tcW w:w="120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49134A" w:rsidRPr="00B038D4" w:rsidRDefault="0049134A" w:rsidP="0049134A">
            <w:pPr>
              <w:spacing w:after="0" w:line="240" w:lineRule="auto"/>
              <w:jc w:val="center"/>
              <w:rPr>
                <w:rFonts w:ascii="Times New Roman" w:eastAsia="Times New Roman" w:hAnsi="Times New Roman"/>
                <w:b/>
                <w:bCs/>
                <w:sz w:val="18"/>
                <w:szCs w:val="18"/>
              </w:rPr>
            </w:pPr>
            <w:r w:rsidRPr="00B038D4">
              <w:rPr>
                <w:rFonts w:ascii="Times New Roman" w:eastAsia="Times New Roman" w:hAnsi="Times New Roman"/>
                <w:b/>
                <w:bCs/>
                <w:sz w:val="18"/>
                <w:szCs w:val="18"/>
              </w:rPr>
              <w:t>2025</w:t>
            </w:r>
          </w:p>
        </w:tc>
      </w:tr>
      <w:tr w:rsidR="0049134A" w:rsidRPr="00B038D4" w:rsidTr="0049134A">
        <w:trPr>
          <w:trHeight w:val="230"/>
        </w:trPr>
        <w:tc>
          <w:tcPr>
            <w:tcW w:w="2432" w:type="dxa"/>
            <w:vMerge/>
            <w:tcBorders>
              <w:top w:val="single" w:sz="4" w:space="0" w:color="auto"/>
              <w:left w:val="single" w:sz="4" w:space="0" w:color="auto"/>
              <w:bottom w:val="single" w:sz="4" w:space="0" w:color="000000"/>
              <w:right w:val="single" w:sz="4" w:space="0" w:color="auto"/>
            </w:tcBorders>
            <w:vAlign w:val="center"/>
            <w:hideMark/>
          </w:tcPr>
          <w:p w:rsidR="0049134A" w:rsidRPr="00B038D4" w:rsidRDefault="0049134A" w:rsidP="0049134A">
            <w:pPr>
              <w:spacing w:after="0" w:line="240" w:lineRule="auto"/>
              <w:rPr>
                <w:rFonts w:ascii="Times New Roman" w:eastAsia="Times New Roman" w:hAnsi="Times New Roman"/>
                <w:sz w:val="18"/>
                <w:szCs w:val="18"/>
              </w:rPr>
            </w:pPr>
          </w:p>
        </w:tc>
        <w:tc>
          <w:tcPr>
            <w:tcW w:w="4562" w:type="dxa"/>
            <w:vMerge/>
            <w:tcBorders>
              <w:top w:val="single" w:sz="4" w:space="0" w:color="auto"/>
              <w:left w:val="single" w:sz="4" w:space="0" w:color="auto"/>
              <w:bottom w:val="single" w:sz="4" w:space="0" w:color="000000"/>
              <w:right w:val="single" w:sz="4" w:space="0" w:color="auto"/>
            </w:tcBorders>
            <w:vAlign w:val="center"/>
            <w:hideMark/>
          </w:tcPr>
          <w:p w:rsidR="0049134A" w:rsidRPr="00B038D4" w:rsidRDefault="0049134A" w:rsidP="0049134A">
            <w:pPr>
              <w:spacing w:after="0" w:line="240" w:lineRule="auto"/>
              <w:rPr>
                <w:rFonts w:ascii="Times New Roman" w:eastAsia="Times New Roman" w:hAnsi="Times New Roman"/>
                <w:sz w:val="18"/>
                <w:szCs w:val="18"/>
              </w:rPr>
            </w:pPr>
          </w:p>
        </w:tc>
        <w:tc>
          <w:tcPr>
            <w:tcW w:w="1225" w:type="dxa"/>
            <w:vMerge/>
            <w:tcBorders>
              <w:top w:val="single" w:sz="4" w:space="0" w:color="auto"/>
              <w:left w:val="single" w:sz="4" w:space="0" w:color="auto"/>
              <w:bottom w:val="single" w:sz="4" w:space="0" w:color="000000"/>
              <w:right w:val="single" w:sz="4" w:space="0" w:color="auto"/>
            </w:tcBorders>
            <w:vAlign w:val="center"/>
            <w:hideMark/>
          </w:tcPr>
          <w:p w:rsidR="0049134A" w:rsidRPr="00B038D4" w:rsidRDefault="0049134A" w:rsidP="0049134A">
            <w:pPr>
              <w:spacing w:after="0" w:line="240" w:lineRule="auto"/>
              <w:rPr>
                <w:rFonts w:ascii="Times New Roman" w:eastAsia="Times New Roman" w:hAnsi="Times New Roman"/>
                <w:b/>
                <w:bCs/>
                <w:sz w:val="18"/>
                <w:szCs w:val="18"/>
              </w:rPr>
            </w:pPr>
          </w:p>
        </w:tc>
        <w:tc>
          <w:tcPr>
            <w:tcW w:w="1150" w:type="dxa"/>
            <w:vMerge/>
            <w:tcBorders>
              <w:top w:val="single" w:sz="4" w:space="0" w:color="auto"/>
              <w:left w:val="single" w:sz="4" w:space="0" w:color="auto"/>
              <w:bottom w:val="single" w:sz="4" w:space="0" w:color="000000"/>
              <w:right w:val="single" w:sz="4" w:space="0" w:color="auto"/>
            </w:tcBorders>
            <w:vAlign w:val="center"/>
            <w:hideMark/>
          </w:tcPr>
          <w:p w:rsidR="0049134A" w:rsidRPr="00B038D4" w:rsidRDefault="0049134A" w:rsidP="0049134A">
            <w:pPr>
              <w:spacing w:after="0" w:line="240" w:lineRule="auto"/>
              <w:rPr>
                <w:rFonts w:ascii="Times New Roman" w:eastAsia="Times New Roman" w:hAnsi="Times New Roman"/>
                <w:b/>
                <w:bCs/>
                <w:sz w:val="18"/>
                <w:szCs w:val="18"/>
              </w:rPr>
            </w:pPr>
          </w:p>
        </w:tc>
        <w:tc>
          <w:tcPr>
            <w:tcW w:w="1206" w:type="dxa"/>
            <w:vMerge/>
            <w:tcBorders>
              <w:top w:val="single" w:sz="4" w:space="0" w:color="auto"/>
              <w:left w:val="single" w:sz="4" w:space="0" w:color="auto"/>
              <w:bottom w:val="single" w:sz="4" w:space="0" w:color="000000"/>
              <w:right w:val="single" w:sz="4" w:space="0" w:color="auto"/>
            </w:tcBorders>
            <w:vAlign w:val="center"/>
            <w:hideMark/>
          </w:tcPr>
          <w:p w:rsidR="0049134A" w:rsidRPr="00B038D4" w:rsidRDefault="0049134A" w:rsidP="0049134A">
            <w:pPr>
              <w:spacing w:after="0" w:line="240" w:lineRule="auto"/>
              <w:rPr>
                <w:rFonts w:ascii="Times New Roman" w:eastAsia="Times New Roman" w:hAnsi="Times New Roman"/>
                <w:b/>
                <w:bCs/>
                <w:sz w:val="18"/>
                <w:szCs w:val="18"/>
              </w:rPr>
            </w:pPr>
          </w:p>
        </w:tc>
      </w:tr>
      <w:tr w:rsidR="0049134A" w:rsidRPr="00B038D4" w:rsidTr="0049134A">
        <w:trPr>
          <w:trHeight w:val="41"/>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000 1 00 00000 00 0000 000</w:t>
            </w:r>
          </w:p>
        </w:tc>
        <w:tc>
          <w:tcPr>
            <w:tcW w:w="4562"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НАЛОГОВЫЕ И НЕНАЛОГОВЫЕ ДОХОДЫ</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3 942,40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3 750,80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3 406,90</w:t>
            </w:r>
          </w:p>
        </w:tc>
      </w:tr>
      <w:tr w:rsidR="0049134A" w:rsidRPr="00B038D4" w:rsidTr="0049134A">
        <w:trPr>
          <w:trHeight w:val="41"/>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000 1 01 00000 00 0000 000</w:t>
            </w:r>
          </w:p>
        </w:tc>
        <w:tc>
          <w:tcPr>
            <w:tcW w:w="4562"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НАЛОГИ НА ПРИБЫЛЬ, ДОХОДЫ</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1 108,60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1 152,90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1 199,10</w:t>
            </w:r>
          </w:p>
        </w:tc>
      </w:tr>
      <w:tr w:rsidR="0049134A" w:rsidRPr="00B038D4" w:rsidTr="0049134A">
        <w:trPr>
          <w:trHeight w:val="41"/>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000 1 01 02000 01 0000 110</w:t>
            </w:r>
          </w:p>
        </w:tc>
        <w:tc>
          <w:tcPr>
            <w:tcW w:w="456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Налог на доходы физических лиц</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1 108,60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1 152,90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1 199,10</w:t>
            </w:r>
          </w:p>
        </w:tc>
      </w:tr>
      <w:tr w:rsidR="0049134A" w:rsidRPr="00B038D4" w:rsidTr="0049134A">
        <w:trPr>
          <w:trHeight w:val="18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182 1 01 02010 01 0000 110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1 108,60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1 152,90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1 199,10</w:t>
            </w:r>
          </w:p>
        </w:tc>
      </w:tr>
      <w:tr w:rsidR="0049134A" w:rsidRPr="00B038D4" w:rsidTr="0049134A">
        <w:trPr>
          <w:trHeight w:val="10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000 1 03 00000 00 0000 000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690,70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723,40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723,40</w:t>
            </w:r>
          </w:p>
        </w:tc>
      </w:tr>
      <w:tr w:rsidR="0049134A" w:rsidRPr="00B038D4" w:rsidTr="0049134A">
        <w:trPr>
          <w:trHeight w:val="72"/>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000 1 03 02000 01 0000 110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690,70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723,40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723,40</w:t>
            </w:r>
          </w:p>
        </w:tc>
      </w:tr>
      <w:tr w:rsidR="0049134A" w:rsidRPr="00B038D4" w:rsidTr="0049134A">
        <w:trPr>
          <w:trHeight w:val="320"/>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100 1 03 02231 01 0000 110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309,00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318,50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318,50</w:t>
            </w:r>
          </w:p>
        </w:tc>
      </w:tr>
      <w:tr w:rsidR="0049134A" w:rsidRPr="00B038D4" w:rsidTr="0049134A">
        <w:trPr>
          <w:trHeight w:val="374"/>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100 1 03 02241 01 0000 110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B038D4">
              <w:rPr>
                <w:rFonts w:ascii="Times New Roman" w:eastAsia="Times New Roman" w:hAnsi="Times New Roman"/>
                <w:sz w:val="18"/>
                <w:szCs w:val="18"/>
              </w:rPr>
              <w:t>инжекторных</w:t>
            </w:r>
            <w:proofErr w:type="spellEnd"/>
            <w:r w:rsidRPr="00B038D4">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1,70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1,80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1,80</w:t>
            </w:r>
          </w:p>
        </w:tc>
      </w:tr>
      <w:tr w:rsidR="0049134A" w:rsidRPr="00B038D4" w:rsidTr="0049134A">
        <w:trPr>
          <w:trHeight w:val="333"/>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100 1 03 02251 01 0000 110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418,30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443,90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443,90</w:t>
            </w:r>
          </w:p>
        </w:tc>
      </w:tr>
      <w:tr w:rsidR="0049134A" w:rsidRPr="00B038D4" w:rsidTr="0049134A">
        <w:trPr>
          <w:trHeight w:val="337"/>
        </w:trPr>
        <w:tc>
          <w:tcPr>
            <w:tcW w:w="2432" w:type="dxa"/>
            <w:tcBorders>
              <w:top w:val="nil"/>
              <w:left w:val="single" w:sz="4" w:space="0" w:color="auto"/>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100 1 03 02261 01 0000 110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-38,30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-40,80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-40,80</w:t>
            </w:r>
          </w:p>
        </w:tc>
      </w:tr>
      <w:tr w:rsidR="0049134A" w:rsidRPr="00B038D4" w:rsidTr="0049134A">
        <w:trPr>
          <w:trHeight w:val="41"/>
        </w:trPr>
        <w:tc>
          <w:tcPr>
            <w:tcW w:w="2432" w:type="dxa"/>
            <w:tcBorders>
              <w:top w:val="nil"/>
              <w:left w:val="single" w:sz="4" w:space="0" w:color="auto"/>
              <w:bottom w:val="single" w:sz="4" w:space="0" w:color="auto"/>
              <w:right w:val="nil"/>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000 1 05 00000 00 0000 000</w:t>
            </w:r>
          </w:p>
        </w:tc>
        <w:tc>
          <w:tcPr>
            <w:tcW w:w="4562" w:type="dxa"/>
            <w:tcBorders>
              <w:top w:val="nil"/>
              <w:left w:val="single" w:sz="4" w:space="0" w:color="auto"/>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НАЛОГИ НА СОВОКУПНЫЙ ДОХОД</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161,30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168,70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175,50</w:t>
            </w:r>
          </w:p>
        </w:tc>
      </w:tr>
      <w:tr w:rsidR="0049134A" w:rsidRPr="00B038D4" w:rsidTr="0049134A">
        <w:trPr>
          <w:trHeight w:val="72"/>
        </w:trPr>
        <w:tc>
          <w:tcPr>
            <w:tcW w:w="2432" w:type="dxa"/>
            <w:tcBorders>
              <w:top w:val="nil"/>
              <w:left w:val="single" w:sz="4" w:space="0" w:color="auto"/>
              <w:bottom w:val="single" w:sz="4" w:space="0" w:color="auto"/>
              <w:right w:val="nil"/>
            </w:tcBorders>
            <w:shd w:val="clear" w:color="auto" w:fill="auto"/>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000 1 05 01000 00 0000 110</w:t>
            </w:r>
          </w:p>
        </w:tc>
        <w:tc>
          <w:tcPr>
            <w:tcW w:w="4562" w:type="dxa"/>
            <w:tcBorders>
              <w:top w:val="nil"/>
              <w:left w:val="single" w:sz="4" w:space="0" w:color="auto"/>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161,30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168,70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175,50</w:t>
            </w:r>
          </w:p>
        </w:tc>
      </w:tr>
      <w:tr w:rsidR="0049134A" w:rsidRPr="00B038D4" w:rsidTr="0049134A">
        <w:trPr>
          <w:trHeight w:val="72"/>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182 1 05 01011 01 1000 110</w:t>
            </w:r>
          </w:p>
        </w:tc>
        <w:tc>
          <w:tcPr>
            <w:tcW w:w="4562" w:type="dxa"/>
            <w:tcBorders>
              <w:top w:val="nil"/>
              <w:left w:val="single" w:sz="4" w:space="0" w:color="auto"/>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225"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91,00</w:t>
            </w:r>
          </w:p>
        </w:tc>
        <w:tc>
          <w:tcPr>
            <w:tcW w:w="1150"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95,20</w:t>
            </w:r>
          </w:p>
        </w:tc>
        <w:tc>
          <w:tcPr>
            <w:tcW w:w="1206" w:type="dxa"/>
            <w:tcBorders>
              <w:top w:val="nil"/>
              <w:left w:val="nil"/>
              <w:bottom w:val="single" w:sz="4" w:space="0" w:color="auto"/>
              <w:right w:val="single" w:sz="4" w:space="0" w:color="auto"/>
            </w:tcBorders>
            <w:shd w:val="clear" w:color="auto" w:fill="auto"/>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99,00</w:t>
            </w:r>
          </w:p>
        </w:tc>
      </w:tr>
      <w:tr w:rsidR="0049134A" w:rsidRPr="00B038D4" w:rsidTr="0049134A">
        <w:trPr>
          <w:trHeight w:val="197"/>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182 1 05 01021 01 0000 110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70,30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73,50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76,50</w:t>
            </w:r>
          </w:p>
        </w:tc>
      </w:tr>
      <w:tr w:rsidR="0049134A" w:rsidRPr="00B038D4" w:rsidTr="0049134A">
        <w:trPr>
          <w:trHeight w:val="41"/>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000 1 06 00000 00 0000 000</w:t>
            </w:r>
          </w:p>
        </w:tc>
        <w:tc>
          <w:tcPr>
            <w:tcW w:w="456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i/>
                <w:iCs/>
                <w:sz w:val="18"/>
                <w:szCs w:val="18"/>
              </w:rPr>
            </w:pPr>
            <w:r w:rsidRPr="00B038D4">
              <w:rPr>
                <w:rFonts w:ascii="Times New Roman" w:eastAsia="Times New Roman" w:hAnsi="Times New Roman"/>
                <w:b/>
                <w:bCs/>
                <w:i/>
                <w:iCs/>
                <w:sz w:val="18"/>
                <w:szCs w:val="18"/>
              </w:rPr>
              <w:t>Налоги на имущество</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199,10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201,70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204,00</w:t>
            </w:r>
          </w:p>
        </w:tc>
      </w:tr>
      <w:tr w:rsidR="0049134A" w:rsidRPr="00B038D4" w:rsidTr="0049134A">
        <w:trPr>
          <w:trHeight w:val="41"/>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lastRenderedPageBreak/>
              <w:t>000 1 06 01000 00 0000 110</w:t>
            </w:r>
          </w:p>
        </w:tc>
        <w:tc>
          <w:tcPr>
            <w:tcW w:w="4562" w:type="dxa"/>
            <w:tcBorders>
              <w:top w:val="nil"/>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i/>
                <w:iCs/>
                <w:sz w:val="18"/>
                <w:szCs w:val="18"/>
              </w:rPr>
            </w:pPr>
            <w:r w:rsidRPr="00B038D4">
              <w:rPr>
                <w:rFonts w:ascii="Times New Roman" w:eastAsia="Times New Roman" w:hAnsi="Times New Roman"/>
                <w:b/>
                <w:bCs/>
                <w:i/>
                <w:iCs/>
                <w:sz w:val="18"/>
                <w:szCs w:val="18"/>
              </w:rPr>
              <w:t>Налог на имущество физических лиц</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56,20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58,80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61,10</w:t>
            </w:r>
          </w:p>
        </w:tc>
      </w:tr>
      <w:tr w:rsidR="0049134A" w:rsidRPr="00B038D4" w:rsidTr="0049134A">
        <w:trPr>
          <w:trHeight w:val="107"/>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182 1 06 01030 10 0000 110</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56,20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58,80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61,10</w:t>
            </w:r>
          </w:p>
        </w:tc>
      </w:tr>
      <w:tr w:rsidR="0049134A" w:rsidRPr="00B038D4" w:rsidTr="0049134A">
        <w:trPr>
          <w:trHeight w:val="41"/>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000 1 06 06000  00 0000 110</w:t>
            </w:r>
          </w:p>
        </w:tc>
        <w:tc>
          <w:tcPr>
            <w:tcW w:w="4562" w:type="dxa"/>
            <w:tcBorders>
              <w:top w:val="single" w:sz="4" w:space="0" w:color="auto"/>
              <w:left w:val="nil"/>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 xml:space="preserve">Земельный налог </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142,90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142,90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142,90</w:t>
            </w:r>
          </w:p>
        </w:tc>
      </w:tr>
      <w:tr w:rsidR="0049134A" w:rsidRPr="00B038D4" w:rsidTr="0049134A">
        <w:trPr>
          <w:trHeight w:val="41"/>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000 1 06 06030 00 0000 110</w:t>
            </w:r>
          </w:p>
        </w:tc>
        <w:tc>
          <w:tcPr>
            <w:tcW w:w="4562" w:type="dxa"/>
            <w:tcBorders>
              <w:top w:val="single" w:sz="4" w:space="0" w:color="auto"/>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Земельный налог с организаций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r>
      <w:tr w:rsidR="0049134A" w:rsidRPr="00B038D4" w:rsidTr="0049134A">
        <w:trPr>
          <w:trHeight w:val="107"/>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182 1 06 06033 10 0000 110</w:t>
            </w:r>
          </w:p>
        </w:tc>
        <w:tc>
          <w:tcPr>
            <w:tcW w:w="4562" w:type="dxa"/>
            <w:tcBorders>
              <w:top w:val="single" w:sz="4" w:space="0" w:color="auto"/>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62,10</w:t>
            </w:r>
          </w:p>
        </w:tc>
      </w:tr>
      <w:tr w:rsidR="0049134A" w:rsidRPr="00B038D4" w:rsidTr="0049134A">
        <w:trPr>
          <w:trHeight w:val="41"/>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000 1 06 06040 00 0000 110</w:t>
            </w:r>
          </w:p>
        </w:tc>
        <w:tc>
          <w:tcPr>
            <w:tcW w:w="4562" w:type="dxa"/>
            <w:tcBorders>
              <w:top w:val="single" w:sz="4" w:space="0" w:color="auto"/>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Земельный налог с физических лиц</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80,80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80,80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80,80</w:t>
            </w:r>
          </w:p>
        </w:tc>
      </w:tr>
      <w:tr w:rsidR="0049134A" w:rsidRPr="00B038D4" w:rsidTr="0049134A">
        <w:trPr>
          <w:trHeight w:val="107"/>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182 1 06 06043 10 0000 110</w:t>
            </w:r>
          </w:p>
        </w:tc>
        <w:tc>
          <w:tcPr>
            <w:tcW w:w="4562" w:type="dxa"/>
            <w:tcBorders>
              <w:top w:val="single" w:sz="4" w:space="0" w:color="auto"/>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80,80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80,80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80,80</w:t>
            </w:r>
          </w:p>
        </w:tc>
      </w:tr>
      <w:tr w:rsidR="0049134A" w:rsidRPr="00B038D4" w:rsidTr="0049134A">
        <w:trPr>
          <w:trHeight w:val="41"/>
        </w:trPr>
        <w:tc>
          <w:tcPr>
            <w:tcW w:w="243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000 1 08 00000 00 0000 000</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ГОСУДАРСТВЕННАЯ ПОШЛИНА</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8,90</w:t>
            </w:r>
          </w:p>
        </w:tc>
      </w:tr>
      <w:tr w:rsidR="0049134A" w:rsidRPr="00B038D4" w:rsidTr="0049134A">
        <w:trPr>
          <w:trHeight w:val="142"/>
        </w:trPr>
        <w:tc>
          <w:tcPr>
            <w:tcW w:w="2432" w:type="dxa"/>
            <w:tcBorders>
              <w:top w:val="nil"/>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000 1 08 04000 01 0000 110</w:t>
            </w:r>
          </w:p>
        </w:tc>
        <w:tc>
          <w:tcPr>
            <w:tcW w:w="456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8,90</w:t>
            </w:r>
          </w:p>
        </w:tc>
      </w:tr>
      <w:tr w:rsidR="0049134A" w:rsidRPr="00B038D4" w:rsidTr="0049134A">
        <w:trPr>
          <w:trHeight w:val="209"/>
        </w:trPr>
        <w:tc>
          <w:tcPr>
            <w:tcW w:w="243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660 1 08 04020 01 0000 110</w:t>
            </w:r>
          </w:p>
        </w:tc>
        <w:tc>
          <w:tcPr>
            <w:tcW w:w="4562" w:type="dxa"/>
            <w:tcBorders>
              <w:top w:val="nil"/>
              <w:left w:val="single" w:sz="4" w:space="0" w:color="auto"/>
              <w:bottom w:val="single" w:sz="4" w:space="0" w:color="auto"/>
              <w:right w:val="single" w:sz="4" w:space="0" w:color="auto"/>
            </w:tcBorders>
            <w:shd w:val="clear" w:color="000000" w:fill="FFFFFF"/>
            <w:hideMark/>
          </w:tcPr>
          <w:p w:rsidR="0049134A" w:rsidRPr="00B038D4" w:rsidRDefault="0049134A" w:rsidP="0049134A">
            <w:pPr>
              <w:spacing w:after="0" w:line="240" w:lineRule="auto"/>
              <w:jc w:val="both"/>
              <w:rPr>
                <w:rFonts w:ascii="Times New Roman" w:eastAsia="Times New Roman" w:hAnsi="Times New Roman"/>
                <w:sz w:val="18"/>
                <w:szCs w:val="18"/>
              </w:rPr>
            </w:pPr>
            <w:r w:rsidRPr="00B038D4">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8,90</w:t>
            </w:r>
          </w:p>
        </w:tc>
      </w:tr>
      <w:tr w:rsidR="0049134A" w:rsidRPr="00B038D4" w:rsidTr="0049134A">
        <w:trPr>
          <w:trHeight w:val="72"/>
        </w:trPr>
        <w:tc>
          <w:tcPr>
            <w:tcW w:w="2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000 1 11 00000 00 0000 000</w:t>
            </w:r>
          </w:p>
        </w:tc>
        <w:tc>
          <w:tcPr>
            <w:tcW w:w="4562" w:type="dxa"/>
            <w:tcBorders>
              <w:top w:val="nil"/>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1 376,80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1 079,50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663,40</w:t>
            </w:r>
          </w:p>
        </w:tc>
      </w:tr>
      <w:tr w:rsidR="0049134A" w:rsidRPr="00B038D4" w:rsidTr="0049134A">
        <w:trPr>
          <w:trHeight w:val="246"/>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000 1 11 05000 00 0000 120</w:t>
            </w:r>
          </w:p>
        </w:tc>
        <w:tc>
          <w:tcPr>
            <w:tcW w:w="4562" w:type="dxa"/>
            <w:tcBorders>
              <w:top w:val="single" w:sz="4" w:space="0" w:color="auto"/>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826,60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529,30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113,20</w:t>
            </w:r>
          </w:p>
        </w:tc>
      </w:tr>
      <w:tr w:rsidR="0049134A" w:rsidRPr="00B038D4" w:rsidTr="0049134A">
        <w:trPr>
          <w:trHeight w:val="212"/>
        </w:trPr>
        <w:tc>
          <w:tcPr>
            <w:tcW w:w="2432" w:type="dxa"/>
            <w:tcBorders>
              <w:top w:val="nil"/>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660 1 11 05025 10 0000 120</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proofErr w:type="gramStart"/>
            <w:r w:rsidRPr="00B038D4">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715,80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418,50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2,40</w:t>
            </w:r>
          </w:p>
        </w:tc>
      </w:tr>
      <w:tr w:rsidR="0049134A" w:rsidRPr="00B038D4" w:rsidTr="0049134A">
        <w:trPr>
          <w:trHeight w:val="107"/>
        </w:trPr>
        <w:tc>
          <w:tcPr>
            <w:tcW w:w="2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660 1 11 05075 10 0000 120</w:t>
            </w:r>
          </w:p>
        </w:tc>
        <w:tc>
          <w:tcPr>
            <w:tcW w:w="4562" w:type="dxa"/>
            <w:tcBorders>
              <w:top w:val="single" w:sz="4" w:space="0" w:color="auto"/>
              <w:left w:val="nil"/>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110,80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110,80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110,80</w:t>
            </w:r>
          </w:p>
        </w:tc>
      </w:tr>
      <w:tr w:rsidR="0049134A" w:rsidRPr="00B038D4" w:rsidTr="0049134A">
        <w:trPr>
          <w:trHeight w:val="228"/>
        </w:trPr>
        <w:tc>
          <w:tcPr>
            <w:tcW w:w="2432" w:type="dxa"/>
            <w:tcBorders>
              <w:top w:val="nil"/>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000 1 11 09000 00 0000 120</w:t>
            </w:r>
          </w:p>
        </w:tc>
        <w:tc>
          <w:tcPr>
            <w:tcW w:w="4562" w:type="dxa"/>
            <w:tcBorders>
              <w:top w:val="nil"/>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550,20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550,20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550,20</w:t>
            </w:r>
          </w:p>
        </w:tc>
      </w:tr>
      <w:tr w:rsidR="0049134A" w:rsidRPr="00B038D4" w:rsidTr="0049134A">
        <w:trPr>
          <w:trHeight w:val="212"/>
        </w:trPr>
        <w:tc>
          <w:tcPr>
            <w:tcW w:w="2432" w:type="dxa"/>
            <w:tcBorders>
              <w:top w:val="single" w:sz="4" w:space="0" w:color="auto"/>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660 1 11 09045 10 0000 120</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550,20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550,20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550,20</w:t>
            </w:r>
          </w:p>
        </w:tc>
      </w:tr>
      <w:tr w:rsidR="0049134A" w:rsidRPr="00B038D4" w:rsidTr="0049134A">
        <w:trPr>
          <w:trHeight w:val="72"/>
        </w:trPr>
        <w:tc>
          <w:tcPr>
            <w:tcW w:w="2432" w:type="dxa"/>
            <w:tcBorders>
              <w:top w:val="single" w:sz="4" w:space="0" w:color="auto"/>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000 1 13 00000 00 0000 000</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ДОХОДЫ ОТ ОКАЗАНИЯ ПЛАТНЫХ УСЛУГ И КОМПЕНСАЦИИ ЗАТРАТ ГОСУДАРСТВА</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397,70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416,00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432,60</w:t>
            </w:r>
          </w:p>
        </w:tc>
      </w:tr>
      <w:tr w:rsidR="0049134A" w:rsidRPr="00B038D4" w:rsidTr="0049134A">
        <w:trPr>
          <w:trHeight w:val="107"/>
        </w:trPr>
        <w:tc>
          <w:tcPr>
            <w:tcW w:w="243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660 1 13 02065 10 0000 130 </w:t>
            </w:r>
          </w:p>
        </w:tc>
        <w:tc>
          <w:tcPr>
            <w:tcW w:w="4562" w:type="dxa"/>
            <w:tcBorders>
              <w:top w:val="single" w:sz="4" w:space="0" w:color="auto"/>
              <w:left w:val="single" w:sz="4" w:space="0" w:color="auto"/>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397,70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416,00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432,60</w:t>
            </w:r>
          </w:p>
        </w:tc>
      </w:tr>
      <w:tr w:rsidR="0049134A" w:rsidRPr="00B038D4" w:rsidTr="0049134A">
        <w:trPr>
          <w:trHeight w:val="41"/>
        </w:trPr>
        <w:tc>
          <w:tcPr>
            <w:tcW w:w="2432" w:type="dxa"/>
            <w:tcBorders>
              <w:top w:val="single" w:sz="4" w:space="0" w:color="auto"/>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000 2 00 00000 00 0000 000</w:t>
            </w:r>
          </w:p>
        </w:tc>
        <w:tc>
          <w:tcPr>
            <w:tcW w:w="456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Безвозмездные поступления</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58198,6</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33865,2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34856,5</w:t>
            </w:r>
          </w:p>
        </w:tc>
      </w:tr>
      <w:tr w:rsidR="0049134A" w:rsidRPr="00B038D4" w:rsidTr="0049134A">
        <w:trPr>
          <w:trHeight w:val="105"/>
        </w:trPr>
        <w:tc>
          <w:tcPr>
            <w:tcW w:w="2432" w:type="dxa"/>
            <w:tcBorders>
              <w:top w:val="nil"/>
              <w:left w:val="single" w:sz="4" w:space="0" w:color="auto"/>
              <w:bottom w:val="nil"/>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000 2 02 00000 00 0000 000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58198,6</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33865,2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34856,5</w:t>
            </w:r>
          </w:p>
        </w:tc>
      </w:tr>
      <w:tr w:rsidR="0049134A" w:rsidRPr="00B038D4" w:rsidTr="0049134A">
        <w:trPr>
          <w:trHeight w:val="70"/>
        </w:trPr>
        <w:tc>
          <w:tcPr>
            <w:tcW w:w="243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000 2 02 10000 00 0000 150</w:t>
            </w:r>
          </w:p>
        </w:tc>
        <w:tc>
          <w:tcPr>
            <w:tcW w:w="4562" w:type="dxa"/>
            <w:tcBorders>
              <w:top w:val="nil"/>
              <w:left w:val="nil"/>
              <w:bottom w:val="nil"/>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Дотации бюджетам бюджетной системы Российской Федерации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5376,1</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5646,5</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5907,8</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000 2 02 15001 00 0000 150</w:t>
            </w:r>
          </w:p>
        </w:tc>
        <w:tc>
          <w:tcPr>
            <w:tcW w:w="4562" w:type="dxa"/>
            <w:tcBorders>
              <w:top w:val="single" w:sz="4" w:space="0" w:color="auto"/>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Дотации на выравнивание бюджетной обеспеченности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2406,9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2414,1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2399,7</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660 2 02 15001 10 0000 150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Дотации бюджетам сельских поселений на </w:t>
            </w:r>
            <w:r w:rsidRPr="00B038D4">
              <w:rPr>
                <w:rFonts w:ascii="Times New Roman" w:eastAsia="Times New Roman" w:hAnsi="Times New Roman"/>
                <w:sz w:val="18"/>
                <w:szCs w:val="18"/>
              </w:rPr>
              <w:lastRenderedPageBreak/>
              <w:t>выравнивание бюджетной обеспеченности из бюджета субъекта Российской Федерации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lastRenderedPageBreak/>
              <w:t>2406,9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2414,1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2399,7</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lastRenderedPageBreak/>
              <w:t>000 2 02 16001 00 0000 150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2969,2</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3232,4</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3508,1</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660 2 02 16001 10 0000 150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2969,2</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3232,4</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3508,1</w:t>
            </w:r>
          </w:p>
        </w:tc>
      </w:tr>
      <w:tr w:rsidR="0049134A" w:rsidRPr="00B038D4" w:rsidTr="0049134A">
        <w:trPr>
          <w:trHeight w:val="70"/>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000 2 02 30000 00 0000 150</w:t>
            </w:r>
          </w:p>
        </w:tc>
        <w:tc>
          <w:tcPr>
            <w:tcW w:w="4562" w:type="dxa"/>
            <w:tcBorders>
              <w:top w:val="nil"/>
              <w:left w:val="nil"/>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Субвенции бюджетам бюджетной системы Российской Федерации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4 846,9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435,5</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444,2</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000 2 02 30024 00 0000 150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4 639,2</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219,3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219,7</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660 2 02 30024 10 0000 150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4 639,2</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219,3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219,7</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660 2 02 30024 10 0000 150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14,7</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15,3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15,7</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660 2 02 30024 10 0000 150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Субвенции местным бюджетам </w:t>
            </w:r>
            <w:proofErr w:type="gramStart"/>
            <w:r w:rsidRPr="00B038D4">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038D4">
              <w:rPr>
                <w:rFonts w:ascii="Times New Roman" w:eastAsia="Times New Roman" w:hAnsi="Times New Roman"/>
                <w:sz w:val="18"/>
                <w:szCs w:val="18"/>
              </w:rPr>
              <w:t xml:space="preserve"> в домах, признанных аварийными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4 420,5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660 2 02 30024 10 0000 150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204,0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204,0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204,0</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000 2 02 35118 00 0000 150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бюджетам на осуществление первичного воинского учета на территориях, где отсутствуют военные комиссариаты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207,7</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216,2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224,5</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660 2 02 35118 10 0000 150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207,7</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216,2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224,5</w:t>
            </w:r>
          </w:p>
        </w:tc>
      </w:tr>
      <w:tr w:rsidR="0049134A" w:rsidRPr="00B038D4" w:rsidTr="0049134A">
        <w:trPr>
          <w:trHeight w:val="35"/>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000 2 02 40000 00 0000 150</w:t>
            </w:r>
          </w:p>
        </w:tc>
        <w:tc>
          <w:tcPr>
            <w:tcW w:w="4562" w:type="dxa"/>
            <w:tcBorders>
              <w:top w:val="nil"/>
              <w:left w:val="nil"/>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Иные межбюджетные трансферты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47 975,6</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27 783,2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28 504,5</w:t>
            </w:r>
          </w:p>
        </w:tc>
      </w:tr>
      <w:tr w:rsidR="0049134A" w:rsidRPr="00B038D4" w:rsidTr="0049134A">
        <w:trPr>
          <w:trHeight w:val="17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000 2 02 40014 00 0000 150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1 697,3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962,3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996,0</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1 697,3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962,3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996,0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306,8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320,9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333,8</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269,0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281,4</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292,7</w:t>
            </w:r>
          </w:p>
        </w:tc>
      </w:tr>
      <w:tr w:rsidR="0049134A" w:rsidRPr="00B038D4" w:rsidTr="0049134A">
        <w:trPr>
          <w:trHeight w:val="3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Обозначение и содержание снегоходных маршрутов</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37,8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39,5</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41,1</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930,6</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160,3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161,9</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38,2</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41,6</w:t>
            </w:r>
          </w:p>
        </w:tc>
      </w:tr>
      <w:tr w:rsidR="0049134A" w:rsidRPr="00B038D4" w:rsidTr="0049134A">
        <w:trPr>
          <w:trHeight w:val="244"/>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Сельское поселение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Заполярного района Ненецкого автономного округа</w:t>
            </w:r>
            <w:r w:rsidRPr="00B038D4">
              <w:rPr>
                <w:rFonts w:ascii="Times New Roman" w:eastAsia="Times New Roman" w:hAnsi="Times New Roman"/>
                <w:i/>
                <w:iCs/>
                <w:sz w:val="18"/>
                <w:szCs w:val="18"/>
              </w:rPr>
              <w:br/>
              <w:t xml:space="preserve">Мероприятия "Поставка и монтаж мостового перехода из сборных модульных понтонов через </w:t>
            </w:r>
            <w:r w:rsidRPr="00B038D4">
              <w:rPr>
                <w:rFonts w:ascii="Times New Roman" w:eastAsia="Times New Roman" w:hAnsi="Times New Roman"/>
                <w:i/>
                <w:iCs/>
                <w:sz w:val="18"/>
                <w:szCs w:val="18"/>
              </w:rPr>
              <w:lastRenderedPageBreak/>
              <w:t xml:space="preserve">протоку </w:t>
            </w:r>
            <w:proofErr w:type="spellStart"/>
            <w:r w:rsidRPr="00B038D4">
              <w:rPr>
                <w:rFonts w:ascii="Times New Roman" w:eastAsia="Times New Roman" w:hAnsi="Times New Roman"/>
                <w:i/>
                <w:iCs/>
                <w:sz w:val="18"/>
                <w:szCs w:val="18"/>
              </w:rPr>
              <w:t>Макаровская</w:t>
            </w:r>
            <w:proofErr w:type="spellEnd"/>
            <w:r w:rsidRPr="00B038D4">
              <w:rPr>
                <w:rFonts w:ascii="Times New Roman" w:eastAsia="Times New Roman" w:hAnsi="Times New Roman"/>
                <w:i/>
                <w:iCs/>
                <w:sz w:val="18"/>
                <w:szCs w:val="18"/>
              </w:rPr>
              <w:t xml:space="preserve"> Курья в д. </w:t>
            </w:r>
            <w:proofErr w:type="spellStart"/>
            <w:r w:rsidRPr="00B038D4">
              <w:rPr>
                <w:rFonts w:ascii="Times New Roman" w:eastAsia="Times New Roman" w:hAnsi="Times New Roman"/>
                <w:i/>
                <w:iCs/>
                <w:sz w:val="18"/>
                <w:szCs w:val="18"/>
              </w:rPr>
              <w:t>Макарово</w:t>
            </w:r>
            <w:proofErr w:type="spellEnd"/>
            <w:r w:rsidRPr="00B038D4">
              <w:rPr>
                <w:rFonts w:ascii="Times New Roman" w:eastAsia="Times New Roman" w:hAnsi="Times New Roman"/>
                <w:i/>
                <w:iCs/>
                <w:sz w:val="18"/>
                <w:szCs w:val="18"/>
              </w:rPr>
              <w:t xml:space="preserve"> Сельского поселения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ЗР НАО"</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lastRenderedPageBreak/>
              <w:t>772,1</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lastRenderedPageBreak/>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120,3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120,3</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120,3</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459,9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481,1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500,3</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660 2 02 40014 10 0000 150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459,9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481,1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500,3</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000 2 02 49999 00 0000 150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Прочие межбюджетные трансферты, передаваемые бюджетам</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46 278,3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26 820,9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27 508,5</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46 278,3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26 820,9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27 508,5</w:t>
            </w:r>
          </w:p>
        </w:tc>
      </w:tr>
      <w:tr w:rsidR="0049134A" w:rsidRPr="00B038D4" w:rsidTr="0049134A">
        <w:trPr>
          <w:trHeight w:val="78"/>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8 455,80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8 626,70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8 753,50</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на организацию ритуальных услуг</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342,8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358,6</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372,9</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10,0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10,0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10,0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10,0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1 698,0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207,1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215,4</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198,0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207,1</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215,4</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"Организация демонтажных работ склада </w:t>
            </w:r>
            <w:proofErr w:type="spellStart"/>
            <w:r w:rsidRPr="00B038D4">
              <w:rPr>
                <w:rFonts w:ascii="Times New Roman" w:eastAsia="Times New Roman" w:hAnsi="Times New Roman"/>
                <w:i/>
                <w:iCs/>
                <w:sz w:val="18"/>
                <w:szCs w:val="18"/>
              </w:rPr>
              <w:t>концкормов</w:t>
            </w:r>
            <w:proofErr w:type="spellEnd"/>
            <w:r w:rsidRPr="00B038D4">
              <w:rPr>
                <w:rFonts w:ascii="Times New Roman" w:eastAsia="Times New Roman" w:hAnsi="Times New Roman"/>
                <w:i/>
                <w:iCs/>
                <w:sz w:val="18"/>
                <w:szCs w:val="18"/>
              </w:rPr>
              <w:t xml:space="preserve"> на 600 т </w:t>
            </w:r>
            <w:proofErr w:type="gramStart"/>
            <w:r w:rsidRPr="00B038D4">
              <w:rPr>
                <w:rFonts w:ascii="Times New Roman" w:eastAsia="Times New Roman" w:hAnsi="Times New Roman"/>
                <w:i/>
                <w:iCs/>
                <w:sz w:val="18"/>
                <w:szCs w:val="18"/>
              </w:rPr>
              <w:t>в</w:t>
            </w:r>
            <w:proofErr w:type="gramEnd"/>
            <w:r w:rsidRPr="00B038D4">
              <w:rPr>
                <w:rFonts w:ascii="Times New Roman" w:eastAsia="Times New Roman" w:hAnsi="Times New Roman"/>
                <w:i/>
                <w:iCs/>
                <w:sz w:val="18"/>
                <w:szCs w:val="18"/>
              </w:rPr>
              <w:t xml:space="preserve"> с. </w:t>
            </w:r>
            <w:proofErr w:type="spellStart"/>
            <w:r w:rsidRPr="00B038D4">
              <w:rPr>
                <w:rFonts w:ascii="Times New Roman" w:eastAsia="Times New Roman" w:hAnsi="Times New Roman"/>
                <w:i/>
                <w:iCs/>
                <w:sz w:val="18"/>
                <w:szCs w:val="18"/>
              </w:rPr>
              <w:t>Тельвиска</w:t>
            </w:r>
            <w:proofErr w:type="spellEnd"/>
            <w:r w:rsidRPr="00B038D4">
              <w:rPr>
                <w:rFonts w:ascii="Times New Roman" w:eastAsia="Times New Roman" w:hAnsi="Times New Roman"/>
                <w:i/>
                <w:iCs/>
                <w:sz w:val="18"/>
                <w:szCs w:val="18"/>
              </w:rPr>
              <w:t xml:space="preserve"> </w:t>
            </w:r>
            <w:proofErr w:type="gramStart"/>
            <w:r w:rsidRPr="00B038D4">
              <w:rPr>
                <w:rFonts w:ascii="Times New Roman" w:eastAsia="Times New Roman" w:hAnsi="Times New Roman"/>
                <w:i/>
                <w:iCs/>
                <w:sz w:val="18"/>
                <w:szCs w:val="18"/>
              </w:rPr>
              <w:t>Сельского</w:t>
            </w:r>
            <w:proofErr w:type="gramEnd"/>
            <w:r w:rsidRPr="00B038D4">
              <w:rPr>
                <w:rFonts w:ascii="Times New Roman" w:eastAsia="Times New Roman" w:hAnsi="Times New Roman"/>
                <w:i/>
                <w:iCs/>
                <w:sz w:val="18"/>
                <w:szCs w:val="18"/>
              </w:rPr>
              <w:t xml:space="preserve"> поселения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ЗР НАО"</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1 500,0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244"/>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Иные межбюджетные трансферты в рамках подпрограммы 6 "Возмещение </w:t>
            </w:r>
            <w:proofErr w:type="gramStart"/>
            <w:r w:rsidRPr="00B038D4">
              <w:rPr>
                <w:rFonts w:ascii="Times New Roman" w:eastAsia="Times New Roman" w:hAnsi="Times New Roman"/>
                <w:sz w:val="18"/>
                <w:szCs w:val="18"/>
              </w:rPr>
              <w:t>части затрат органов местного самоуправления поселений Ненецкого автономного</w:t>
            </w:r>
            <w:proofErr w:type="gramEnd"/>
            <w:r w:rsidRPr="00B038D4">
              <w:rPr>
                <w:rFonts w:ascii="Times New Roman" w:eastAsia="Times New Roman" w:hAnsi="Times New Roman"/>
                <w:sz w:val="18"/>
                <w:szCs w:val="18"/>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7 388,8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7 244,4</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7 367,7</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2 946,8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3 082,4</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3 205,7</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Расходы на выплату пенсий за выслугу лет  лицам, замещавшим выборные должности, и  должности муниципальной службы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4 053,5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4 162,0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4 162,0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388,5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11 330,9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1 396,9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1 452,7</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038D4">
              <w:rPr>
                <w:rFonts w:ascii="Times New Roman" w:eastAsia="Times New Roman" w:hAnsi="Times New Roman"/>
                <w:i/>
                <w:iCs/>
                <w:sz w:val="18"/>
                <w:szCs w:val="18"/>
              </w:rPr>
              <w:t>"(</w:t>
            </w:r>
            <w:proofErr w:type="gramEnd"/>
            <w:r w:rsidRPr="00B038D4">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1 335,4</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1 396,9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1 452,7</w:t>
            </w:r>
          </w:p>
        </w:tc>
      </w:tr>
      <w:tr w:rsidR="0049134A" w:rsidRPr="00B038D4" w:rsidTr="0049134A">
        <w:trPr>
          <w:trHeight w:val="3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nil"/>
              <w:bottom w:val="single" w:sz="4" w:space="0" w:color="auto"/>
              <w:right w:val="single" w:sz="4" w:space="0" w:color="auto"/>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Другие мероприятия за счет средств дорожного фонда</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9 995,5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 "Ремонт участка дороги по ул. </w:t>
            </w:r>
            <w:proofErr w:type="gramStart"/>
            <w:r w:rsidRPr="00B038D4">
              <w:rPr>
                <w:rFonts w:ascii="Times New Roman" w:eastAsia="Times New Roman" w:hAnsi="Times New Roman"/>
                <w:i/>
                <w:iCs/>
                <w:sz w:val="18"/>
                <w:szCs w:val="18"/>
              </w:rPr>
              <w:t>Центральная</w:t>
            </w:r>
            <w:proofErr w:type="gramEnd"/>
            <w:r w:rsidRPr="00B038D4">
              <w:rPr>
                <w:rFonts w:ascii="Times New Roman" w:eastAsia="Times New Roman" w:hAnsi="Times New Roman"/>
                <w:i/>
                <w:iCs/>
                <w:sz w:val="18"/>
                <w:szCs w:val="18"/>
              </w:rPr>
              <w:t xml:space="preserve"> в селе </w:t>
            </w:r>
            <w:proofErr w:type="spellStart"/>
            <w:r w:rsidRPr="00B038D4">
              <w:rPr>
                <w:rFonts w:ascii="Times New Roman" w:eastAsia="Times New Roman" w:hAnsi="Times New Roman"/>
                <w:i/>
                <w:iCs/>
                <w:sz w:val="18"/>
                <w:szCs w:val="18"/>
              </w:rPr>
              <w:lastRenderedPageBreak/>
              <w:t>Тельвиска</w:t>
            </w:r>
            <w:proofErr w:type="spellEnd"/>
            <w:r w:rsidRPr="00B038D4">
              <w:rPr>
                <w:rFonts w:ascii="Times New Roman" w:eastAsia="Times New Roman" w:hAnsi="Times New Roman"/>
                <w:i/>
                <w:iCs/>
                <w:sz w:val="18"/>
                <w:szCs w:val="18"/>
              </w:rPr>
              <w:t xml:space="preserve"> Сельского поселения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ЗР НАО"</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lastRenderedPageBreak/>
              <w:t>9 995,5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17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lastRenderedPageBreak/>
              <w:t>660 2 02 49999 10 0000150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9 259,6</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8 781,2</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9 132,5</w:t>
            </w:r>
          </w:p>
        </w:tc>
      </w:tr>
      <w:tr w:rsidR="0049134A" w:rsidRPr="00B038D4" w:rsidTr="0049134A">
        <w:trPr>
          <w:trHeight w:val="17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6 735,8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7 045,6</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7 327,4</w:t>
            </w:r>
          </w:p>
        </w:tc>
      </w:tr>
      <w:tr w:rsidR="0049134A" w:rsidRPr="00B038D4" w:rsidTr="0049134A">
        <w:trPr>
          <w:trHeight w:val="3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 Благоустройство территорий поселений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312,3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326,7</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339,8</w:t>
            </w:r>
          </w:p>
        </w:tc>
      </w:tr>
      <w:tr w:rsidR="0049134A" w:rsidRPr="00B038D4" w:rsidTr="0049134A">
        <w:trPr>
          <w:trHeight w:val="3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Уличное освещение</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1 346,9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1 408,9</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1 465,3</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Приобретение, замена и установка светильников уличного освещения в поселениях</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439,5</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3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Другие мероприятия</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425,1</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244"/>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Сельское поселение "</w:t>
            </w:r>
            <w:proofErr w:type="spellStart"/>
            <w:r w:rsidRPr="00B038D4">
              <w:rPr>
                <w:rFonts w:ascii="Times New Roman" w:eastAsia="Times New Roman" w:hAnsi="Times New Roman"/>
                <w:sz w:val="18"/>
                <w:szCs w:val="18"/>
              </w:rPr>
              <w:t>Тельвисочный</w:t>
            </w:r>
            <w:proofErr w:type="spellEnd"/>
            <w:r w:rsidRPr="00B038D4">
              <w:rPr>
                <w:rFonts w:ascii="Times New Roman" w:eastAsia="Times New Roman" w:hAnsi="Times New Roman"/>
                <w:sz w:val="18"/>
                <w:szCs w:val="18"/>
              </w:rPr>
              <w:t xml:space="preserve"> сельсовет" Заполярного района Ненецкого автономного округа</w:t>
            </w:r>
            <w:r w:rsidRPr="00B038D4">
              <w:rPr>
                <w:rFonts w:ascii="Times New Roman" w:eastAsia="Times New Roman" w:hAnsi="Times New Roman"/>
                <w:sz w:val="18"/>
                <w:szCs w:val="18"/>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B038D4">
              <w:rPr>
                <w:rFonts w:ascii="Times New Roman" w:eastAsia="Times New Roman" w:hAnsi="Times New Roman"/>
                <w:sz w:val="18"/>
                <w:szCs w:val="18"/>
              </w:rPr>
              <w:t>обетный</w:t>
            </w:r>
            <w:proofErr w:type="spellEnd"/>
            <w:r w:rsidRPr="00B038D4">
              <w:rPr>
                <w:rFonts w:ascii="Times New Roman" w:eastAsia="Times New Roman" w:hAnsi="Times New Roman"/>
                <w:sz w:val="18"/>
                <w:szCs w:val="18"/>
              </w:rPr>
              <w:t>" 1868 г., расположенного в д. Устье Сельского поселения "</w:t>
            </w:r>
            <w:proofErr w:type="spellStart"/>
            <w:r w:rsidRPr="00B038D4">
              <w:rPr>
                <w:rFonts w:ascii="Times New Roman" w:eastAsia="Times New Roman" w:hAnsi="Times New Roman"/>
                <w:sz w:val="18"/>
                <w:szCs w:val="18"/>
              </w:rPr>
              <w:t>Тельвисочный</w:t>
            </w:r>
            <w:proofErr w:type="spellEnd"/>
            <w:r w:rsidRPr="00B038D4">
              <w:rPr>
                <w:rFonts w:ascii="Times New Roman" w:eastAsia="Times New Roman" w:hAnsi="Times New Roman"/>
                <w:sz w:val="18"/>
                <w:szCs w:val="18"/>
              </w:rPr>
              <w:t xml:space="preserve"> сельсовет" ЗР НАО"</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251,8</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27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Сельское поселение "</w:t>
            </w:r>
            <w:proofErr w:type="spellStart"/>
            <w:r w:rsidRPr="00B038D4">
              <w:rPr>
                <w:rFonts w:ascii="Times New Roman" w:eastAsia="Times New Roman" w:hAnsi="Times New Roman"/>
                <w:sz w:val="18"/>
                <w:szCs w:val="18"/>
              </w:rPr>
              <w:t>Тельвисочный</w:t>
            </w:r>
            <w:proofErr w:type="spellEnd"/>
            <w:r w:rsidRPr="00B038D4">
              <w:rPr>
                <w:rFonts w:ascii="Times New Roman" w:eastAsia="Times New Roman" w:hAnsi="Times New Roman"/>
                <w:sz w:val="18"/>
                <w:szCs w:val="18"/>
              </w:rPr>
              <w:t xml:space="preserve"> сельсовет" Заполярного района Ненецкого автономного округа</w:t>
            </w:r>
            <w:r w:rsidRPr="00B038D4">
              <w:rPr>
                <w:rFonts w:ascii="Times New Roman" w:eastAsia="Times New Roman" w:hAnsi="Times New Roman"/>
                <w:sz w:val="18"/>
                <w:szCs w:val="18"/>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B038D4">
              <w:rPr>
                <w:rFonts w:ascii="Times New Roman" w:eastAsia="Times New Roman" w:hAnsi="Times New Roman"/>
                <w:sz w:val="18"/>
                <w:szCs w:val="18"/>
              </w:rPr>
              <w:t>обетный</w:t>
            </w:r>
            <w:proofErr w:type="spellEnd"/>
            <w:r w:rsidRPr="00B038D4">
              <w:rPr>
                <w:rFonts w:ascii="Times New Roman" w:eastAsia="Times New Roman" w:hAnsi="Times New Roman"/>
                <w:sz w:val="18"/>
                <w:szCs w:val="18"/>
              </w:rPr>
              <w:t>" 1868 г., расположенного в д. Устье Сельского поселения "</w:t>
            </w:r>
            <w:proofErr w:type="spellStart"/>
            <w:r w:rsidRPr="00B038D4">
              <w:rPr>
                <w:rFonts w:ascii="Times New Roman" w:eastAsia="Times New Roman" w:hAnsi="Times New Roman"/>
                <w:sz w:val="18"/>
                <w:szCs w:val="18"/>
              </w:rPr>
              <w:t>Тельвисочный</w:t>
            </w:r>
            <w:proofErr w:type="spellEnd"/>
            <w:r w:rsidRPr="00B038D4">
              <w:rPr>
                <w:rFonts w:ascii="Times New Roman" w:eastAsia="Times New Roman" w:hAnsi="Times New Roman"/>
                <w:sz w:val="18"/>
                <w:szCs w:val="18"/>
              </w:rPr>
              <w:t xml:space="preserve"> сельсовет" ЗР НАО"</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173,3</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7 605,0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r>
      <w:tr w:rsidR="0049134A" w:rsidRPr="00B038D4" w:rsidTr="0049134A">
        <w:trPr>
          <w:trHeight w:val="7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Капитальный и текущий ремонт жилых домов, помещений</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7 605,0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0,0</w:t>
            </w:r>
          </w:p>
        </w:tc>
      </w:tr>
      <w:tr w:rsidR="0049134A" w:rsidRPr="00B038D4" w:rsidTr="0049134A">
        <w:trPr>
          <w:trHeight w:val="105"/>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Капитальный ремонт жилого дома № 11 по ул. </w:t>
            </w:r>
            <w:proofErr w:type="gramStart"/>
            <w:r w:rsidRPr="00B038D4">
              <w:rPr>
                <w:rFonts w:ascii="Times New Roman" w:eastAsia="Times New Roman" w:hAnsi="Times New Roman"/>
                <w:i/>
                <w:iCs/>
                <w:sz w:val="18"/>
                <w:szCs w:val="18"/>
              </w:rPr>
              <w:t>Молодежная</w:t>
            </w:r>
            <w:proofErr w:type="gramEnd"/>
            <w:r w:rsidRPr="00B038D4">
              <w:rPr>
                <w:rFonts w:ascii="Times New Roman" w:eastAsia="Times New Roman" w:hAnsi="Times New Roman"/>
                <w:i/>
                <w:iCs/>
                <w:sz w:val="18"/>
                <w:szCs w:val="18"/>
              </w:rPr>
              <w:t xml:space="preserve"> в с. </w:t>
            </w:r>
            <w:proofErr w:type="spellStart"/>
            <w:r w:rsidRPr="00B038D4">
              <w:rPr>
                <w:rFonts w:ascii="Times New Roman" w:eastAsia="Times New Roman" w:hAnsi="Times New Roman"/>
                <w:i/>
                <w:iCs/>
                <w:sz w:val="18"/>
                <w:szCs w:val="18"/>
              </w:rPr>
              <w:t>Тельвиска</w:t>
            </w:r>
            <w:proofErr w:type="spellEnd"/>
            <w:r w:rsidRPr="00B038D4">
              <w:rPr>
                <w:rFonts w:ascii="Times New Roman" w:eastAsia="Times New Roman" w:hAnsi="Times New Roman"/>
                <w:i/>
                <w:iCs/>
                <w:sz w:val="18"/>
                <w:szCs w:val="18"/>
              </w:rPr>
              <w:t xml:space="preserve"> Сельского поселения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ЗР НАО</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7 222,1</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107"/>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nil"/>
            </w:tcBorders>
            <w:shd w:val="clear" w:color="auto" w:fill="auto"/>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"Ремонт квартиры № 1 в жилом доме № 5А по ул. </w:t>
            </w:r>
            <w:proofErr w:type="gramStart"/>
            <w:r w:rsidRPr="00B038D4">
              <w:rPr>
                <w:rFonts w:ascii="Times New Roman" w:eastAsia="Times New Roman" w:hAnsi="Times New Roman"/>
                <w:i/>
                <w:iCs/>
                <w:sz w:val="18"/>
                <w:szCs w:val="18"/>
              </w:rPr>
              <w:t>Полярная</w:t>
            </w:r>
            <w:proofErr w:type="gramEnd"/>
            <w:r w:rsidRPr="00B038D4">
              <w:rPr>
                <w:rFonts w:ascii="Times New Roman" w:eastAsia="Times New Roman" w:hAnsi="Times New Roman"/>
                <w:i/>
                <w:iCs/>
                <w:sz w:val="18"/>
                <w:szCs w:val="18"/>
              </w:rPr>
              <w:t xml:space="preserve"> в с. </w:t>
            </w:r>
            <w:proofErr w:type="spellStart"/>
            <w:r w:rsidRPr="00B038D4">
              <w:rPr>
                <w:rFonts w:ascii="Times New Roman" w:eastAsia="Times New Roman" w:hAnsi="Times New Roman"/>
                <w:i/>
                <w:iCs/>
                <w:sz w:val="18"/>
                <w:szCs w:val="18"/>
              </w:rPr>
              <w:t>Тельвиска</w:t>
            </w:r>
            <w:proofErr w:type="spellEnd"/>
            <w:r w:rsidRPr="00B038D4">
              <w:rPr>
                <w:rFonts w:ascii="Times New Roman" w:eastAsia="Times New Roman" w:hAnsi="Times New Roman"/>
                <w:i/>
                <w:iCs/>
                <w:sz w:val="18"/>
                <w:szCs w:val="18"/>
              </w:rPr>
              <w:t xml:space="preserve"> Сельского поселения "</w:t>
            </w:r>
            <w:proofErr w:type="spellStart"/>
            <w:r w:rsidRPr="00B038D4">
              <w:rPr>
                <w:rFonts w:ascii="Times New Roman" w:eastAsia="Times New Roman" w:hAnsi="Times New Roman"/>
                <w:i/>
                <w:iCs/>
                <w:sz w:val="18"/>
                <w:szCs w:val="18"/>
              </w:rPr>
              <w:t>Тельвисочный</w:t>
            </w:r>
            <w:proofErr w:type="spellEnd"/>
            <w:r w:rsidRPr="00B038D4">
              <w:rPr>
                <w:rFonts w:ascii="Times New Roman" w:eastAsia="Times New Roman" w:hAnsi="Times New Roman"/>
                <w:i/>
                <w:iCs/>
                <w:sz w:val="18"/>
                <w:szCs w:val="18"/>
              </w:rPr>
              <w:t xml:space="preserve"> сельсовет" ЗР НАО"</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382,9</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0,0</w:t>
            </w:r>
          </w:p>
        </w:tc>
      </w:tr>
      <w:tr w:rsidR="0049134A" w:rsidRPr="00B038D4" w:rsidTr="0049134A">
        <w:trPr>
          <w:trHeight w:val="140"/>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660 2 02 49999 10 0000 150</w:t>
            </w:r>
          </w:p>
        </w:tc>
        <w:tc>
          <w:tcPr>
            <w:tcW w:w="4562" w:type="dxa"/>
            <w:tcBorders>
              <w:top w:val="nil"/>
              <w:left w:val="single" w:sz="4" w:space="0" w:color="auto"/>
              <w:bottom w:val="single" w:sz="4" w:space="0" w:color="auto"/>
              <w:right w:val="nil"/>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sz w:val="18"/>
                <w:szCs w:val="18"/>
              </w:rPr>
            </w:pPr>
            <w:r w:rsidRPr="00B038D4">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187,4</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196,0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sz w:val="18"/>
                <w:szCs w:val="18"/>
              </w:rPr>
            </w:pPr>
            <w:r w:rsidRPr="00B038D4">
              <w:rPr>
                <w:rFonts w:ascii="Times New Roman" w:eastAsia="Times New Roman" w:hAnsi="Times New Roman"/>
                <w:sz w:val="18"/>
                <w:szCs w:val="18"/>
              </w:rPr>
              <w:t>203,8</w:t>
            </w:r>
          </w:p>
        </w:tc>
      </w:tr>
      <w:tr w:rsidR="0049134A" w:rsidRPr="00B038D4" w:rsidTr="0049134A">
        <w:trPr>
          <w:trHeight w:val="209"/>
        </w:trPr>
        <w:tc>
          <w:tcPr>
            <w:tcW w:w="2432" w:type="dxa"/>
            <w:tcBorders>
              <w:top w:val="nil"/>
              <w:left w:val="single" w:sz="4" w:space="0" w:color="auto"/>
              <w:bottom w:val="single" w:sz="4" w:space="0" w:color="auto"/>
              <w:right w:val="nil"/>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660 2 02 49999 10 0000 150</w:t>
            </w:r>
          </w:p>
        </w:tc>
        <w:tc>
          <w:tcPr>
            <w:tcW w:w="4562" w:type="dxa"/>
            <w:tcBorders>
              <w:top w:val="nil"/>
              <w:left w:val="single" w:sz="4" w:space="0" w:color="auto"/>
              <w:bottom w:val="single" w:sz="4" w:space="0" w:color="auto"/>
              <w:right w:val="single" w:sz="4" w:space="0" w:color="auto"/>
            </w:tcBorders>
            <w:shd w:val="clear" w:color="000000" w:fill="FFFFFF"/>
            <w:vAlign w:val="bottom"/>
            <w:hideMark/>
          </w:tcPr>
          <w:p w:rsidR="0049134A" w:rsidRPr="00B038D4" w:rsidRDefault="0049134A" w:rsidP="0049134A">
            <w:pPr>
              <w:spacing w:after="0" w:line="240" w:lineRule="auto"/>
              <w:rPr>
                <w:rFonts w:ascii="Times New Roman" w:eastAsia="Times New Roman" w:hAnsi="Times New Roman"/>
                <w:i/>
                <w:iCs/>
                <w:sz w:val="18"/>
                <w:szCs w:val="18"/>
              </w:rPr>
            </w:pPr>
            <w:r w:rsidRPr="00B038D4">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187,4</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196,0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i/>
                <w:iCs/>
                <w:sz w:val="18"/>
                <w:szCs w:val="18"/>
              </w:rPr>
            </w:pPr>
            <w:r w:rsidRPr="00B038D4">
              <w:rPr>
                <w:rFonts w:ascii="Times New Roman" w:eastAsia="Times New Roman" w:hAnsi="Times New Roman"/>
                <w:i/>
                <w:iCs/>
                <w:sz w:val="18"/>
                <w:szCs w:val="18"/>
              </w:rPr>
              <w:t>203,8</w:t>
            </w:r>
          </w:p>
        </w:tc>
      </w:tr>
      <w:tr w:rsidR="0049134A" w:rsidRPr="00B038D4" w:rsidTr="0049134A">
        <w:trPr>
          <w:trHeight w:val="35"/>
        </w:trPr>
        <w:tc>
          <w:tcPr>
            <w:tcW w:w="243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ВСЕГО</w:t>
            </w:r>
          </w:p>
        </w:tc>
        <w:tc>
          <w:tcPr>
            <w:tcW w:w="4562"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rPr>
                <w:rFonts w:ascii="Times New Roman" w:eastAsia="Times New Roman" w:hAnsi="Times New Roman"/>
                <w:b/>
                <w:bCs/>
                <w:sz w:val="18"/>
                <w:szCs w:val="18"/>
              </w:rPr>
            </w:pPr>
            <w:r w:rsidRPr="00B038D4">
              <w:rPr>
                <w:rFonts w:ascii="Times New Roman" w:eastAsia="Times New Roman" w:hAnsi="Times New Roman"/>
                <w:b/>
                <w:bCs/>
                <w:sz w:val="18"/>
                <w:szCs w:val="18"/>
              </w:rPr>
              <w:t> </w:t>
            </w:r>
          </w:p>
        </w:tc>
        <w:tc>
          <w:tcPr>
            <w:tcW w:w="1225"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62 141,0</w:t>
            </w:r>
          </w:p>
        </w:tc>
        <w:tc>
          <w:tcPr>
            <w:tcW w:w="1150"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37 616,0</w:t>
            </w:r>
          </w:p>
        </w:tc>
        <w:tc>
          <w:tcPr>
            <w:tcW w:w="1206" w:type="dxa"/>
            <w:tcBorders>
              <w:top w:val="nil"/>
              <w:left w:val="nil"/>
              <w:bottom w:val="single" w:sz="4" w:space="0" w:color="auto"/>
              <w:right w:val="single" w:sz="4" w:space="0" w:color="auto"/>
            </w:tcBorders>
            <w:shd w:val="clear" w:color="000000" w:fill="FFFFFF"/>
            <w:noWrap/>
            <w:vAlign w:val="bottom"/>
            <w:hideMark/>
          </w:tcPr>
          <w:p w:rsidR="0049134A" w:rsidRPr="00B038D4" w:rsidRDefault="0049134A" w:rsidP="0049134A">
            <w:pPr>
              <w:spacing w:after="0" w:line="240" w:lineRule="auto"/>
              <w:jc w:val="right"/>
              <w:rPr>
                <w:rFonts w:ascii="Times New Roman" w:eastAsia="Times New Roman" w:hAnsi="Times New Roman"/>
                <w:b/>
                <w:bCs/>
                <w:sz w:val="18"/>
                <w:szCs w:val="18"/>
              </w:rPr>
            </w:pPr>
            <w:r w:rsidRPr="00B038D4">
              <w:rPr>
                <w:rFonts w:ascii="Times New Roman" w:eastAsia="Times New Roman" w:hAnsi="Times New Roman"/>
                <w:b/>
                <w:bCs/>
                <w:sz w:val="18"/>
                <w:szCs w:val="18"/>
              </w:rPr>
              <w:t>38 263,4</w:t>
            </w:r>
          </w:p>
        </w:tc>
      </w:tr>
    </w:tbl>
    <w:p w:rsidR="0049134A" w:rsidRDefault="0049134A" w:rsidP="0049134A">
      <w:pPr>
        <w:spacing w:after="0" w:line="240" w:lineRule="auto"/>
        <w:rPr>
          <w:rFonts w:ascii="Times New Roman" w:eastAsia="Times New Roman" w:hAnsi="Times New Roman"/>
          <w:sz w:val="18"/>
          <w:szCs w:val="18"/>
        </w:rPr>
      </w:pPr>
    </w:p>
    <w:p w:rsidR="0049134A" w:rsidRDefault="0049134A" w:rsidP="0049134A">
      <w:pPr>
        <w:spacing w:after="0" w:line="240" w:lineRule="auto"/>
        <w:rPr>
          <w:rFonts w:ascii="Times New Roman" w:eastAsia="Times New Roman" w:hAnsi="Times New Roman"/>
          <w:sz w:val="18"/>
          <w:szCs w:val="18"/>
        </w:rPr>
      </w:pPr>
    </w:p>
    <w:tbl>
      <w:tblPr>
        <w:tblW w:w="10571" w:type="dxa"/>
        <w:tblInd w:w="96" w:type="dxa"/>
        <w:tblLook w:val="04A0"/>
      </w:tblPr>
      <w:tblGrid>
        <w:gridCol w:w="3395"/>
        <w:gridCol w:w="518"/>
        <w:gridCol w:w="461"/>
        <w:gridCol w:w="461"/>
        <w:gridCol w:w="1372"/>
        <w:gridCol w:w="677"/>
        <w:gridCol w:w="1222"/>
        <w:gridCol w:w="1222"/>
        <w:gridCol w:w="1243"/>
      </w:tblGrid>
      <w:tr w:rsidR="0049134A" w:rsidRPr="00A15AAF" w:rsidTr="0049134A">
        <w:trPr>
          <w:trHeight w:val="203"/>
        </w:trPr>
        <w:tc>
          <w:tcPr>
            <w:tcW w:w="10571" w:type="dxa"/>
            <w:gridSpan w:val="9"/>
            <w:tcBorders>
              <w:top w:val="nil"/>
              <w:left w:val="nil"/>
              <w:bottom w:val="nil"/>
              <w:right w:val="nil"/>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Приложение 3</w:t>
            </w:r>
            <w:r w:rsidRPr="00A15AAF">
              <w:rPr>
                <w:rFonts w:ascii="Times New Roman" w:eastAsia="Times New Roman" w:hAnsi="Times New Roman"/>
                <w:sz w:val="20"/>
                <w:szCs w:val="20"/>
              </w:rPr>
              <w:br/>
              <w:t>к Постановлению от 28 июня № 95</w:t>
            </w:r>
          </w:p>
        </w:tc>
      </w:tr>
      <w:tr w:rsidR="0049134A" w:rsidRPr="00A15AAF" w:rsidTr="0049134A">
        <w:trPr>
          <w:trHeight w:val="283"/>
        </w:trPr>
        <w:tc>
          <w:tcPr>
            <w:tcW w:w="10571" w:type="dxa"/>
            <w:gridSpan w:val="9"/>
            <w:tcBorders>
              <w:top w:val="nil"/>
              <w:left w:val="nil"/>
              <w:bottom w:val="nil"/>
              <w:right w:val="nil"/>
            </w:tcBorders>
            <w:shd w:val="clear" w:color="auto" w:fill="auto"/>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A15AAF">
              <w:rPr>
                <w:rFonts w:ascii="Times New Roman" w:eastAsia="Times New Roman" w:hAnsi="Times New Roman"/>
                <w:sz w:val="20"/>
                <w:szCs w:val="20"/>
              </w:rPr>
              <w:t>непрограммным</w:t>
            </w:r>
            <w:proofErr w:type="spellEnd"/>
            <w:r w:rsidRPr="00A15AAF">
              <w:rPr>
                <w:rFonts w:ascii="Times New Roman" w:eastAsia="Times New Roman" w:hAnsi="Times New Roman"/>
                <w:sz w:val="20"/>
                <w:szCs w:val="20"/>
              </w:rPr>
              <w:t xml:space="preserve"> направлениям деятельности),  группам  </w:t>
            </w:r>
            <w:proofErr w:type="gramStart"/>
            <w:r w:rsidRPr="00A15AAF">
              <w:rPr>
                <w:rFonts w:ascii="Times New Roman" w:eastAsia="Times New Roman" w:hAnsi="Times New Roman"/>
                <w:sz w:val="20"/>
                <w:szCs w:val="20"/>
              </w:rPr>
              <w:t>видов расходов классификации расходов бюджетов</w:t>
            </w:r>
            <w:proofErr w:type="gramEnd"/>
            <w:r w:rsidRPr="00A15AAF">
              <w:rPr>
                <w:rFonts w:ascii="Times New Roman" w:eastAsia="Times New Roman" w:hAnsi="Times New Roman"/>
                <w:sz w:val="20"/>
                <w:szCs w:val="20"/>
              </w:rPr>
              <w:t xml:space="preserve"> в ведомственной структуре расходов 2023-2025 годы</w:t>
            </w:r>
          </w:p>
        </w:tc>
      </w:tr>
      <w:tr w:rsidR="0049134A" w:rsidRPr="00A15AAF" w:rsidTr="0049134A">
        <w:trPr>
          <w:trHeight w:val="80"/>
        </w:trPr>
        <w:tc>
          <w:tcPr>
            <w:tcW w:w="3395"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518"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461"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461"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1372"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677"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1222" w:type="dxa"/>
            <w:tcBorders>
              <w:top w:val="nil"/>
              <w:left w:val="nil"/>
              <w:bottom w:val="nil"/>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b/>
                <w:bCs/>
                <w:sz w:val="20"/>
                <w:szCs w:val="20"/>
              </w:rPr>
            </w:pPr>
          </w:p>
        </w:tc>
        <w:tc>
          <w:tcPr>
            <w:tcW w:w="1222" w:type="dxa"/>
            <w:tcBorders>
              <w:top w:val="nil"/>
              <w:left w:val="nil"/>
              <w:bottom w:val="nil"/>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p>
        </w:tc>
        <w:tc>
          <w:tcPr>
            <w:tcW w:w="1242" w:type="dxa"/>
            <w:tcBorders>
              <w:top w:val="nil"/>
              <w:left w:val="nil"/>
              <w:bottom w:val="nil"/>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тыс</w:t>
            </w:r>
            <w:proofErr w:type="gramStart"/>
            <w:r w:rsidRPr="00A15AAF">
              <w:rPr>
                <w:rFonts w:ascii="Times New Roman" w:eastAsia="Times New Roman" w:hAnsi="Times New Roman"/>
                <w:sz w:val="20"/>
                <w:szCs w:val="20"/>
              </w:rPr>
              <w:t>.р</w:t>
            </w:r>
            <w:proofErr w:type="gramEnd"/>
            <w:r w:rsidRPr="00A15AAF">
              <w:rPr>
                <w:rFonts w:ascii="Times New Roman" w:eastAsia="Times New Roman" w:hAnsi="Times New Roman"/>
                <w:sz w:val="20"/>
                <w:szCs w:val="20"/>
              </w:rPr>
              <w:t>уб.</w:t>
            </w:r>
          </w:p>
        </w:tc>
      </w:tr>
      <w:tr w:rsidR="0049134A" w:rsidRPr="00A15AAF" w:rsidTr="0049134A">
        <w:trPr>
          <w:trHeight w:val="230"/>
        </w:trPr>
        <w:tc>
          <w:tcPr>
            <w:tcW w:w="3395" w:type="dxa"/>
            <w:vMerge w:val="restart"/>
            <w:tcBorders>
              <w:top w:val="single" w:sz="4" w:space="0" w:color="auto"/>
              <w:left w:val="single" w:sz="4" w:space="0" w:color="auto"/>
              <w:bottom w:val="single" w:sz="4" w:space="0" w:color="000000"/>
              <w:right w:val="nil"/>
            </w:tcBorders>
            <w:shd w:val="clear" w:color="auto" w:fill="auto"/>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lastRenderedPageBreak/>
              <w:t>Наименование</w:t>
            </w:r>
          </w:p>
        </w:tc>
        <w:tc>
          <w:tcPr>
            <w:tcW w:w="51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Глава</w:t>
            </w:r>
          </w:p>
        </w:tc>
        <w:tc>
          <w:tcPr>
            <w:tcW w:w="46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Раздел</w:t>
            </w:r>
          </w:p>
        </w:tc>
        <w:tc>
          <w:tcPr>
            <w:tcW w:w="4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Подраздел</w:t>
            </w:r>
          </w:p>
        </w:tc>
        <w:tc>
          <w:tcPr>
            <w:tcW w:w="137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Целевая статья</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Вид расходов</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2023</w:t>
            </w:r>
          </w:p>
        </w:tc>
        <w:tc>
          <w:tcPr>
            <w:tcW w:w="12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2024</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2025</w:t>
            </w:r>
          </w:p>
        </w:tc>
      </w:tr>
      <w:tr w:rsidR="0049134A" w:rsidRPr="00A15AAF" w:rsidTr="0049134A">
        <w:trPr>
          <w:trHeight w:val="1360"/>
        </w:trPr>
        <w:tc>
          <w:tcPr>
            <w:tcW w:w="3395" w:type="dxa"/>
            <w:vMerge/>
            <w:tcBorders>
              <w:top w:val="single" w:sz="4" w:space="0" w:color="auto"/>
              <w:left w:val="single" w:sz="4" w:space="0" w:color="auto"/>
              <w:bottom w:val="single" w:sz="4" w:space="0" w:color="000000"/>
              <w:right w:val="nil"/>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518" w:type="dxa"/>
            <w:vMerge/>
            <w:tcBorders>
              <w:top w:val="single" w:sz="4" w:space="0" w:color="auto"/>
              <w:left w:val="single" w:sz="4" w:space="0" w:color="auto"/>
              <w:bottom w:val="single" w:sz="4" w:space="0" w:color="000000"/>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461" w:type="dxa"/>
            <w:vMerge/>
            <w:tcBorders>
              <w:top w:val="single" w:sz="4" w:space="0" w:color="auto"/>
              <w:left w:val="single" w:sz="4" w:space="0" w:color="auto"/>
              <w:bottom w:val="single" w:sz="4" w:space="0" w:color="000000"/>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461"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677"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1222"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49134A" w:rsidRPr="00A15AAF" w:rsidRDefault="0049134A" w:rsidP="0049134A">
            <w:pPr>
              <w:spacing w:after="0" w:line="240" w:lineRule="auto"/>
              <w:rPr>
                <w:rFonts w:ascii="Times New Roman" w:eastAsia="Times New Roman" w:hAnsi="Times New Roman"/>
                <w:sz w:val="20"/>
                <w:szCs w:val="20"/>
              </w:rPr>
            </w:pPr>
          </w:p>
        </w:tc>
      </w:tr>
      <w:tr w:rsidR="0049134A" w:rsidRPr="00A15AAF" w:rsidTr="0049134A">
        <w:trPr>
          <w:trHeight w:val="85"/>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1</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3</w:t>
            </w:r>
          </w:p>
        </w:tc>
        <w:tc>
          <w:tcPr>
            <w:tcW w:w="461" w:type="dxa"/>
            <w:tcBorders>
              <w:top w:val="nil"/>
              <w:left w:val="nil"/>
              <w:bottom w:val="single" w:sz="4" w:space="0" w:color="auto"/>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4</w:t>
            </w:r>
          </w:p>
        </w:tc>
        <w:tc>
          <w:tcPr>
            <w:tcW w:w="1372"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5</w:t>
            </w:r>
          </w:p>
        </w:tc>
        <w:tc>
          <w:tcPr>
            <w:tcW w:w="677"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6</w:t>
            </w:r>
          </w:p>
        </w:tc>
        <w:tc>
          <w:tcPr>
            <w:tcW w:w="1222" w:type="dxa"/>
            <w:tcBorders>
              <w:top w:val="nil"/>
              <w:left w:val="single" w:sz="8" w:space="0" w:color="auto"/>
              <w:bottom w:val="single" w:sz="8" w:space="0" w:color="auto"/>
              <w:right w:val="single" w:sz="8" w:space="0" w:color="auto"/>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7</w:t>
            </w:r>
          </w:p>
        </w:tc>
        <w:tc>
          <w:tcPr>
            <w:tcW w:w="1222" w:type="dxa"/>
            <w:tcBorders>
              <w:top w:val="nil"/>
              <w:left w:val="nil"/>
              <w:bottom w:val="single" w:sz="8" w:space="0" w:color="auto"/>
              <w:right w:val="single" w:sz="8" w:space="0" w:color="auto"/>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8</w:t>
            </w:r>
          </w:p>
        </w:tc>
        <w:tc>
          <w:tcPr>
            <w:tcW w:w="1242" w:type="dxa"/>
            <w:tcBorders>
              <w:top w:val="nil"/>
              <w:left w:val="nil"/>
              <w:bottom w:val="single" w:sz="8" w:space="0" w:color="auto"/>
              <w:right w:val="single" w:sz="8" w:space="0" w:color="auto"/>
            </w:tcBorders>
            <w:shd w:val="clear" w:color="auto" w:fill="auto"/>
            <w:vAlign w:val="bottom"/>
            <w:hideMark/>
          </w:tcPr>
          <w:p w:rsidR="0049134A" w:rsidRPr="00A15AAF" w:rsidRDefault="0049134A" w:rsidP="0049134A">
            <w:pPr>
              <w:spacing w:after="0" w:line="240" w:lineRule="auto"/>
              <w:jc w:val="center"/>
              <w:rPr>
                <w:rFonts w:ascii="Times New Roman" w:eastAsia="Times New Roman" w:hAnsi="Times New Roman"/>
                <w:sz w:val="20"/>
                <w:szCs w:val="20"/>
              </w:rPr>
            </w:pPr>
            <w:r w:rsidRPr="00A15AAF">
              <w:rPr>
                <w:rFonts w:ascii="Times New Roman" w:eastAsia="Times New Roman" w:hAnsi="Times New Roman"/>
                <w:sz w:val="20"/>
                <w:szCs w:val="20"/>
              </w:rPr>
              <w:t>9</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ВСЕГО РАСХОДОВ</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123 009,2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37 616,0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38 263,4</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Администрация Сельского поселения "</w:t>
            </w:r>
            <w:proofErr w:type="spellStart"/>
            <w:r w:rsidRPr="00A15AAF">
              <w:rPr>
                <w:rFonts w:ascii="Times New Roman" w:eastAsia="Times New Roman" w:hAnsi="Times New Roman"/>
                <w:b/>
                <w:bCs/>
                <w:sz w:val="20"/>
                <w:szCs w:val="20"/>
              </w:rPr>
              <w:t>Тельвисочный</w:t>
            </w:r>
            <w:proofErr w:type="spellEnd"/>
            <w:r w:rsidRPr="00A15AAF">
              <w:rPr>
                <w:rFonts w:ascii="Times New Roman" w:eastAsia="Times New Roman" w:hAnsi="Times New Roman"/>
                <w:b/>
                <w:bCs/>
                <w:sz w:val="20"/>
                <w:szCs w:val="20"/>
              </w:rPr>
              <w:t xml:space="preserve"> сельсовет" ЗР НАО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123 009,2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37 616,0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38 263,4</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ОБЩЕГОСУДАРСТВЕННЫЕ ВОПРОСЫ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21 393,1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19 793,9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20 029,8</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3 351,3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3 353,0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Глава муниципального образования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91.0.00.00000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3 351,3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3 353,0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91.0.00.91010</w:t>
            </w:r>
          </w:p>
        </w:tc>
        <w:tc>
          <w:tcPr>
            <w:tcW w:w="677" w:type="dxa"/>
            <w:tcBorders>
              <w:top w:val="nil"/>
              <w:left w:val="nil"/>
              <w:bottom w:val="single" w:sz="4" w:space="0" w:color="auto"/>
              <w:right w:val="nil"/>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3 351,3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3 353,0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91.0.00.91010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3 351,3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3 353,0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84,0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Представительный орган муниципального образования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Депутаты представительного органа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92.1.00.00000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92.1.00.91010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92.1.00.91010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84,0</w:t>
            </w:r>
          </w:p>
        </w:tc>
      </w:tr>
      <w:tr w:rsidR="0049134A" w:rsidRPr="00A15AAF" w:rsidTr="0049134A">
        <w:trPr>
          <w:trHeight w:val="146"/>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12 870,0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13 075,5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13 233,6</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Муниципальная программа  "Развитие административной системы местного самоуправления муниципального </w:t>
            </w:r>
            <w:r w:rsidRPr="00A15AAF">
              <w:rPr>
                <w:rFonts w:ascii="Times New Roman" w:eastAsia="Times New Roman" w:hAnsi="Times New Roman"/>
                <w:b/>
                <w:bCs/>
                <w:sz w:val="20"/>
                <w:szCs w:val="20"/>
              </w:rPr>
              <w:lastRenderedPageBreak/>
              <w:t xml:space="preserve">района "Заполярный район" на 2017-2025 годы"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31.0.00.00000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1 859,0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2 022,4</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 xml:space="preserve"> Подпрограмма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1 859,0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2 022,4</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Иные межбюджетные трансферты в рамках подпрограммы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1 859,0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2 022,4</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Расходы на оплату коммунальных услуг и приобретение твердого топлива.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1 859,0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2 022,4</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1 859,0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2 022,4</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Администрация поселения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93.0.00.00000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11 011,0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11 130,9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11 211,2</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11 011,0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11 130,9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11 211,2</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9 437,4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9 633,1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9 654,9</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1 555,9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1 479,6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1 538,1</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18,2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18,2</w:t>
            </w:r>
          </w:p>
        </w:tc>
      </w:tr>
      <w:tr w:rsidR="0049134A" w:rsidRPr="00A15AAF" w:rsidTr="0049134A">
        <w:trPr>
          <w:trHeight w:val="283"/>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06</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528,2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528,2</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Другие </w:t>
            </w:r>
            <w:proofErr w:type="spellStart"/>
            <w:r w:rsidRPr="00A15AAF">
              <w:rPr>
                <w:rFonts w:ascii="Times New Roman" w:eastAsia="Times New Roman" w:hAnsi="Times New Roman"/>
                <w:sz w:val="20"/>
                <w:szCs w:val="20"/>
              </w:rPr>
              <w:t>непрограммные</w:t>
            </w:r>
            <w:proofErr w:type="spellEnd"/>
            <w:r w:rsidRPr="00A15AAF">
              <w:rPr>
                <w:rFonts w:ascii="Times New Roman" w:eastAsia="Times New Roman" w:hAnsi="Times New Roman"/>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06</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r>
      <w:tr w:rsidR="0049134A" w:rsidRPr="00A15AAF" w:rsidTr="0049134A">
        <w:trPr>
          <w:trHeight w:val="401"/>
        </w:trPr>
        <w:tc>
          <w:tcPr>
            <w:tcW w:w="3395"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06</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98.0.00.99110</w:t>
            </w:r>
          </w:p>
        </w:tc>
        <w:tc>
          <w:tcPr>
            <w:tcW w:w="677" w:type="dxa"/>
            <w:tcBorders>
              <w:top w:val="nil"/>
              <w:left w:val="nil"/>
              <w:bottom w:val="single" w:sz="4" w:space="0" w:color="auto"/>
              <w:right w:val="single" w:sz="8"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Межбюджетные трансферты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06</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98.0.00.99110</w:t>
            </w:r>
          </w:p>
        </w:tc>
        <w:tc>
          <w:tcPr>
            <w:tcW w:w="677" w:type="dxa"/>
            <w:tcBorders>
              <w:top w:val="nil"/>
              <w:left w:val="nil"/>
              <w:bottom w:val="single" w:sz="4" w:space="0" w:color="auto"/>
              <w:right w:val="single" w:sz="8"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528,2</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Обеспечение проведения выборов и референдумов</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31.0.00.00000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Подпрограмма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Иные межбюджетные трансферты в рамках подпрограммы 6 </w:t>
            </w:r>
            <w:r w:rsidRPr="00A15AAF">
              <w:rPr>
                <w:rFonts w:ascii="Times New Roman" w:eastAsia="Times New Roman" w:hAnsi="Times New Roman"/>
                <w:sz w:val="20"/>
                <w:szCs w:val="20"/>
              </w:rPr>
              <w:lastRenderedPageBreak/>
              <w:t xml:space="preserve">"Возмещение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388,5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Резервные фонды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Резервный фонд местной администрации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90.0.00.00000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Резервный фонд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90.0.00.90010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90.0.00.90010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Другие общегосударственные вопросы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4 121,1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2 632,5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2 781,0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31.0.00.00000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1 087,8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1 183,3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Подпрограмма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1 087,8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1 183,3</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Иные межбюджетные трансферты в рамках подпрограммы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1 087,8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1 183,3</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Расходы на оплату коммунальных услуг и приобретение твердого топлива.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1 087,8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1 183,3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31.6.00.89220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1 087,8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1 183,3</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39.0.00.00000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41,1</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41,1</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Обозначение и содержание снегоходных маршрутов</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41,1</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41,1</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1 698,0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215,4</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Иные межбюджетные трансферты в рамках  в рамках  Муниципальной </w:t>
            </w:r>
            <w:r w:rsidRPr="00A15AAF">
              <w:rPr>
                <w:rFonts w:ascii="Times New Roman" w:eastAsia="Times New Roman" w:hAnsi="Times New Roman"/>
                <w:sz w:val="20"/>
                <w:szCs w:val="20"/>
              </w:rPr>
              <w:lastRenderedPageBreak/>
              <w:t>программы "Управление муниципальным имуществом муниципального района "Заполярный район" на 2022-2030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42.0.00.89210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1 698,0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215,4</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42.0.00.89210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215,4</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42.0.00.89210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215,4</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"Организация демонтажных работ склада </w:t>
            </w:r>
            <w:proofErr w:type="spellStart"/>
            <w:r w:rsidRPr="00A15AAF">
              <w:rPr>
                <w:rFonts w:ascii="Times New Roman" w:eastAsia="Times New Roman" w:hAnsi="Times New Roman"/>
                <w:sz w:val="20"/>
                <w:szCs w:val="20"/>
              </w:rPr>
              <w:t>концкормов</w:t>
            </w:r>
            <w:proofErr w:type="spellEnd"/>
            <w:r w:rsidRPr="00A15AAF">
              <w:rPr>
                <w:rFonts w:ascii="Times New Roman" w:eastAsia="Times New Roman" w:hAnsi="Times New Roman"/>
                <w:sz w:val="20"/>
                <w:szCs w:val="20"/>
              </w:rPr>
              <w:t xml:space="preserve"> на 600 т </w:t>
            </w:r>
            <w:proofErr w:type="gramStart"/>
            <w:r w:rsidRPr="00A15AAF">
              <w:rPr>
                <w:rFonts w:ascii="Times New Roman" w:eastAsia="Times New Roman" w:hAnsi="Times New Roman"/>
                <w:sz w:val="20"/>
                <w:szCs w:val="20"/>
              </w:rPr>
              <w:t>в</w:t>
            </w:r>
            <w:proofErr w:type="gramEnd"/>
            <w:r w:rsidRPr="00A15AAF">
              <w:rPr>
                <w:rFonts w:ascii="Times New Roman" w:eastAsia="Times New Roman" w:hAnsi="Times New Roman"/>
                <w:sz w:val="20"/>
                <w:szCs w:val="20"/>
              </w:rPr>
              <w:t xml:space="preserve"> с. </w:t>
            </w:r>
            <w:proofErr w:type="spellStart"/>
            <w:r w:rsidRPr="00A15AAF">
              <w:rPr>
                <w:rFonts w:ascii="Times New Roman" w:eastAsia="Times New Roman" w:hAnsi="Times New Roman"/>
                <w:sz w:val="20"/>
                <w:szCs w:val="20"/>
              </w:rPr>
              <w:t>Тельвиска</w:t>
            </w:r>
            <w:proofErr w:type="spellEnd"/>
            <w:r w:rsidRPr="00A15AAF">
              <w:rPr>
                <w:rFonts w:ascii="Times New Roman" w:eastAsia="Times New Roman" w:hAnsi="Times New Roman"/>
                <w:sz w:val="20"/>
                <w:szCs w:val="20"/>
              </w:rPr>
              <w:t xml:space="preserve"> </w:t>
            </w:r>
            <w:proofErr w:type="gramStart"/>
            <w:r w:rsidRPr="00A15AAF">
              <w:rPr>
                <w:rFonts w:ascii="Times New Roman" w:eastAsia="Times New Roman" w:hAnsi="Times New Roman"/>
                <w:sz w:val="20"/>
                <w:szCs w:val="20"/>
              </w:rPr>
              <w:t>Сельского</w:t>
            </w:r>
            <w:proofErr w:type="gramEnd"/>
            <w:r w:rsidRPr="00A15AAF">
              <w:rPr>
                <w:rFonts w:ascii="Times New Roman" w:eastAsia="Times New Roman" w:hAnsi="Times New Roman"/>
                <w:sz w:val="20"/>
                <w:szCs w:val="20"/>
              </w:rPr>
              <w:t xml:space="preserve">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42.0.00.89210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1 500,0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42.0.00.89210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1 500,0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Выполнение переданных государственных полномочий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95.0.00.00000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14,7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15,7</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15,7</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15,7</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w:t>
            </w:r>
            <w:proofErr w:type="spellStart"/>
            <w:r w:rsidRPr="00A15AAF">
              <w:rPr>
                <w:rFonts w:ascii="Times New Roman" w:eastAsia="Times New Roman" w:hAnsi="Times New Roman"/>
                <w:b/>
                <w:bCs/>
                <w:sz w:val="20"/>
                <w:szCs w:val="20"/>
              </w:rPr>
              <w:t>непрограммные</w:t>
            </w:r>
            <w:proofErr w:type="spellEnd"/>
            <w:r w:rsidRPr="00A15AAF">
              <w:rPr>
                <w:rFonts w:ascii="Times New Roman" w:eastAsia="Times New Roman" w:hAnsi="Times New Roman"/>
                <w:b/>
                <w:bCs/>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1 282,8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1 232,8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1 325,5</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98.0.00.91040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306,1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98.0.00.91040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306,1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Оценка недвижимости, признание прав и регулирование отношений по  муниципальной собственности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98.0.00.91090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56,9</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98.0.00.91090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56,9</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Эксплуатационные и иные расходы по содержанию и обслуживанию объектов муниципальных казны.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695,5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521,7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534,2</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695,5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521,7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534,2</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Уплата взносов на капитальный ремонт по помещениям в многоквартирных </w:t>
            </w:r>
            <w:proofErr w:type="gramStart"/>
            <w:r w:rsidRPr="00A15AAF">
              <w:rPr>
                <w:rFonts w:ascii="Times New Roman" w:eastAsia="Times New Roman" w:hAnsi="Times New Roman"/>
                <w:sz w:val="20"/>
                <w:szCs w:val="20"/>
              </w:rPr>
              <w:t>домах</w:t>
            </w:r>
            <w:proofErr w:type="gramEnd"/>
            <w:r w:rsidRPr="00A15AAF">
              <w:rPr>
                <w:rFonts w:ascii="Times New Roman" w:eastAsia="Times New Roman" w:hAnsi="Times New Roman"/>
                <w:sz w:val="20"/>
                <w:szCs w:val="20"/>
              </w:rPr>
              <w:t xml:space="preserve"> включенных в региональную программу капитального ремонта жилищного фонда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349,1</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349,1</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Проведение праздничных </w:t>
            </w:r>
            <w:r w:rsidRPr="00A15AAF">
              <w:rPr>
                <w:rFonts w:ascii="Times New Roman" w:eastAsia="Times New Roman" w:hAnsi="Times New Roman"/>
                <w:sz w:val="20"/>
                <w:szCs w:val="20"/>
              </w:rPr>
              <w:lastRenderedPageBreak/>
              <w:t>мероприятий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98.0.00.91130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15,3</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НАЦИОНАЛЬНАЯ ОБОРОНА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207,7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216,2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224,5</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Мобилизационная и вневойсковая подготовка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207,7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216,2</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224,5</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Выполнение переданных государственных полномочий</w:t>
            </w:r>
          </w:p>
        </w:tc>
        <w:tc>
          <w:tcPr>
            <w:tcW w:w="518"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95.0.00.00000</w:t>
            </w:r>
          </w:p>
        </w:tc>
        <w:tc>
          <w:tcPr>
            <w:tcW w:w="677" w:type="dxa"/>
            <w:tcBorders>
              <w:top w:val="nil"/>
              <w:left w:val="nil"/>
              <w:bottom w:val="single" w:sz="4" w:space="0" w:color="auto"/>
              <w:right w:val="nil"/>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207,7</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216,2</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224,5</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Осуществление первичного воинского учета на территориях, где отсутствуют военные комиссариаты</w:t>
            </w:r>
          </w:p>
        </w:tc>
        <w:tc>
          <w:tcPr>
            <w:tcW w:w="518"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95.0.00.51180</w:t>
            </w:r>
          </w:p>
        </w:tc>
        <w:tc>
          <w:tcPr>
            <w:tcW w:w="677" w:type="dxa"/>
            <w:tcBorders>
              <w:top w:val="nil"/>
              <w:left w:val="nil"/>
              <w:bottom w:val="single" w:sz="4" w:space="0" w:color="auto"/>
              <w:right w:val="nil"/>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207,7</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216,2</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224,5</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95.0.00.51180</w:t>
            </w:r>
          </w:p>
        </w:tc>
        <w:tc>
          <w:tcPr>
            <w:tcW w:w="677" w:type="dxa"/>
            <w:tcBorders>
              <w:top w:val="nil"/>
              <w:left w:val="nil"/>
              <w:bottom w:val="single" w:sz="4" w:space="0" w:color="auto"/>
              <w:right w:val="nil"/>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175,5</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175,5</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175,5</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95.0.00.51180</w:t>
            </w:r>
          </w:p>
        </w:tc>
        <w:tc>
          <w:tcPr>
            <w:tcW w:w="677" w:type="dxa"/>
            <w:tcBorders>
              <w:top w:val="nil"/>
              <w:left w:val="nil"/>
              <w:bottom w:val="single" w:sz="4" w:space="0" w:color="auto"/>
              <w:right w:val="nil"/>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32,2</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40,7</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49,0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НАЦИОНАЛЬНАЯ БЕЗОПАСНОСТЬ И ПРАВООХРАНИТЕЛЬНАЯ ДЕЯТЕЛЬНОСТЬ</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1 034,0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267,9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273,4</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213,7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217,9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221,8</w:t>
            </w:r>
          </w:p>
        </w:tc>
      </w:tr>
      <w:tr w:rsidR="0049134A" w:rsidRPr="00A15AAF" w:rsidTr="0049134A">
        <w:trPr>
          <w:trHeight w:val="241"/>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"Безопасность на территории муниципального района "Заполярный район" на 2019-2030 годы"</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33.0.00.00000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120,3</w:t>
            </w:r>
          </w:p>
        </w:tc>
      </w:tr>
      <w:tr w:rsidR="0049134A" w:rsidRPr="00A15AAF" w:rsidTr="0049134A">
        <w:trPr>
          <w:trHeight w:val="321"/>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Предупреждение и ликвидация последствий ЧС в границах поселений муниципальных образований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120,3</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w:t>
            </w:r>
            <w:proofErr w:type="spellStart"/>
            <w:r w:rsidRPr="00A15AAF">
              <w:rPr>
                <w:rFonts w:ascii="Times New Roman" w:eastAsia="Times New Roman" w:hAnsi="Times New Roman"/>
                <w:b/>
                <w:bCs/>
                <w:sz w:val="20"/>
                <w:szCs w:val="20"/>
              </w:rPr>
              <w:t>непрограммные</w:t>
            </w:r>
            <w:proofErr w:type="spellEnd"/>
            <w:r w:rsidRPr="00A15AAF">
              <w:rPr>
                <w:rFonts w:ascii="Times New Roman" w:eastAsia="Times New Roman" w:hAnsi="Times New Roman"/>
                <w:b/>
                <w:bCs/>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93,4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101,5</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Обеспечение первичных мер пожарной безопасности в границах поселения.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98.0.00.92010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101,5</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98.0.00.92010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101,5</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Другие вопросы в области национальной безопасности и правоохранительной деятельности.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820,3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51,6</w:t>
            </w:r>
          </w:p>
        </w:tc>
      </w:tr>
      <w:tr w:rsidR="0049134A" w:rsidRPr="00A15AAF" w:rsidTr="0049134A">
        <w:trPr>
          <w:trHeight w:val="264"/>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Муниципальная программа </w:t>
            </w:r>
            <w:r w:rsidRPr="00A15AAF">
              <w:rPr>
                <w:rFonts w:ascii="Times New Roman" w:eastAsia="Times New Roman" w:hAnsi="Times New Roman"/>
                <w:b/>
                <w:bCs/>
                <w:sz w:val="20"/>
                <w:szCs w:val="20"/>
              </w:rPr>
              <w:lastRenderedPageBreak/>
              <w:t>"Безопасность на территории муниципального района "Заполярный район" на 2019-2030 годы"</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33.0.00.00000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820,3</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51,6</w:t>
            </w:r>
          </w:p>
        </w:tc>
      </w:tr>
      <w:tr w:rsidR="0049134A" w:rsidRPr="00A15AAF" w:rsidTr="0049134A">
        <w:trPr>
          <w:trHeight w:val="321"/>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Иные межбюджетные трансферты в рамках МП "Безопасность на территории муниципального района "Заполярный район" на 2019-2030 годы"</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820,3</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51,6</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38,2</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41,6</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38,2</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41,6</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Поставка и монтаж мостового перехода из сборных модульных понтонов через протоку </w:t>
            </w:r>
            <w:proofErr w:type="spellStart"/>
            <w:r w:rsidRPr="00A15AAF">
              <w:rPr>
                <w:rFonts w:ascii="Times New Roman" w:eastAsia="Times New Roman" w:hAnsi="Times New Roman"/>
                <w:sz w:val="20"/>
                <w:szCs w:val="20"/>
              </w:rPr>
              <w:t>Макаровская</w:t>
            </w:r>
            <w:proofErr w:type="spellEnd"/>
            <w:r w:rsidRPr="00A15AAF">
              <w:rPr>
                <w:rFonts w:ascii="Times New Roman" w:eastAsia="Times New Roman" w:hAnsi="Times New Roman"/>
                <w:sz w:val="20"/>
                <w:szCs w:val="20"/>
              </w:rPr>
              <w:t xml:space="preserve"> Курья в д. </w:t>
            </w:r>
            <w:proofErr w:type="spellStart"/>
            <w:r w:rsidRPr="00A15AAF">
              <w:rPr>
                <w:rFonts w:ascii="Times New Roman" w:eastAsia="Times New Roman" w:hAnsi="Times New Roman"/>
                <w:sz w:val="20"/>
                <w:szCs w:val="20"/>
              </w:rPr>
              <w:t>Макарово</w:t>
            </w:r>
            <w:proofErr w:type="spellEnd"/>
            <w:r w:rsidRPr="00A15AAF">
              <w:rPr>
                <w:rFonts w:ascii="Times New Roman" w:eastAsia="Times New Roman" w:hAnsi="Times New Roman"/>
                <w:sz w:val="20"/>
                <w:szCs w:val="20"/>
              </w:rPr>
              <w:t xml:space="preserve">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772,1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33.0.00.89240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772,1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Национальная экономика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12 985,9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2 401,7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2 468,8</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Транспорт</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08</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269,0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292,7</w:t>
            </w:r>
          </w:p>
        </w:tc>
      </w:tr>
      <w:tr w:rsidR="0049134A" w:rsidRPr="00A15AAF" w:rsidTr="0049134A">
        <w:trPr>
          <w:trHeight w:val="245"/>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08</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39.0.00.00000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269,0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292,7</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269,0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292,7</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Содержание мест причаливания речного транспорта в поселениях Заполярного района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269,0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292,7</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269,0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292,7</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Дорожное хозяйство (дорожные фонды)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12 675,9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2 120,3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2 176,1</w:t>
            </w:r>
          </w:p>
        </w:tc>
      </w:tr>
      <w:tr w:rsidR="0049134A" w:rsidRPr="00A15AAF" w:rsidTr="0049134A">
        <w:trPr>
          <w:trHeight w:val="236"/>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Муниципальная программа "Развитие транспортной </w:t>
            </w:r>
            <w:r w:rsidRPr="00A15AAF">
              <w:rPr>
                <w:rFonts w:ascii="Times New Roman" w:eastAsia="Times New Roman" w:hAnsi="Times New Roman"/>
                <w:b/>
                <w:bCs/>
                <w:sz w:val="20"/>
                <w:szCs w:val="20"/>
              </w:rPr>
              <w:lastRenderedPageBreak/>
              <w:t>инфраструктуры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39.0.00.00000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11 330,9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1 452,7</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Иные межбюджетные трансферты в рамках МП "Развитие транспортной инфраструктуры муниципального района "Заполярный район" на 2021- 2030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11 330,9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1 452,7</w:t>
            </w:r>
          </w:p>
        </w:tc>
      </w:tr>
      <w:tr w:rsidR="0049134A" w:rsidRPr="00A15AAF" w:rsidTr="0049134A">
        <w:trPr>
          <w:trHeight w:val="477"/>
        </w:trPr>
        <w:tc>
          <w:tcPr>
            <w:tcW w:w="3395" w:type="dxa"/>
            <w:tcBorders>
              <w:top w:val="nil"/>
              <w:left w:val="nil"/>
              <w:bottom w:val="nil"/>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A15AAF">
              <w:rPr>
                <w:rFonts w:ascii="Times New Roman" w:eastAsia="Times New Roman" w:hAnsi="Times New Roman"/>
                <w:sz w:val="20"/>
                <w:szCs w:val="20"/>
              </w:rPr>
              <w:t>"(</w:t>
            </w:r>
            <w:proofErr w:type="gramEnd"/>
            <w:r w:rsidRPr="00A15AAF">
              <w:rPr>
                <w:rFonts w:ascii="Times New Roman" w:eastAsia="Times New Roman" w:hAnsi="Times New Roman"/>
                <w:sz w:val="20"/>
                <w:szCs w:val="20"/>
              </w:rPr>
              <w:t>ремонт и содержание автомобильных дорог общего пользования местного значения)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1 335,4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1 452,7</w:t>
            </w:r>
          </w:p>
        </w:tc>
      </w:tr>
      <w:tr w:rsidR="0049134A" w:rsidRPr="00A15AAF" w:rsidTr="0049134A">
        <w:trPr>
          <w:trHeight w:val="241"/>
        </w:trPr>
        <w:tc>
          <w:tcPr>
            <w:tcW w:w="3395" w:type="dxa"/>
            <w:tcBorders>
              <w:top w:val="single" w:sz="4" w:space="0" w:color="auto"/>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1 335,4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1 452,7</w:t>
            </w:r>
          </w:p>
        </w:tc>
      </w:tr>
      <w:tr w:rsidR="0049134A" w:rsidRPr="00A15AAF" w:rsidTr="0049134A">
        <w:trPr>
          <w:trHeight w:val="241"/>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"Ремонт участка дороги по ул. </w:t>
            </w:r>
            <w:proofErr w:type="gramStart"/>
            <w:r w:rsidRPr="00A15AAF">
              <w:rPr>
                <w:rFonts w:ascii="Times New Roman" w:eastAsia="Times New Roman" w:hAnsi="Times New Roman"/>
                <w:sz w:val="20"/>
                <w:szCs w:val="20"/>
              </w:rPr>
              <w:t>Центральная</w:t>
            </w:r>
            <w:proofErr w:type="gramEnd"/>
            <w:r w:rsidRPr="00A15AAF">
              <w:rPr>
                <w:rFonts w:ascii="Times New Roman" w:eastAsia="Times New Roman" w:hAnsi="Times New Roman"/>
                <w:sz w:val="20"/>
                <w:szCs w:val="20"/>
              </w:rPr>
              <w:t xml:space="preserve"> в селе </w:t>
            </w:r>
            <w:proofErr w:type="spellStart"/>
            <w:r w:rsidRPr="00A15AAF">
              <w:rPr>
                <w:rFonts w:ascii="Times New Roman" w:eastAsia="Times New Roman" w:hAnsi="Times New Roman"/>
                <w:sz w:val="20"/>
                <w:szCs w:val="20"/>
              </w:rPr>
              <w:t>Тельвиска</w:t>
            </w:r>
            <w:proofErr w:type="spellEnd"/>
            <w:r w:rsidRPr="00A15AAF">
              <w:rPr>
                <w:rFonts w:ascii="Times New Roman" w:eastAsia="Times New Roman" w:hAnsi="Times New Roman"/>
                <w:sz w:val="20"/>
                <w:szCs w:val="20"/>
              </w:rPr>
              <w:t xml:space="preserve">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9 995,5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39.0.00.89290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9 995,5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w:t>
            </w:r>
            <w:proofErr w:type="spellStart"/>
            <w:r w:rsidRPr="00A15AAF">
              <w:rPr>
                <w:rFonts w:ascii="Times New Roman" w:eastAsia="Times New Roman" w:hAnsi="Times New Roman"/>
                <w:b/>
                <w:bCs/>
                <w:sz w:val="20"/>
                <w:szCs w:val="20"/>
              </w:rPr>
              <w:t>непрограммные</w:t>
            </w:r>
            <w:proofErr w:type="spellEnd"/>
            <w:r w:rsidRPr="00A15AAF">
              <w:rPr>
                <w:rFonts w:ascii="Times New Roman" w:eastAsia="Times New Roman" w:hAnsi="Times New Roman"/>
                <w:b/>
                <w:bCs/>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1 345,0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723,4</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Муниципальный дорожный фонд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98.0.00.93100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1 345,0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723,4</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09</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98.0.00.93100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1 345,0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723,4</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w:t>
            </w:r>
            <w:proofErr w:type="spellStart"/>
            <w:r w:rsidRPr="00A15AAF">
              <w:rPr>
                <w:rFonts w:ascii="Times New Roman" w:eastAsia="Times New Roman" w:hAnsi="Times New Roman"/>
                <w:b/>
                <w:bCs/>
                <w:sz w:val="20"/>
                <w:szCs w:val="20"/>
              </w:rPr>
              <w:t>непрограммные</w:t>
            </w:r>
            <w:proofErr w:type="spellEnd"/>
            <w:r w:rsidRPr="00A15AAF">
              <w:rPr>
                <w:rFonts w:ascii="Times New Roman" w:eastAsia="Times New Roman" w:hAnsi="Times New Roman"/>
                <w:b/>
                <w:bCs/>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41,0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161"/>
        </w:trPr>
        <w:tc>
          <w:tcPr>
            <w:tcW w:w="3395" w:type="dxa"/>
            <w:tcBorders>
              <w:top w:val="nil"/>
              <w:left w:val="single" w:sz="4" w:space="0" w:color="auto"/>
              <w:bottom w:val="single" w:sz="4" w:space="0" w:color="auto"/>
              <w:right w:val="single" w:sz="4" w:space="0" w:color="auto"/>
            </w:tcBorders>
            <w:shd w:val="clear" w:color="auto" w:fill="auto"/>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Мероприятия по землеустройству и землепользованию.</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98.0.00.93020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04</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98.0.00.93020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Жилищно-коммунальное хозяйство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82 580,3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10 441,3</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10 819,8</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Жилищное хозяйство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72 004,1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35.0.00.00000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7 605,0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35.0.00.89250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7 605,0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Капитальный ремонт жилого дома № 11 по ул. </w:t>
            </w:r>
            <w:proofErr w:type="gramStart"/>
            <w:r w:rsidRPr="00A15AAF">
              <w:rPr>
                <w:rFonts w:ascii="Times New Roman" w:eastAsia="Times New Roman" w:hAnsi="Times New Roman"/>
                <w:sz w:val="20"/>
                <w:szCs w:val="20"/>
              </w:rPr>
              <w:t>Молодежная</w:t>
            </w:r>
            <w:proofErr w:type="gramEnd"/>
            <w:r w:rsidRPr="00A15AAF">
              <w:rPr>
                <w:rFonts w:ascii="Times New Roman" w:eastAsia="Times New Roman" w:hAnsi="Times New Roman"/>
                <w:sz w:val="20"/>
                <w:szCs w:val="20"/>
              </w:rPr>
              <w:t xml:space="preserve"> в с. </w:t>
            </w:r>
            <w:proofErr w:type="spellStart"/>
            <w:r w:rsidRPr="00A15AAF">
              <w:rPr>
                <w:rFonts w:ascii="Times New Roman" w:eastAsia="Times New Roman" w:hAnsi="Times New Roman"/>
                <w:sz w:val="20"/>
                <w:szCs w:val="20"/>
              </w:rPr>
              <w:lastRenderedPageBreak/>
              <w:t>Тельвиска</w:t>
            </w:r>
            <w:proofErr w:type="spellEnd"/>
            <w:r w:rsidRPr="00A15AAF">
              <w:rPr>
                <w:rFonts w:ascii="Times New Roman" w:eastAsia="Times New Roman" w:hAnsi="Times New Roman"/>
                <w:sz w:val="20"/>
                <w:szCs w:val="20"/>
              </w:rPr>
              <w:t xml:space="preserve">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35.0.00.89250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7 222,1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35.0.00.89250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7 222,1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83"/>
        </w:trPr>
        <w:tc>
          <w:tcPr>
            <w:tcW w:w="3395"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"Ремонт квартиры № 1 в жилом доме № 5А по ул. </w:t>
            </w:r>
            <w:proofErr w:type="gramStart"/>
            <w:r w:rsidRPr="00A15AAF">
              <w:rPr>
                <w:rFonts w:ascii="Times New Roman" w:eastAsia="Times New Roman" w:hAnsi="Times New Roman"/>
                <w:sz w:val="20"/>
                <w:szCs w:val="20"/>
              </w:rPr>
              <w:t>Полярная</w:t>
            </w:r>
            <w:proofErr w:type="gramEnd"/>
            <w:r w:rsidRPr="00A15AAF">
              <w:rPr>
                <w:rFonts w:ascii="Times New Roman" w:eastAsia="Times New Roman" w:hAnsi="Times New Roman"/>
                <w:sz w:val="20"/>
                <w:szCs w:val="20"/>
              </w:rPr>
              <w:t xml:space="preserve"> в с. </w:t>
            </w:r>
            <w:proofErr w:type="spellStart"/>
            <w:r w:rsidRPr="00A15AAF">
              <w:rPr>
                <w:rFonts w:ascii="Times New Roman" w:eastAsia="Times New Roman" w:hAnsi="Times New Roman"/>
                <w:sz w:val="20"/>
                <w:szCs w:val="20"/>
              </w:rPr>
              <w:t>Тельвиска</w:t>
            </w:r>
            <w:proofErr w:type="spellEnd"/>
            <w:r w:rsidRPr="00A15AAF">
              <w:rPr>
                <w:rFonts w:ascii="Times New Roman" w:eastAsia="Times New Roman" w:hAnsi="Times New Roman"/>
                <w:sz w:val="20"/>
                <w:szCs w:val="20"/>
              </w:rPr>
              <w:t xml:space="preserve"> Сельского </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35.0.00.89250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35.0.00.89250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382,9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Муниципальная программа </w:t>
            </w:r>
            <w:r w:rsidRPr="00A15AAF">
              <w:rPr>
                <w:rFonts w:ascii="Times New Roman" w:eastAsia="Times New Roman" w:hAnsi="Times New Roman"/>
                <w:b/>
                <w:bCs/>
                <w:sz w:val="20"/>
                <w:szCs w:val="20"/>
              </w:rPr>
              <w:br/>
              <w:t>«Развитие и поддержка  муниципального жилищного фонда  Сельского поселения «</w:t>
            </w:r>
            <w:proofErr w:type="spellStart"/>
            <w:r w:rsidRPr="00A15AAF">
              <w:rPr>
                <w:rFonts w:ascii="Times New Roman" w:eastAsia="Times New Roman" w:hAnsi="Times New Roman"/>
                <w:b/>
                <w:bCs/>
                <w:sz w:val="20"/>
                <w:szCs w:val="20"/>
              </w:rPr>
              <w:t>Тельвисочный</w:t>
            </w:r>
            <w:proofErr w:type="spellEnd"/>
            <w:r w:rsidRPr="00A15AAF">
              <w:rPr>
                <w:rFonts w:ascii="Times New Roman" w:eastAsia="Times New Roman" w:hAnsi="Times New Roman"/>
                <w:b/>
                <w:bCs/>
                <w:sz w:val="20"/>
                <w:szCs w:val="20"/>
              </w:rPr>
              <w:t xml:space="preserve"> сельсовет» Заполярного района Ненецкого автономного округа на 2022 – 2024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54.0.00.00000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Мероприятия в рамках  Муниципальной программы «Развитие и поддержка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Заполярного района Ненецкого автономного округа на 2022 – 2024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54.0.00.96130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54.0.00.96130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Выполнение переданных государственных полномочий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95.0.00.00000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64 301,1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562"/>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Субвенции местным бюджетам </w:t>
            </w:r>
            <w:proofErr w:type="gramStart"/>
            <w:r w:rsidRPr="00A15AAF">
              <w:rPr>
                <w:rFonts w:ascii="Times New Roman" w:eastAsia="Times New Roman" w:hAnsi="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A15AAF">
              <w:rPr>
                <w:rFonts w:ascii="Times New Roman" w:eastAsia="Times New Roman" w:hAnsi="Times New Roman"/>
                <w:sz w:val="20"/>
                <w:szCs w:val="20"/>
              </w:rPr>
              <w:t xml:space="preserve"> в домах, признанных аварийными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64 301,1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15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Социальное обеспечение и иные выплаты населению</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95.0.00.79290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64 301,1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Коммунальное хозяйство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7 383,1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7 722,7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8 031,5</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6 735,8</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7 327,4</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6 735,8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7 327,4</w:t>
            </w:r>
          </w:p>
        </w:tc>
      </w:tr>
      <w:tr w:rsidR="0049134A" w:rsidRPr="00A15AAF" w:rsidTr="0049134A">
        <w:trPr>
          <w:trHeight w:val="49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6 735,8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7 327,4</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6 735,8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7 327,4</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36.0.00.00000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647,3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677,1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704,1</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36.0.00.89260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647,3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677,1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704,1</w:t>
            </w:r>
          </w:p>
        </w:tc>
      </w:tr>
      <w:tr w:rsidR="0049134A" w:rsidRPr="00A15AAF" w:rsidTr="0049134A">
        <w:trPr>
          <w:trHeight w:val="562"/>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36.0.00.89260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187,4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196,0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203,8</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36.0.00.89260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187,4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196,0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203,8</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36.0.00.89260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459,9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481,1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02</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36.0.00.89260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459,9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481,1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500,3</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Благоустройство</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2 850,3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2 262,0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2 415,4</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2 098,7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1 735,6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1 805,1</w:t>
            </w:r>
          </w:p>
        </w:tc>
      </w:tr>
      <w:tr w:rsidR="0049134A" w:rsidRPr="00A15AAF" w:rsidTr="0049134A">
        <w:trPr>
          <w:trHeight w:val="387"/>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2 098,7</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1 735,6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1 805,1</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Благоустройство территорий </w:t>
            </w:r>
            <w:r w:rsidRPr="00A15AAF">
              <w:rPr>
                <w:rFonts w:ascii="Times New Roman" w:eastAsia="Times New Roman" w:hAnsi="Times New Roman"/>
                <w:sz w:val="20"/>
                <w:szCs w:val="20"/>
              </w:rPr>
              <w:lastRenderedPageBreak/>
              <w:t>поселений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312,3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326,7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339,8</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312,3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326,7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339,8</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Уличное освещение</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1 346,9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1 408,9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1 465,3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1 346,9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1 408,9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1 465,3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Приобретение, замена и установка светильников уличного освещения в поселениях</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439,5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439,5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w:t>
            </w:r>
            <w:proofErr w:type="spellStart"/>
            <w:r w:rsidRPr="00A15AAF">
              <w:rPr>
                <w:rFonts w:ascii="Times New Roman" w:eastAsia="Times New Roman" w:hAnsi="Times New Roman"/>
                <w:b/>
                <w:bCs/>
                <w:sz w:val="20"/>
                <w:szCs w:val="20"/>
              </w:rPr>
              <w:t>непрограммные</w:t>
            </w:r>
            <w:proofErr w:type="spellEnd"/>
            <w:r w:rsidRPr="00A15AAF">
              <w:rPr>
                <w:rFonts w:ascii="Times New Roman" w:eastAsia="Times New Roman" w:hAnsi="Times New Roman"/>
                <w:b/>
                <w:bCs/>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751,6</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526,4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610,3</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Озеленение</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33,2</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31,9</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33,2</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Организация и содержание мест захоронения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14,7</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Прочие мероприятия по благоустройству</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706,4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479,8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562,4</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98.0.00.96360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706,4</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479,8</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562,4</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Другие вопросы в области </w:t>
            </w:r>
            <w:proofErr w:type="spellStart"/>
            <w:r w:rsidRPr="00A15AAF">
              <w:rPr>
                <w:rFonts w:ascii="Times New Roman" w:eastAsia="Times New Roman" w:hAnsi="Times New Roman"/>
                <w:b/>
                <w:bCs/>
                <w:sz w:val="20"/>
                <w:szCs w:val="20"/>
              </w:rPr>
              <w:t>жилищно</w:t>
            </w:r>
            <w:proofErr w:type="spellEnd"/>
            <w:r w:rsidRPr="00A15AAF">
              <w:rPr>
                <w:rFonts w:ascii="Times New Roman" w:eastAsia="Times New Roman" w:hAnsi="Times New Roman"/>
                <w:b/>
                <w:bCs/>
                <w:sz w:val="20"/>
                <w:szCs w:val="20"/>
              </w:rPr>
              <w:t xml:space="preserve"> - коммунального хозяйства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342,8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372,9</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Организация ритуальных услуг</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98.0.00.89140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342,8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372,9</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бюджетные ассигнования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98.0.00.89140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800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342,8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372,9</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ОБРАЗОВАНИЕ</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92,7</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94,6</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45,3</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Профессиональная подготовка, переподготовка и повышение квалификации</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05</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41,6</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45,3</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41,6</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45,3</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05</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93.0.00.91010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41,6</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45,3</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Молодежная политика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Муниципальная программа «Молодежь Сельского поселения «</w:t>
            </w:r>
            <w:proofErr w:type="spellStart"/>
            <w:r w:rsidRPr="00A15AAF">
              <w:rPr>
                <w:rFonts w:ascii="Times New Roman" w:eastAsia="Times New Roman" w:hAnsi="Times New Roman"/>
                <w:b/>
                <w:bCs/>
                <w:sz w:val="20"/>
                <w:szCs w:val="20"/>
              </w:rPr>
              <w:t>Тельвисочный</w:t>
            </w:r>
            <w:proofErr w:type="spellEnd"/>
            <w:r w:rsidRPr="00A15AAF">
              <w:rPr>
                <w:rFonts w:ascii="Times New Roman" w:eastAsia="Times New Roman" w:hAnsi="Times New Roman"/>
                <w:b/>
                <w:bCs/>
                <w:sz w:val="20"/>
                <w:szCs w:val="20"/>
              </w:rPr>
              <w:t xml:space="preserve"> сельсовет» Заполярного района Ненецкого автономного округа на 2022 – 2024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Мероприятия в рамках Муниципальной программы  «Молодежь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Заполярного района Ненецкого автономного округа на 2022 – 2024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52.0.00. 97010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Закупка товаров, работ и услуг для </w:t>
            </w:r>
            <w:r w:rsidRPr="00A15AAF">
              <w:rPr>
                <w:rFonts w:ascii="Times New Roman" w:eastAsia="Times New Roman" w:hAnsi="Times New Roman"/>
                <w:sz w:val="20"/>
                <w:szCs w:val="20"/>
              </w:rPr>
              <w:lastRenderedPageBreak/>
              <w:t>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07</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52.0.00. </w:t>
            </w:r>
            <w:r w:rsidRPr="00A15AAF">
              <w:rPr>
                <w:rFonts w:ascii="Times New Roman" w:eastAsia="Times New Roman" w:hAnsi="Times New Roman"/>
                <w:sz w:val="20"/>
                <w:szCs w:val="20"/>
              </w:rPr>
              <w:lastRenderedPageBreak/>
              <w:t>97010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lastRenderedPageBreak/>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51,1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lastRenderedPageBreak/>
              <w:t>Культура, Кинематография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425,1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Культура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425,1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40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425,1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48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425,1</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723"/>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Сельское поселение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w:t>
            </w:r>
            <w:proofErr w:type="spellStart"/>
            <w:r w:rsidRPr="00A15AAF">
              <w:rPr>
                <w:rFonts w:ascii="Times New Roman" w:eastAsia="Times New Roman" w:hAnsi="Times New Roman"/>
                <w:sz w:val="20"/>
                <w:szCs w:val="20"/>
              </w:rPr>
              <w:t>обетный</w:t>
            </w:r>
            <w:proofErr w:type="spellEnd"/>
            <w:r w:rsidRPr="00A15AAF">
              <w:rPr>
                <w:rFonts w:ascii="Times New Roman" w:eastAsia="Times New Roman" w:hAnsi="Times New Roman"/>
                <w:sz w:val="20"/>
                <w:szCs w:val="20"/>
              </w:rPr>
              <w:t>" 1868 г., расположенного в д. Устье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173,3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15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173,3</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765"/>
        </w:trPr>
        <w:tc>
          <w:tcPr>
            <w:tcW w:w="3395" w:type="dxa"/>
            <w:tcBorders>
              <w:top w:val="nil"/>
              <w:left w:val="single" w:sz="4" w:space="0" w:color="auto"/>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Сельское поселение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A15AAF">
              <w:rPr>
                <w:rFonts w:ascii="Times New Roman" w:eastAsia="Times New Roman" w:hAnsi="Times New Roman"/>
                <w:sz w:val="20"/>
                <w:szCs w:val="20"/>
              </w:rPr>
              <w:t>обетный</w:t>
            </w:r>
            <w:proofErr w:type="spellEnd"/>
            <w:r w:rsidRPr="00A15AAF">
              <w:rPr>
                <w:rFonts w:ascii="Times New Roman" w:eastAsia="Times New Roman" w:hAnsi="Times New Roman"/>
                <w:sz w:val="20"/>
                <w:szCs w:val="20"/>
              </w:rPr>
              <w:t>" 1868 г., расположенного в д. Устье Сельского поселения "</w:t>
            </w:r>
            <w:proofErr w:type="spellStart"/>
            <w:r w:rsidRPr="00A15AAF">
              <w:rPr>
                <w:rFonts w:ascii="Times New Roman" w:eastAsia="Times New Roman" w:hAnsi="Times New Roman"/>
                <w:sz w:val="20"/>
                <w:szCs w:val="20"/>
              </w:rPr>
              <w:t>Тельвисочный</w:t>
            </w:r>
            <w:proofErr w:type="spellEnd"/>
            <w:r w:rsidRPr="00A15AAF">
              <w:rPr>
                <w:rFonts w:ascii="Times New Roman" w:eastAsia="Times New Roman" w:hAnsi="Times New Roman"/>
                <w:sz w:val="20"/>
                <w:szCs w:val="20"/>
              </w:rPr>
              <w:t xml:space="preserve"> сельсовет" ЗР НАО"</w:t>
            </w:r>
          </w:p>
        </w:tc>
        <w:tc>
          <w:tcPr>
            <w:tcW w:w="518"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251,8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15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08</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32.0.00.89230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251,8</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000000" w:fill="FFFFFF"/>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СОЦИАЛЬНАЯ ПОЛИТИКА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4 257,5</w:t>
            </w:r>
          </w:p>
        </w:tc>
        <w:tc>
          <w:tcPr>
            <w:tcW w:w="122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4 366,0</w:t>
            </w:r>
          </w:p>
        </w:tc>
        <w:tc>
          <w:tcPr>
            <w:tcW w:w="1242"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4 366,0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Пенсионное обеспечение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4 162,0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xml:space="preserve">31.0.00.00000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4 162,0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 Подпрограмма 6 "Возмещение </w:t>
            </w:r>
            <w:proofErr w:type="gramStart"/>
            <w:r w:rsidRPr="00A15AAF">
              <w:rPr>
                <w:rFonts w:ascii="Times New Roman" w:eastAsia="Times New Roman" w:hAnsi="Times New Roman"/>
                <w:sz w:val="20"/>
                <w:szCs w:val="20"/>
              </w:rPr>
              <w:t xml:space="preserve">части затрат  органов местного самоуправления поселений </w:t>
            </w:r>
            <w:r w:rsidRPr="00A15AAF">
              <w:rPr>
                <w:rFonts w:ascii="Times New Roman" w:eastAsia="Times New Roman" w:hAnsi="Times New Roman"/>
                <w:sz w:val="20"/>
                <w:szCs w:val="20"/>
              </w:rPr>
              <w:lastRenderedPageBreak/>
              <w:t>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lastRenderedPageBreak/>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 31.6.00.00000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r>
      <w:tr w:rsidR="0049134A" w:rsidRPr="00A15AAF" w:rsidTr="0049134A">
        <w:trPr>
          <w:trHeight w:val="32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lastRenderedPageBreak/>
              <w:t xml:space="preserve">Иные межбюджетные трансферты в рамках подпрограммы 6 "Возмещение </w:t>
            </w:r>
            <w:proofErr w:type="gramStart"/>
            <w:r w:rsidRPr="00A15AAF">
              <w:rPr>
                <w:rFonts w:ascii="Times New Roman" w:eastAsia="Times New Roman" w:hAnsi="Times New Roman"/>
                <w:sz w:val="20"/>
                <w:szCs w:val="20"/>
              </w:rPr>
              <w:t>части затрат органов местного самоуправления поселений Ненецкого автономного округа</w:t>
            </w:r>
            <w:proofErr w:type="gramEnd"/>
            <w:r w:rsidRPr="00A15AAF">
              <w:rPr>
                <w:rFonts w:ascii="Times New Roman" w:eastAsia="Times New Roman" w:hAnsi="Times New Roman"/>
                <w:sz w:val="20"/>
                <w:szCs w:val="20"/>
              </w:rPr>
              <w:t>".</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 31.6.00.89220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 31.6.00.89220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Социальное обеспечение и иные выплаты населению</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xml:space="preserve"> 31.6.00.89220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4 053,5</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4 162,0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Социальное обеспечение населения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Выполнение переданных государственных полномочий</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10</w:t>
            </w:r>
          </w:p>
        </w:tc>
        <w:tc>
          <w:tcPr>
            <w:tcW w:w="461"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95.0.00.00000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204,0</w:t>
            </w:r>
          </w:p>
        </w:tc>
      </w:tr>
      <w:tr w:rsidR="0049134A" w:rsidRPr="00A15AAF" w:rsidTr="0049134A">
        <w:trPr>
          <w:trHeight w:val="562"/>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Социальное обеспечение и иные выплаты населению</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10</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03</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95.0.00.79230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204,0</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b/>
                <w:bCs/>
                <w:sz w:val="20"/>
                <w:szCs w:val="20"/>
              </w:rPr>
            </w:pPr>
            <w:r w:rsidRPr="00A15AAF">
              <w:rPr>
                <w:rFonts w:ascii="Times New Roman" w:eastAsia="Times New Roman" w:hAnsi="Times New Roman"/>
                <w:b/>
                <w:bCs/>
                <w:sz w:val="20"/>
                <w:szCs w:val="20"/>
              </w:rPr>
              <w:t>Физическая культура и спорт</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11</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b/>
                <w:bCs/>
                <w:sz w:val="20"/>
                <w:szCs w:val="20"/>
              </w:rPr>
            </w:pPr>
            <w:r w:rsidRPr="00A15AAF">
              <w:rPr>
                <w:rFonts w:ascii="Times New Roman" w:eastAsia="Times New Roman" w:hAnsi="Times New Roman"/>
                <w:b/>
                <w:bCs/>
                <w:sz w:val="20"/>
                <w:szCs w:val="20"/>
              </w:rPr>
              <w:t>35,8</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Физическая культура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w:t>
            </w:r>
          </w:p>
        </w:tc>
      </w:tr>
      <w:tr w:rsidR="0049134A" w:rsidRPr="00A15AAF" w:rsidTr="0049134A">
        <w:trPr>
          <w:trHeight w:val="80"/>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 xml:space="preserve">Другие </w:t>
            </w:r>
            <w:proofErr w:type="spellStart"/>
            <w:r w:rsidRPr="00A15AAF">
              <w:rPr>
                <w:rFonts w:ascii="Times New Roman" w:eastAsia="Times New Roman" w:hAnsi="Times New Roman"/>
                <w:sz w:val="20"/>
                <w:szCs w:val="20"/>
              </w:rPr>
              <w:t>непрограммные</w:t>
            </w:r>
            <w:proofErr w:type="spellEnd"/>
            <w:r w:rsidRPr="00A15AAF">
              <w:rPr>
                <w:rFonts w:ascii="Times New Roman" w:eastAsia="Times New Roman" w:hAnsi="Times New Roman"/>
                <w:sz w:val="20"/>
                <w:szCs w:val="20"/>
              </w:rPr>
              <w:t xml:space="preserve"> расходы</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98.0.00.00000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w:t>
            </w:r>
          </w:p>
        </w:tc>
      </w:tr>
      <w:tr w:rsidR="0049134A" w:rsidRPr="00A15AAF" w:rsidTr="0049134A">
        <w:trPr>
          <w:trHeight w:val="16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Мероприятия в области физической культуры и спорта</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98.0.00.97020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 </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w:t>
            </w:r>
          </w:p>
        </w:tc>
      </w:tr>
      <w:tr w:rsidR="0049134A" w:rsidRPr="00A15AAF" w:rsidTr="0049134A">
        <w:trPr>
          <w:trHeight w:val="241"/>
        </w:trPr>
        <w:tc>
          <w:tcPr>
            <w:tcW w:w="3395" w:type="dxa"/>
            <w:tcBorders>
              <w:top w:val="nil"/>
              <w:left w:val="single" w:sz="4" w:space="0" w:color="auto"/>
              <w:bottom w:val="single" w:sz="4" w:space="0" w:color="auto"/>
              <w:right w:val="nil"/>
            </w:tcBorders>
            <w:shd w:val="clear" w:color="auto" w:fill="auto"/>
            <w:vAlign w:val="bottom"/>
            <w:hideMark/>
          </w:tcPr>
          <w:p w:rsidR="0049134A" w:rsidRPr="00A15AAF" w:rsidRDefault="0049134A" w:rsidP="0049134A">
            <w:pPr>
              <w:spacing w:after="0" w:line="240" w:lineRule="auto"/>
              <w:rPr>
                <w:rFonts w:ascii="Times New Roman" w:eastAsia="Times New Roman" w:hAnsi="Times New Roman"/>
                <w:sz w:val="20"/>
                <w:szCs w:val="20"/>
              </w:rPr>
            </w:pPr>
            <w:r w:rsidRPr="00A15AAF">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518" w:type="dxa"/>
            <w:tcBorders>
              <w:top w:val="nil"/>
              <w:left w:val="single" w:sz="4" w:space="0" w:color="auto"/>
              <w:bottom w:val="single" w:sz="4" w:space="0" w:color="auto"/>
              <w:right w:val="single" w:sz="4" w:space="0" w:color="auto"/>
            </w:tcBorders>
            <w:shd w:val="clear" w:color="auto" w:fill="auto"/>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660</w:t>
            </w:r>
          </w:p>
        </w:tc>
        <w:tc>
          <w:tcPr>
            <w:tcW w:w="461" w:type="dxa"/>
            <w:tcBorders>
              <w:top w:val="nil"/>
              <w:left w:val="nil"/>
              <w:bottom w:val="single" w:sz="4" w:space="0" w:color="auto"/>
              <w:right w:val="single" w:sz="4" w:space="0" w:color="auto"/>
            </w:tcBorders>
            <w:shd w:val="clear" w:color="000000" w:fill="FFFFFF"/>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11</w:t>
            </w:r>
          </w:p>
        </w:tc>
        <w:tc>
          <w:tcPr>
            <w:tcW w:w="461" w:type="dxa"/>
            <w:tcBorders>
              <w:top w:val="nil"/>
              <w:left w:val="nil"/>
              <w:bottom w:val="single" w:sz="4" w:space="0" w:color="auto"/>
              <w:right w:val="single" w:sz="4" w:space="0" w:color="auto"/>
            </w:tcBorders>
            <w:shd w:val="clear" w:color="000000" w:fill="FFFFFF"/>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01</w:t>
            </w:r>
          </w:p>
        </w:tc>
        <w:tc>
          <w:tcPr>
            <w:tcW w:w="137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98.0.00.97020</w:t>
            </w:r>
          </w:p>
        </w:tc>
        <w:tc>
          <w:tcPr>
            <w:tcW w:w="677" w:type="dxa"/>
            <w:tcBorders>
              <w:top w:val="nil"/>
              <w:left w:val="nil"/>
              <w:bottom w:val="single" w:sz="4" w:space="0" w:color="auto"/>
              <w:right w:val="nil"/>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200</w:t>
            </w:r>
          </w:p>
        </w:tc>
        <w:tc>
          <w:tcPr>
            <w:tcW w:w="1222" w:type="dxa"/>
            <w:tcBorders>
              <w:top w:val="nil"/>
              <w:left w:val="single" w:sz="4" w:space="0" w:color="auto"/>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32,9</w:t>
            </w:r>
          </w:p>
        </w:tc>
        <w:tc>
          <w:tcPr>
            <w:tcW w:w="122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49134A" w:rsidRPr="00A15AAF" w:rsidRDefault="0049134A" w:rsidP="0049134A">
            <w:pPr>
              <w:spacing w:after="0" w:line="240" w:lineRule="auto"/>
              <w:jc w:val="right"/>
              <w:rPr>
                <w:rFonts w:ascii="Times New Roman" w:eastAsia="Times New Roman" w:hAnsi="Times New Roman"/>
                <w:sz w:val="20"/>
                <w:szCs w:val="20"/>
              </w:rPr>
            </w:pPr>
            <w:r w:rsidRPr="00A15AAF">
              <w:rPr>
                <w:rFonts w:ascii="Times New Roman" w:eastAsia="Times New Roman" w:hAnsi="Times New Roman"/>
                <w:sz w:val="20"/>
                <w:szCs w:val="20"/>
              </w:rPr>
              <w:t>35,8</w:t>
            </w:r>
          </w:p>
        </w:tc>
      </w:tr>
    </w:tbl>
    <w:p w:rsidR="0049134A" w:rsidRPr="00A15AAF" w:rsidRDefault="0049134A" w:rsidP="0049134A">
      <w:pPr>
        <w:spacing w:after="0" w:line="240" w:lineRule="auto"/>
        <w:rPr>
          <w:rFonts w:ascii="Times New Roman" w:eastAsia="Times New Roman" w:hAnsi="Times New Roman"/>
          <w:sz w:val="20"/>
          <w:szCs w:val="20"/>
        </w:rPr>
      </w:pPr>
    </w:p>
    <w:p w:rsidR="0049134A" w:rsidRDefault="0049134A" w:rsidP="00941755">
      <w:pPr>
        <w:spacing w:after="0"/>
        <w:jc w:val="right"/>
        <w:rPr>
          <w:rFonts w:ascii="Times New Roman" w:hAnsi="Times New Roman"/>
          <w:sz w:val="24"/>
          <w:szCs w:val="24"/>
        </w:rPr>
      </w:pPr>
    </w:p>
    <w:p w:rsidR="006848B6" w:rsidRPr="006848B6" w:rsidRDefault="006848B6" w:rsidP="006848B6">
      <w:pPr>
        <w:pStyle w:val="ConsPlusTitle"/>
        <w:widowControl/>
        <w:jc w:val="center"/>
        <w:rPr>
          <w:rFonts w:ascii="Times New Roman" w:hAnsi="Times New Roman" w:cs="Times New Roman"/>
          <w:sz w:val="24"/>
          <w:szCs w:val="24"/>
        </w:rPr>
      </w:pPr>
      <w:r w:rsidRPr="006848B6">
        <w:rPr>
          <w:rFonts w:ascii="Times New Roman" w:hAnsi="Times New Roman" w:cs="Times New Roman"/>
          <w:sz w:val="24"/>
          <w:szCs w:val="24"/>
        </w:rPr>
        <w:t>ПОСТАНОВЛЕНИЕ</w:t>
      </w:r>
    </w:p>
    <w:p w:rsidR="006848B6" w:rsidRPr="006848B6" w:rsidRDefault="006848B6" w:rsidP="006848B6">
      <w:pPr>
        <w:pStyle w:val="ConsPlusTitle"/>
        <w:widowControl/>
        <w:jc w:val="center"/>
        <w:rPr>
          <w:rFonts w:ascii="Times New Roman" w:hAnsi="Times New Roman" w:cs="Times New Roman"/>
          <w:b w:val="0"/>
          <w:sz w:val="24"/>
          <w:szCs w:val="24"/>
        </w:rPr>
      </w:pPr>
    </w:p>
    <w:p w:rsidR="006848B6" w:rsidRPr="006848B6" w:rsidRDefault="006848B6" w:rsidP="006848B6">
      <w:pPr>
        <w:pStyle w:val="ConsPlusTitle"/>
        <w:widowControl/>
        <w:jc w:val="center"/>
        <w:rPr>
          <w:rFonts w:ascii="Times New Roman" w:hAnsi="Times New Roman" w:cs="Times New Roman"/>
          <w:b w:val="0"/>
          <w:sz w:val="24"/>
          <w:szCs w:val="24"/>
        </w:rPr>
      </w:pPr>
      <w:r w:rsidRPr="006848B6">
        <w:rPr>
          <w:rFonts w:ascii="Times New Roman" w:hAnsi="Times New Roman" w:cs="Times New Roman"/>
          <w:b w:val="0"/>
          <w:sz w:val="24"/>
          <w:szCs w:val="24"/>
        </w:rPr>
        <w:t>от 28 июня 2023  № 96</w:t>
      </w:r>
    </w:p>
    <w:p w:rsidR="006848B6" w:rsidRDefault="006848B6" w:rsidP="006848B6">
      <w:pPr>
        <w:pStyle w:val="ConsPlusTitle"/>
        <w:widowControl/>
        <w:jc w:val="center"/>
        <w:rPr>
          <w:rFonts w:ascii="Times New Roman" w:hAnsi="Times New Roman" w:cs="Times New Roman"/>
          <w:b w:val="0"/>
          <w:sz w:val="24"/>
          <w:szCs w:val="24"/>
        </w:rPr>
      </w:pPr>
      <w:r w:rsidRPr="006848B6">
        <w:rPr>
          <w:rFonts w:ascii="Times New Roman" w:hAnsi="Times New Roman" w:cs="Times New Roman"/>
          <w:b w:val="0"/>
          <w:sz w:val="24"/>
          <w:szCs w:val="24"/>
        </w:rPr>
        <w:t xml:space="preserve">с. </w:t>
      </w:r>
      <w:proofErr w:type="spellStart"/>
      <w:r w:rsidRPr="006848B6">
        <w:rPr>
          <w:rFonts w:ascii="Times New Roman" w:hAnsi="Times New Roman" w:cs="Times New Roman"/>
          <w:b w:val="0"/>
          <w:sz w:val="24"/>
          <w:szCs w:val="24"/>
        </w:rPr>
        <w:t>Тельвиска</w:t>
      </w:r>
      <w:proofErr w:type="spellEnd"/>
    </w:p>
    <w:p w:rsidR="006848B6" w:rsidRPr="006848B6" w:rsidRDefault="006848B6" w:rsidP="006848B6">
      <w:pPr>
        <w:pStyle w:val="ConsPlusTitle"/>
        <w:widowControl/>
        <w:jc w:val="center"/>
        <w:rPr>
          <w:rFonts w:ascii="Times New Roman" w:hAnsi="Times New Roman" w:cs="Times New Roman"/>
          <w:b w:val="0"/>
          <w:sz w:val="24"/>
          <w:szCs w:val="24"/>
        </w:rPr>
      </w:pPr>
    </w:p>
    <w:p w:rsidR="006848B6" w:rsidRPr="006848B6" w:rsidRDefault="006848B6" w:rsidP="006848B6">
      <w:pPr>
        <w:jc w:val="center"/>
        <w:rPr>
          <w:rFonts w:ascii="Times New Roman" w:hAnsi="Times New Roman" w:cs="Times New Roman"/>
          <w:b/>
          <w:sz w:val="24"/>
          <w:szCs w:val="24"/>
        </w:rPr>
      </w:pPr>
      <w:r w:rsidRPr="006848B6">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6848B6">
        <w:rPr>
          <w:rFonts w:ascii="Times New Roman" w:hAnsi="Times New Roman" w:cs="Times New Roman"/>
          <w:b/>
          <w:sz w:val="24"/>
          <w:szCs w:val="24"/>
        </w:rPr>
        <w:t>Тельвисочный</w:t>
      </w:r>
      <w:proofErr w:type="spellEnd"/>
      <w:r w:rsidRPr="006848B6">
        <w:rPr>
          <w:rFonts w:ascii="Times New Roman" w:hAnsi="Times New Roman" w:cs="Times New Roman"/>
          <w:b/>
          <w:sz w:val="24"/>
          <w:szCs w:val="24"/>
        </w:rPr>
        <w:t xml:space="preserve"> сельсовет» Ненецкого автономного округа на 2023 – 2025 годы  </w:t>
      </w:r>
    </w:p>
    <w:p w:rsidR="006848B6" w:rsidRPr="006848B6" w:rsidRDefault="006848B6" w:rsidP="006848B6">
      <w:pPr>
        <w:jc w:val="both"/>
        <w:rPr>
          <w:rFonts w:ascii="Times New Roman" w:hAnsi="Times New Roman" w:cs="Times New Roman"/>
          <w:sz w:val="24"/>
          <w:szCs w:val="24"/>
        </w:rPr>
      </w:pPr>
      <w:r w:rsidRPr="006848B6">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 ЗР НАО Администрация Сельского поселения «</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6848B6" w:rsidRPr="006848B6" w:rsidRDefault="006848B6" w:rsidP="006848B6">
      <w:pPr>
        <w:jc w:val="both"/>
        <w:rPr>
          <w:rFonts w:ascii="Times New Roman" w:hAnsi="Times New Roman" w:cs="Times New Roman"/>
          <w:sz w:val="24"/>
          <w:szCs w:val="24"/>
        </w:rPr>
      </w:pPr>
      <w:r w:rsidRPr="006848B6">
        <w:rPr>
          <w:rFonts w:ascii="Times New Roman" w:hAnsi="Times New Roman" w:cs="Times New Roman"/>
          <w:sz w:val="24"/>
          <w:szCs w:val="24"/>
        </w:rPr>
        <w:t>1. Приложение 2 к постановлению Администрации МО «</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 НАО от 09.11.2021 № 127 «Об одобрении прогноза социально-экономического развития  муниципального образования «</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 Ненецкого автономного округа на </w:t>
      </w:r>
      <w:r w:rsidRPr="006848B6">
        <w:rPr>
          <w:rFonts w:ascii="Times New Roman" w:hAnsi="Times New Roman" w:cs="Times New Roman"/>
          <w:sz w:val="24"/>
          <w:szCs w:val="24"/>
        </w:rPr>
        <w:lastRenderedPageBreak/>
        <w:t xml:space="preserve">2023 – 2025 годы» изложить в новой редакции, согласно приложению 1 к настоящему постановлению; </w:t>
      </w:r>
    </w:p>
    <w:p w:rsidR="006848B6" w:rsidRPr="006848B6" w:rsidRDefault="006848B6" w:rsidP="006848B6">
      <w:pPr>
        <w:jc w:val="both"/>
        <w:rPr>
          <w:rFonts w:ascii="Times New Roman" w:hAnsi="Times New Roman" w:cs="Times New Roman"/>
          <w:sz w:val="24"/>
          <w:szCs w:val="24"/>
        </w:rPr>
      </w:pPr>
      <w:r w:rsidRPr="006848B6">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6848B6" w:rsidRPr="006848B6" w:rsidRDefault="006848B6" w:rsidP="006848B6">
      <w:pPr>
        <w:ind w:firstLine="708"/>
        <w:jc w:val="both"/>
        <w:rPr>
          <w:rFonts w:ascii="Times New Roman" w:hAnsi="Times New Roman" w:cs="Times New Roman"/>
          <w:sz w:val="24"/>
          <w:szCs w:val="24"/>
        </w:rPr>
      </w:pP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Глава</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 xml:space="preserve"> Сельского поселения </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Заполярного района</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6848B6">
        <w:rPr>
          <w:rFonts w:ascii="Times New Roman" w:hAnsi="Times New Roman" w:cs="Times New Roman"/>
          <w:sz w:val="24"/>
          <w:szCs w:val="24"/>
        </w:rPr>
        <w:t xml:space="preserve">         Д.С.Якубович    </w:t>
      </w: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both"/>
        <w:rPr>
          <w:sz w:val="28"/>
        </w:rPr>
      </w:pPr>
    </w:p>
    <w:p w:rsidR="006848B6" w:rsidRDefault="006848B6" w:rsidP="006848B6">
      <w:pPr>
        <w:jc w:val="right"/>
        <w:rPr>
          <w:sz w:val="28"/>
          <w:szCs w:val="28"/>
        </w:rPr>
        <w:sectPr w:rsidR="006848B6" w:rsidSect="006848B6">
          <w:pgSz w:w="11906" w:h="16838"/>
          <w:pgMar w:top="851" w:right="851" w:bottom="567" w:left="1134" w:header="720" w:footer="720" w:gutter="0"/>
          <w:cols w:space="708"/>
          <w:docGrid w:linePitch="360"/>
        </w:sectPr>
      </w:pPr>
    </w:p>
    <w:tbl>
      <w:tblPr>
        <w:tblW w:w="15712" w:type="dxa"/>
        <w:tblInd w:w="93" w:type="dxa"/>
        <w:tblLook w:val="04A0"/>
      </w:tblPr>
      <w:tblGrid>
        <w:gridCol w:w="4986"/>
        <w:gridCol w:w="1382"/>
        <w:gridCol w:w="1337"/>
        <w:gridCol w:w="1337"/>
        <w:gridCol w:w="1322"/>
        <w:gridCol w:w="1277"/>
        <w:gridCol w:w="1307"/>
        <w:gridCol w:w="1382"/>
        <w:gridCol w:w="1382"/>
      </w:tblGrid>
      <w:tr w:rsidR="006848B6" w:rsidRPr="006848B6" w:rsidTr="006848B6">
        <w:trPr>
          <w:trHeight w:val="906"/>
        </w:trPr>
        <w:tc>
          <w:tcPr>
            <w:tcW w:w="15709" w:type="dxa"/>
            <w:gridSpan w:val="9"/>
            <w:tcBorders>
              <w:top w:val="nil"/>
              <w:left w:val="nil"/>
              <w:bottom w:val="nil"/>
              <w:right w:val="nil"/>
            </w:tcBorders>
            <w:shd w:val="clear" w:color="auto" w:fill="auto"/>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lastRenderedPageBreak/>
              <w:t>Приложение 1 к распоряжению от 30.03.2023 № 25</w:t>
            </w:r>
          </w:p>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Приложение 2                                                                                                                                                                                                                                                                                                                                                                                                                                                                                                                                                                  к Порядку разработки прогноза</w:t>
            </w:r>
            <w:r w:rsidRPr="006848B6">
              <w:rPr>
                <w:rFonts w:ascii="Times New Roman" w:hAnsi="Times New Roman" w:cs="Times New Roman"/>
                <w:sz w:val="18"/>
                <w:szCs w:val="18"/>
              </w:rPr>
              <w:br/>
              <w:t xml:space="preserve"> социально-экономического развития </w:t>
            </w:r>
            <w:r w:rsidRPr="006848B6">
              <w:rPr>
                <w:rFonts w:ascii="Times New Roman" w:hAnsi="Times New Roman" w:cs="Times New Roman"/>
                <w:sz w:val="18"/>
                <w:szCs w:val="18"/>
              </w:rPr>
              <w:br/>
              <w:t>Сельского поселения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ЗР НАО</w:t>
            </w:r>
            <w:r w:rsidRPr="006848B6">
              <w:rPr>
                <w:rFonts w:ascii="Times New Roman" w:hAnsi="Times New Roman" w:cs="Times New Roman"/>
                <w:sz w:val="18"/>
                <w:szCs w:val="18"/>
              </w:rPr>
              <w:br/>
              <w:t xml:space="preserve">                                                                                                                                                                                                                                                                                                                                                                                                                                                                                                                                           </w:t>
            </w:r>
          </w:p>
        </w:tc>
      </w:tr>
      <w:tr w:rsidR="006848B6" w:rsidRPr="006848B6" w:rsidTr="006848B6">
        <w:trPr>
          <w:trHeight w:val="827"/>
        </w:trPr>
        <w:tc>
          <w:tcPr>
            <w:tcW w:w="15709" w:type="dxa"/>
            <w:gridSpan w:val="9"/>
            <w:tcBorders>
              <w:top w:val="nil"/>
              <w:left w:val="nil"/>
              <w:bottom w:val="nil"/>
              <w:right w:val="nil"/>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Прогноз  социально-экономического развития муниципального образования "</w:t>
            </w:r>
            <w:proofErr w:type="spellStart"/>
            <w:r w:rsidRPr="006848B6">
              <w:rPr>
                <w:rFonts w:ascii="Times New Roman" w:hAnsi="Times New Roman" w:cs="Times New Roman"/>
                <w:b/>
                <w:bCs/>
                <w:sz w:val="18"/>
                <w:szCs w:val="18"/>
              </w:rPr>
              <w:t>Тельвисочный</w:t>
            </w:r>
            <w:proofErr w:type="spellEnd"/>
            <w:r w:rsidRPr="006848B6">
              <w:rPr>
                <w:rFonts w:ascii="Times New Roman" w:hAnsi="Times New Roman" w:cs="Times New Roman"/>
                <w:b/>
                <w:bCs/>
                <w:sz w:val="18"/>
                <w:szCs w:val="18"/>
              </w:rPr>
              <w:t xml:space="preserve"> сельсовет" Ненецкого автономного округа                                                                                                                                                                                                                                                                                                                                                                                                                                                                                                                                       на 2023 -2025 годы </w:t>
            </w:r>
          </w:p>
        </w:tc>
      </w:tr>
      <w:tr w:rsidR="006848B6" w:rsidRPr="006848B6" w:rsidTr="006848B6">
        <w:trPr>
          <w:trHeight w:val="492"/>
        </w:trPr>
        <w:tc>
          <w:tcPr>
            <w:tcW w:w="49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color w:val="000000"/>
                <w:sz w:val="18"/>
                <w:szCs w:val="18"/>
              </w:rPr>
            </w:pPr>
            <w:r w:rsidRPr="006848B6">
              <w:rPr>
                <w:rFonts w:ascii="Times New Roman" w:hAnsi="Times New Roman" w:cs="Times New Roman"/>
                <w:b/>
                <w:bCs/>
                <w:color w:val="000000"/>
                <w:sz w:val="18"/>
                <w:szCs w:val="18"/>
              </w:rPr>
              <w:t>Показатели</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color w:val="000000"/>
                <w:sz w:val="18"/>
                <w:szCs w:val="18"/>
              </w:rPr>
            </w:pPr>
            <w:r w:rsidRPr="006848B6">
              <w:rPr>
                <w:rFonts w:ascii="Times New Roman" w:hAnsi="Times New Roman" w:cs="Times New Roman"/>
                <w:b/>
                <w:bCs/>
                <w:color w:val="000000"/>
                <w:sz w:val="18"/>
                <w:szCs w:val="18"/>
              </w:rPr>
              <w:t>Единица измерения</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color w:val="000000"/>
                <w:sz w:val="18"/>
                <w:szCs w:val="18"/>
              </w:rPr>
            </w:pPr>
            <w:r w:rsidRPr="006848B6">
              <w:rPr>
                <w:rFonts w:ascii="Times New Roman" w:hAnsi="Times New Roman" w:cs="Times New Roman"/>
                <w:b/>
                <w:bCs/>
                <w:color w:val="000000"/>
                <w:sz w:val="18"/>
                <w:szCs w:val="18"/>
              </w:rPr>
              <w:t>отчет</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color w:val="000000"/>
                <w:sz w:val="18"/>
                <w:szCs w:val="18"/>
              </w:rPr>
            </w:pPr>
            <w:r w:rsidRPr="006848B6">
              <w:rPr>
                <w:rFonts w:ascii="Times New Roman" w:hAnsi="Times New Roman" w:cs="Times New Roman"/>
                <w:b/>
                <w:bCs/>
                <w:color w:val="000000"/>
                <w:sz w:val="18"/>
                <w:szCs w:val="18"/>
              </w:rPr>
              <w:t>отчет</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план</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ожидаемое исполнение</w:t>
            </w:r>
          </w:p>
        </w:tc>
        <w:tc>
          <w:tcPr>
            <w:tcW w:w="1307" w:type="dxa"/>
            <w:tcBorders>
              <w:top w:val="single" w:sz="4" w:space="0" w:color="auto"/>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прогноз</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прогноз</w:t>
            </w:r>
          </w:p>
        </w:tc>
        <w:tc>
          <w:tcPr>
            <w:tcW w:w="1382" w:type="dxa"/>
            <w:tcBorders>
              <w:top w:val="single" w:sz="4" w:space="0" w:color="auto"/>
              <w:left w:val="nil"/>
              <w:bottom w:val="single" w:sz="4" w:space="0" w:color="auto"/>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прогноз</w:t>
            </w:r>
          </w:p>
        </w:tc>
      </w:tr>
      <w:tr w:rsidR="006848B6" w:rsidRPr="006848B6" w:rsidTr="006848B6">
        <w:trPr>
          <w:trHeight w:val="481"/>
        </w:trPr>
        <w:tc>
          <w:tcPr>
            <w:tcW w:w="4986" w:type="dxa"/>
            <w:vMerge/>
            <w:tcBorders>
              <w:top w:val="single" w:sz="4" w:space="0" w:color="auto"/>
              <w:left w:val="single" w:sz="4" w:space="0" w:color="auto"/>
              <w:bottom w:val="single" w:sz="4" w:space="0" w:color="auto"/>
              <w:right w:val="single" w:sz="4" w:space="0" w:color="auto"/>
            </w:tcBorders>
            <w:vAlign w:val="center"/>
            <w:hideMark/>
          </w:tcPr>
          <w:p w:rsidR="006848B6" w:rsidRPr="006848B6" w:rsidRDefault="006848B6" w:rsidP="006848B6">
            <w:pPr>
              <w:rPr>
                <w:rFonts w:ascii="Times New Roman" w:hAnsi="Times New Roman" w:cs="Times New Roman"/>
                <w:b/>
                <w:bCs/>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6848B6" w:rsidRPr="006848B6" w:rsidRDefault="006848B6" w:rsidP="006848B6">
            <w:pPr>
              <w:rPr>
                <w:rFonts w:ascii="Times New Roman" w:hAnsi="Times New Roman" w:cs="Times New Roman"/>
                <w:b/>
                <w:bCs/>
                <w:color w:val="000000"/>
                <w:sz w:val="18"/>
                <w:szCs w:val="18"/>
              </w:rPr>
            </w:pP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color w:val="000000"/>
                <w:sz w:val="18"/>
                <w:szCs w:val="18"/>
              </w:rPr>
            </w:pPr>
            <w:r w:rsidRPr="006848B6">
              <w:rPr>
                <w:rFonts w:ascii="Times New Roman" w:hAnsi="Times New Roman" w:cs="Times New Roman"/>
                <w:b/>
                <w:bCs/>
                <w:color w:val="000000"/>
                <w:sz w:val="18"/>
                <w:szCs w:val="18"/>
              </w:rPr>
              <w:t>2020</w:t>
            </w:r>
          </w:p>
        </w:tc>
        <w:tc>
          <w:tcPr>
            <w:tcW w:w="133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2021</w:t>
            </w:r>
          </w:p>
        </w:tc>
        <w:tc>
          <w:tcPr>
            <w:tcW w:w="132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2022</w:t>
            </w:r>
          </w:p>
        </w:tc>
        <w:tc>
          <w:tcPr>
            <w:tcW w:w="1277" w:type="dxa"/>
            <w:vMerge w:val="restart"/>
            <w:tcBorders>
              <w:top w:val="nil"/>
              <w:left w:val="single" w:sz="4" w:space="0" w:color="auto"/>
              <w:bottom w:val="single" w:sz="4" w:space="0" w:color="000000"/>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2022</w:t>
            </w:r>
          </w:p>
        </w:tc>
        <w:tc>
          <w:tcPr>
            <w:tcW w:w="130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2023</w:t>
            </w:r>
          </w:p>
        </w:tc>
        <w:tc>
          <w:tcPr>
            <w:tcW w:w="1382" w:type="dxa"/>
            <w:vMerge w:val="restart"/>
            <w:tcBorders>
              <w:top w:val="nil"/>
              <w:left w:val="single" w:sz="4" w:space="0" w:color="auto"/>
              <w:bottom w:val="single" w:sz="4" w:space="0" w:color="000000"/>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2024</w:t>
            </w:r>
          </w:p>
        </w:tc>
        <w:tc>
          <w:tcPr>
            <w:tcW w:w="1382" w:type="dxa"/>
            <w:vMerge w:val="restart"/>
            <w:tcBorders>
              <w:top w:val="nil"/>
              <w:left w:val="single" w:sz="4" w:space="0" w:color="auto"/>
              <w:bottom w:val="single" w:sz="4" w:space="0" w:color="000000"/>
              <w:right w:val="single" w:sz="4" w:space="0" w:color="auto"/>
            </w:tcBorders>
            <w:shd w:val="clear" w:color="auto" w:fill="auto"/>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2025</w:t>
            </w:r>
          </w:p>
        </w:tc>
      </w:tr>
      <w:tr w:rsidR="006848B6" w:rsidRPr="006848B6" w:rsidTr="006848B6">
        <w:trPr>
          <w:trHeight w:val="481"/>
        </w:trPr>
        <w:tc>
          <w:tcPr>
            <w:tcW w:w="4986" w:type="dxa"/>
            <w:vMerge/>
            <w:tcBorders>
              <w:top w:val="single" w:sz="4" w:space="0" w:color="auto"/>
              <w:left w:val="single" w:sz="4" w:space="0" w:color="auto"/>
              <w:bottom w:val="single" w:sz="4" w:space="0" w:color="auto"/>
              <w:right w:val="single" w:sz="4" w:space="0" w:color="auto"/>
            </w:tcBorders>
            <w:vAlign w:val="center"/>
            <w:hideMark/>
          </w:tcPr>
          <w:p w:rsidR="006848B6" w:rsidRPr="006848B6" w:rsidRDefault="006848B6" w:rsidP="006848B6">
            <w:pPr>
              <w:rPr>
                <w:rFonts w:ascii="Times New Roman" w:hAnsi="Times New Roman" w:cs="Times New Roman"/>
                <w:b/>
                <w:bCs/>
                <w:color w:val="000000"/>
                <w:sz w:val="18"/>
                <w:szCs w:val="18"/>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rsidR="006848B6" w:rsidRPr="006848B6" w:rsidRDefault="006848B6" w:rsidP="006848B6">
            <w:pPr>
              <w:rPr>
                <w:rFonts w:ascii="Times New Roman" w:hAnsi="Times New Roman" w:cs="Times New Roman"/>
                <w:b/>
                <w:bCs/>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color w:val="000000"/>
                <w:sz w:val="18"/>
                <w:szCs w:val="18"/>
              </w:rPr>
            </w:pPr>
          </w:p>
        </w:tc>
        <w:tc>
          <w:tcPr>
            <w:tcW w:w="1337"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c>
          <w:tcPr>
            <w:tcW w:w="1322"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c>
          <w:tcPr>
            <w:tcW w:w="1277"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c>
          <w:tcPr>
            <w:tcW w:w="1307"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c>
          <w:tcPr>
            <w:tcW w:w="1382" w:type="dxa"/>
            <w:vMerge/>
            <w:tcBorders>
              <w:top w:val="nil"/>
              <w:left w:val="single" w:sz="4" w:space="0" w:color="auto"/>
              <w:bottom w:val="single" w:sz="4" w:space="0" w:color="000000"/>
              <w:right w:val="single" w:sz="4" w:space="0" w:color="auto"/>
            </w:tcBorders>
            <w:vAlign w:val="center"/>
            <w:hideMark/>
          </w:tcPr>
          <w:p w:rsidR="006848B6" w:rsidRPr="006848B6" w:rsidRDefault="006848B6" w:rsidP="006848B6">
            <w:pPr>
              <w:rPr>
                <w:rFonts w:ascii="Times New Roman" w:hAnsi="Times New Roman" w:cs="Times New Roman"/>
                <w:b/>
                <w:bCs/>
                <w:sz w:val="18"/>
                <w:szCs w:val="18"/>
              </w:rPr>
            </w:pP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 Население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2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27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Численность населения (среднегодовая)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835/865</w:t>
            </w:r>
          </w:p>
        </w:tc>
        <w:tc>
          <w:tcPr>
            <w:tcW w:w="133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820/850</w:t>
            </w:r>
          </w:p>
        </w:tc>
        <w:tc>
          <w:tcPr>
            <w:tcW w:w="132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821/850</w:t>
            </w:r>
          </w:p>
        </w:tc>
        <w:tc>
          <w:tcPr>
            <w:tcW w:w="127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821/850</w:t>
            </w:r>
          </w:p>
        </w:tc>
        <w:tc>
          <w:tcPr>
            <w:tcW w:w="1307"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821/850</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821/850</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821/850</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Население </w:t>
            </w:r>
            <w:proofErr w:type="spellStart"/>
            <w:r w:rsidRPr="006848B6">
              <w:rPr>
                <w:rFonts w:ascii="Times New Roman" w:hAnsi="Times New Roman" w:cs="Times New Roman"/>
                <w:b/>
                <w:bCs/>
                <w:sz w:val="18"/>
                <w:szCs w:val="18"/>
              </w:rPr>
              <w:t>с</w:t>
            </w:r>
            <w:proofErr w:type="gramStart"/>
            <w:r w:rsidRPr="006848B6">
              <w:rPr>
                <w:rFonts w:ascii="Times New Roman" w:hAnsi="Times New Roman" w:cs="Times New Roman"/>
                <w:b/>
                <w:bCs/>
                <w:sz w:val="18"/>
                <w:szCs w:val="18"/>
              </w:rPr>
              <w:t>.Т</w:t>
            </w:r>
            <w:proofErr w:type="gramEnd"/>
            <w:r w:rsidRPr="006848B6">
              <w:rPr>
                <w:rFonts w:ascii="Times New Roman" w:hAnsi="Times New Roman" w:cs="Times New Roman"/>
                <w:b/>
                <w:bCs/>
                <w:sz w:val="18"/>
                <w:szCs w:val="18"/>
              </w:rPr>
              <w:t>ельвиска</w:t>
            </w:r>
            <w:proofErr w:type="spellEnd"/>
            <w:r w:rsidRPr="006848B6">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w:t>
            </w:r>
            <w:proofErr w:type="gramStart"/>
            <w:r w:rsidRPr="006848B6">
              <w:rPr>
                <w:rFonts w:ascii="Times New Roman" w:hAnsi="Times New Roman" w:cs="Times New Roman"/>
                <w:b/>
                <w:bCs/>
                <w:sz w:val="18"/>
                <w:szCs w:val="18"/>
              </w:rPr>
              <w:t>.ч</w:t>
            </w:r>
            <w:proofErr w:type="gramEnd"/>
            <w:r w:rsidRPr="006848B6">
              <w:rPr>
                <w:rFonts w:ascii="Times New Roman" w:hAnsi="Times New Roman" w:cs="Times New Roman"/>
                <w:b/>
                <w:bCs/>
                <w:sz w:val="18"/>
                <w:szCs w:val="18"/>
              </w:rPr>
              <w:t>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663/689</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661/687</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674/700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674/700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674/700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674/700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674/700</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Население </w:t>
            </w:r>
            <w:proofErr w:type="spellStart"/>
            <w:r w:rsidRPr="006848B6">
              <w:rPr>
                <w:rFonts w:ascii="Times New Roman" w:hAnsi="Times New Roman" w:cs="Times New Roman"/>
                <w:b/>
                <w:bCs/>
                <w:sz w:val="18"/>
                <w:szCs w:val="18"/>
              </w:rPr>
              <w:t>д</w:t>
            </w:r>
            <w:proofErr w:type="gramStart"/>
            <w:r w:rsidRPr="006848B6">
              <w:rPr>
                <w:rFonts w:ascii="Times New Roman" w:hAnsi="Times New Roman" w:cs="Times New Roman"/>
                <w:b/>
                <w:bCs/>
                <w:sz w:val="18"/>
                <w:szCs w:val="18"/>
              </w:rPr>
              <w:t>.М</w:t>
            </w:r>
            <w:proofErr w:type="gramEnd"/>
            <w:r w:rsidRPr="006848B6">
              <w:rPr>
                <w:rFonts w:ascii="Times New Roman" w:hAnsi="Times New Roman" w:cs="Times New Roman"/>
                <w:b/>
                <w:bCs/>
                <w:sz w:val="18"/>
                <w:szCs w:val="18"/>
              </w:rPr>
              <w:t>акарово</w:t>
            </w:r>
            <w:proofErr w:type="spellEnd"/>
            <w:r w:rsidRPr="006848B6">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w:t>
            </w:r>
            <w:proofErr w:type="gramStart"/>
            <w:r w:rsidRPr="006848B6">
              <w:rPr>
                <w:rFonts w:ascii="Times New Roman" w:hAnsi="Times New Roman" w:cs="Times New Roman"/>
                <w:b/>
                <w:bCs/>
                <w:sz w:val="18"/>
                <w:szCs w:val="18"/>
              </w:rPr>
              <w:t>.ч</w:t>
            </w:r>
            <w:proofErr w:type="gramEnd"/>
            <w:r w:rsidRPr="006848B6">
              <w:rPr>
                <w:rFonts w:ascii="Times New Roman" w:hAnsi="Times New Roman" w:cs="Times New Roman"/>
                <w:b/>
                <w:bCs/>
                <w:sz w:val="18"/>
                <w:szCs w:val="18"/>
              </w:rPr>
              <w:t>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150/153</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137/139</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128/130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128/130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128/130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128/130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128/130</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Население д</w:t>
            </w:r>
            <w:proofErr w:type="gramStart"/>
            <w:r w:rsidRPr="006848B6">
              <w:rPr>
                <w:rFonts w:ascii="Times New Roman" w:hAnsi="Times New Roman" w:cs="Times New Roman"/>
                <w:b/>
                <w:bCs/>
                <w:sz w:val="18"/>
                <w:szCs w:val="18"/>
              </w:rPr>
              <w:t>.У</w:t>
            </w:r>
            <w:proofErr w:type="gramEnd"/>
            <w:r w:rsidRPr="006848B6">
              <w:rPr>
                <w:rFonts w:ascii="Times New Roman" w:hAnsi="Times New Roman" w:cs="Times New Roman"/>
                <w:b/>
                <w:bCs/>
                <w:sz w:val="18"/>
                <w:szCs w:val="18"/>
              </w:rPr>
              <w:t>стье (численность постоянного населения/численность постоянного населения + временного)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w:t>
            </w:r>
            <w:proofErr w:type="gramStart"/>
            <w:r w:rsidRPr="006848B6">
              <w:rPr>
                <w:rFonts w:ascii="Times New Roman" w:hAnsi="Times New Roman" w:cs="Times New Roman"/>
                <w:b/>
                <w:bCs/>
                <w:sz w:val="18"/>
                <w:szCs w:val="18"/>
              </w:rPr>
              <w:t>.ч</w:t>
            </w:r>
            <w:proofErr w:type="gramEnd"/>
            <w:r w:rsidRPr="006848B6">
              <w:rPr>
                <w:rFonts w:ascii="Times New Roman" w:hAnsi="Times New Roman" w:cs="Times New Roman"/>
                <w:b/>
                <w:bCs/>
                <w:sz w:val="18"/>
                <w:szCs w:val="18"/>
              </w:rPr>
              <w:t>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22/23</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22/24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19/20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19/20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19/20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19/20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19/20</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 Инфраструктура муниципального образования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2.1. Протяженность электрических сетей</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14 062,07</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8 892,00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4 096,00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1 074,07</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lastRenderedPageBreak/>
              <w:t>2.2. Количество электростанций</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proofErr w:type="spellStart"/>
            <w:proofErr w:type="gramStart"/>
            <w:r w:rsidRPr="006848B6">
              <w:rPr>
                <w:rFonts w:ascii="Times New Roman" w:hAnsi="Times New Roman" w:cs="Times New Roman"/>
                <w:b/>
                <w:bCs/>
                <w:sz w:val="18"/>
                <w:szCs w:val="18"/>
              </w:rPr>
              <w:t>шт</w:t>
            </w:r>
            <w:proofErr w:type="spellEnd"/>
            <w:proofErr w:type="gram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2.3. Трансформаторные подстанции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proofErr w:type="spellStart"/>
            <w:proofErr w:type="gramStart"/>
            <w:r w:rsidRPr="006848B6">
              <w:rPr>
                <w:rFonts w:ascii="Times New Roman" w:hAnsi="Times New Roman" w:cs="Times New Roman"/>
                <w:b/>
                <w:bCs/>
                <w:sz w:val="18"/>
                <w:szCs w:val="18"/>
              </w:rPr>
              <w:t>шт</w:t>
            </w:r>
            <w:proofErr w:type="spellEnd"/>
            <w:proofErr w:type="gram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2.4. Протяженность </w:t>
            </w:r>
            <w:proofErr w:type="gramStart"/>
            <w:r w:rsidRPr="006848B6">
              <w:rPr>
                <w:rFonts w:ascii="Times New Roman" w:hAnsi="Times New Roman" w:cs="Times New Roman"/>
                <w:b/>
                <w:bCs/>
                <w:sz w:val="18"/>
                <w:szCs w:val="18"/>
              </w:rPr>
              <w:t>ВЛ</w:t>
            </w:r>
            <w:proofErr w:type="gram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11 338,00</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подземная кабельная линия электропередач  </w:t>
            </w:r>
            <w:proofErr w:type="spellStart"/>
            <w:proofErr w:type="gramStart"/>
            <w:r w:rsidRPr="006848B6">
              <w:rPr>
                <w:rFonts w:ascii="Times New Roman" w:hAnsi="Times New Roman" w:cs="Times New Roman"/>
                <w:sz w:val="18"/>
                <w:szCs w:val="18"/>
              </w:rPr>
              <w:t>Нарьян</w:t>
            </w:r>
            <w:proofErr w:type="spellEnd"/>
            <w:r w:rsidRPr="006848B6">
              <w:rPr>
                <w:rFonts w:ascii="Times New Roman" w:hAnsi="Times New Roman" w:cs="Times New Roman"/>
                <w:sz w:val="18"/>
                <w:szCs w:val="18"/>
              </w:rPr>
              <w:t xml:space="preserve"> - </w:t>
            </w:r>
            <w:proofErr w:type="spellStart"/>
            <w:r w:rsidRPr="006848B6">
              <w:rPr>
                <w:rFonts w:ascii="Times New Roman" w:hAnsi="Times New Roman" w:cs="Times New Roman"/>
                <w:sz w:val="18"/>
                <w:szCs w:val="18"/>
              </w:rPr>
              <w:t>Мар</w:t>
            </w:r>
            <w:proofErr w:type="spellEnd"/>
            <w:proofErr w:type="gramEnd"/>
            <w:r w:rsidRPr="006848B6">
              <w:rPr>
                <w:rFonts w:ascii="Times New Roman" w:hAnsi="Times New Roman" w:cs="Times New Roman"/>
                <w:sz w:val="18"/>
                <w:szCs w:val="18"/>
              </w:rPr>
              <w:t xml:space="preserve"> – </w:t>
            </w:r>
            <w:proofErr w:type="spellStart"/>
            <w:r w:rsidRPr="006848B6">
              <w:rPr>
                <w:rFonts w:ascii="Times New Roman" w:hAnsi="Times New Roman" w:cs="Times New Roman"/>
                <w:sz w:val="18"/>
                <w:szCs w:val="18"/>
              </w:rPr>
              <w:t>Тельвиска</w:t>
            </w:r>
            <w:proofErr w:type="spell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10760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кабельная высоковольтная линия 6 кВт</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578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2.5. Количество котельных в том числе: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 газу</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 дизтопливе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2.6. Протяженность теплотрассы</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4390,15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2735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1655,15</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2.7. Протяженность газораспределительной поселковой сети  всего,</w:t>
            </w:r>
            <w:r w:rsidRPr="006848B6">
              <w:rPr>
                <w:rFonts w:ascii="Times New Roman" w:hAnsi="Times New Roman" w:cs="Times New Roman"/>
                <w:b/>
                <w:bCs/>
                <w:sz w:val="18"/>
                <w:szCs w:val="18"/>
              </w:rPr>
              <w:br/>
              <w:t>в том числе: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6884,25</w:t>
            </w:r>
          </w:p>
        </w:tc>
      </w:tr>
      <w:tr w:rsidR="006848B6" w:rsidRPr="006848B6" w:rsidTr="006848B6">
        <w:trPr>
          <w:trHeight w:val="345"/>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низкого давления с ГРПШ</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6487</w:t>
            </w:r>
          </w:p>
        </w:tc>
      </w:tr>
      <w:tr w:rsidR="006848B6" w:rsidRPr="006848B6" w:rsidTr="006848B6">
        <w:trPr>
          <w:trHeight w:val="591"/>
        </w:trPr>
        <w:tc>
          <w:tcPr>
            <w:tcW w:w="4986" w:type="dxa"/>
            <w:tcBorders>
              <w:top w:val="nil"/>
              <w:left w:val="single" w:sz="4" w:space="0" w:color="auto"/>
              <w:bottom w:val="single" w:sz="4" w:space="0" w:color="auto"/>
              <w:right w:val="single" w:sz="4" w:space="0" w:color="auto"/>
            </w:tcBorders>
            <w:shd w:val="clear" w:color="000000" w:fill="FFFFFF"/>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среднего давления (подземный газопровод к котельной «Орбита» от ГРПБ с ГРПШ</w:t>
            </w:r>
            <w:proofErr w:type="gramStart"/>
            <w:r w:rsidRPr="006848B6">
              <w:rPr>
                <w:rFonts w:ascii="Times New Roman" w:hAnsi="Times New Roman" w:cs="Times New Roman"/>
                <w:sz w:val="18"/>
                <w:szCs w:val="18"/>
              </w:rPr>
              <w:t xml:space="preserve"> )</w:t>
            </w:r>
            <w:proofErr w:type="gram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397,25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3. Площадь жилого фонда</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кв.м.</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26717,1</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27605,6</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26141,9</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27386,4</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27386,4</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27386,4</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27386,4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3.1. Многоквартирные дома</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42</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42</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38</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38</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38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3.1.1. площадь всего</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кв</w:t>
            </w:r>
            <w:proofErr w:type="gramStart"/>
            <w:r w:rsidRPr="006848B6">
              <w:rPr>
                <w:rFonts w:ascii="Times New Roman" w:hAnsi="Times New Roman" w:cs="Times New Roman"/>
                <w:b/>
                <w:bCs/>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14812,5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14812,5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13395,2</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13395,2</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13395,2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13395,2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13395,2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lastRenderedPageBreak/>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20</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20</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19</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19</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19</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19</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19</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10244,1</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10244,1</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9722,6</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9722,6</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9722,6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9722,6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9722,6</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20</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20</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4259,6</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4259,6</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3363,8</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3363,8</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3363,8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3363,8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3363,8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308,8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3.3. Индивидуальные жилые дома</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134</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140</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139</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146</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146</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noWrap/>
            <w:vAlign w:val="bottom"/>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3.3.3. площадь всего</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кв</w:t>
            </w:r>
            <w:proofErr w:type="gramStart"/>
            <w:r w:rsidRPr="006848B6">
              <w:rPr>
                <w:rFonts w:ascii="Times New Roman" w:hAnsi="Times New Roman" w:cs="Times New Roman"/>
                <w:b/>
                <w:bCs/>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11904,6</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12793,1</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12746,7</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13991,2</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13991,2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13991,2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13991,2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102</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107</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106</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113</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113</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113</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10077,2</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10885,4</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10839</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12085,2</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12085,2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12085,2</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12085,2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17</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1038,8</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1119,1</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1119,1</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1117,4</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1117,4</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1117,4</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1117,4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15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площадь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кв</w:t>
            </w:r>
            <w:proofErr w:type="gramStart"/>
            <w:r w:rsidRPr="006848B6">
              <w:rPr>
                <w:rFonts w:ascii="Times New Roman" w:hAnsi="Times New Roman" w:cs="Times New Roman"/>
                <w:sz w:val="18"/>
                <w:szCs w:val="18"/>
              </w:rPr>
              <w:t>.м</w:t>
            </w:r>
            <w:proofErr w:type="gramEnd"/>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33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32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27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307"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788,6</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4. Деревянные мостовые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2 356,00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2 356,00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2 356,00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2 906,00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2 906,00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2 906,00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2 906,00</w:t>
            </w:r>
          </w:p>
        </w:tc>
      </w:tr>
      <w:tr w:rsidR="006848B6" w:rsidRPr="006848B6" w:rsidTr="006848B6">
        <w:trPr>
          <w:trHeight w:val="26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741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741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741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1 291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1 291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1 291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1 291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5. Тротуары из брусчатки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1 052,0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1 052,0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1 025,0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1 025,0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1 025,0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1 025,0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1 025,0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lastRenderedPageBreak/>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1 052,0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1 052,0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1 025,0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1 025,0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1 025,0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1 025,0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1 025,0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метр</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6. Пожарные водоемы</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.У</w:t>
            </w:r>
            <w:proofErr w:type="gramEnd"/>
            <w:r w:rsidRPr="006848B6">
              <w:rPr>
                <w:rFonts w:ascii="Times New Roman" w:hAnsi="Times New Roman" w:cs="Times New Roman"/>
                <w:sz w:val="18"/>
                <w:szCs w:val="18"/>
              </w:rPr>
              <w:t>стье</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6.1.Пожарные емкости 5 куб.</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382" w:type="dxa"/>
            <w:tcBorders>
              <w:top w:val="nil"/>
              <w:left w:val="nil"/>
              <w:bottom w:val="single" w:sz="4" w:space="0" w:color="auto"/>
              <w:right w:val="single" w:sz="4" w:space="0" w:color="auto"/>
            </w:tcBorders>
            <w:shd w:val="clear" w:color="000000" w:fill="FFFFFF"/>
            <w:noWrap/>
            <w:vAlign w:val="bottom"/>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9,5</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65,8</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213,1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213,1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213,7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217,9</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221,8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7. Недвижимое имущество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104</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Земельные участки, находящиеся в собственности МО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Земельные участки, находящиеся в собственности МО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104 799,6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104 799,6</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29 940,1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29 940,1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29 940,1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29 940,1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29 940,1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8. Водоснабжение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Центральный колодец в </w:t>
            </w: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Д.Устье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содержание колодцев</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783,4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9. Транспорт</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proofErr w:type="gramStart"/>
            <w:r w:rsidRPr="006848B6">
              <w:rPr>
                <w:rFonts w:ascii="Times New Roman" w:hAnsi="Times New Roman" w:cs="Times New Roman"/>
                <w:b/>
                <w:bCs/>
                <w:sz w:val="18"/>
                <w:szCs w:val="18"/>
              </w:rPr>
              <w:t>км</w:t>
            </w:r>
            <w:proofErr w:type="gramEnd"/>
            <w:r w:rsidRPr="006848B6">
              <w:rPr>
                <w:rFonts w:ascii="Times New Roman" w:hAnsi="Times New Roman" w:cs="Times New Roman"/>
                <w:b/>
                <w:bCs/>
                <w:sz w:val="18"/>
                <w:szCs w:val="18"/>
              </w:rPr>
              <w:t>.</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5,11</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lastRenderedPageBreak/>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gramStart"/>
            <w:r w:rsidRPr="006848B6">
              <w:rPr>
                <w:rFonts w:ascii="Times New Roman" w:hAnsi="Times New Roman" w:cs="Times New Roman"/>
                <w:sz w:val="18"/>
                <w:szCs w:val="18"/>
              </w:rPr>
              <w:t>км</w:t>
            </w:r>
            <w:proofErr w:type="gramEnd"/>
            <w:r w:rsidRPr="006848B6">
              <w:rPr>
                <w:rFonts w:ascii="Times New Roman" w:hAnsi="Times New Roman" w:cs="Times New Roman"/>
                <w:sz w:val="18"/>
                <w:szCs w:val="18"/>
              </w:rPr>
              <w:t>.</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10. Благоустройство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Финансирование мероприятий по благоустройству</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w:t>
            </w:r>
            <w:proofErr w:type="gramStart"/>
            <w:r w:rsidRPr="006848B6">
              <w:rPr>
                <w:rFonts w:ascii="Times New Roman" w:hAnsi="Times New Roman" w:cs="Times New Roman"/>
                <w:b/>
                <w:bCs/>
                <w:sz w:val="18"/>
                <w:szCs w:val="18"/>
              </w:rPr>
              <w:t>.р</w:t>
            </w:r>
            <w:proofErr w:type="gramEnd"/>
            <w:r w:rsidRPr="006848B6">
              <w:rPr>
                <w:rFonts w:ascii="Times New Roman" w:hAnsi="Times New Roman" w:cs="Times New Roman"/>
                <w:b/>
                <w:bCs/>
                <w:sz w:val="18"/>
                <w:szCs w:val="18"/>
              </w:rPr>
              <w:t>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3 818,6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8 535,8</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3 970,8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3 970,8</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2 680,3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2 262,2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2 415,4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Местный бюджет</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556,6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442,0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1 110,9</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1 110,9</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581,6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526,4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610,3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из окружного бюджета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1 000,0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1 423,4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из районного бюджета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2 262,0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6 670,4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2 859,9</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2 859,9</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2 098,7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1 735,8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1 805,1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полученных счет грантов</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10.1. детские площадки  всего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10.2. спортивные площадки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11. Памятники воинам ВОВ</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12 Памятники культуры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"Крест </w:t>
            </w:r>
            <w:proofErr w:type="spellStart"/>
            <w:r w:rsidRPr="006848B6">
              <w:rPr>
                <w:rFonts w:ascii="Times New Roman" w:hAnsi="Times New Roman" w:cs="Times New Roman"/>
                <w:sz w:val="18"/>
                <w:szCs w:val="18"/>
              </w:rPr>
              <w:t>обетный</w:t>
            </w:r>
            <w:proofErr w:type="spell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lastRenderedPageBreak/>
              <w:t>13.Бюджет муниципального образования "</w:t>
            </w:r>
            <w:proofErr w:type="spellStart"/>
            <w:r w:rsidRPr="006848B6">
              <w:rPr>
                <w:rFonts w:ascii="Times New Roman" w:hAnsi="Times New Roman" w:cs="Times New Roman"/>
                <w:b/>
                <w:bCs/>
                <w:sz w:val="18"/>
                <w:szCs w:val="18"/>
              </w:rPr>
              <w:t>Тельвисочный</w:t>
            </w:r>
            <w:proofErr w:type="spellEnd"/>
            <w:r w:rsidRPr="006848B6">
              <w:rPr>
                <w:rFonts w:ascii="Times New Roman" w:hAnsi="Times New Roman" w:cs="Times New Roman"/>
                <w:b/>
                <w:bCs/>
                <w:sz w:val="18"/>
                <w:szCs w:val="18"/>
              </w:rPr>
              <w:t xml:space="preserve"> сельсовет" Ненецкого автономного округа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13.1. Доходы местного бюджета  - всего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56 464,50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78 544,10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60 461,20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60 054,60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62141,0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37 616,00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38 263,40</w:t>
            </w:r>
          </w:p>
        </w:tc>
      </w:tr>
      <w:tr w:rsidR="006848B6" w:rsidRPr="006848B6" w:rsidTr="006848B6">
        <w:trPr>
          <w:trHeight w:val="246"/>
        </w:trPr>
        <w:tc>
          <w:tcPr>
            <w:tcW w:w="4986" w:type="dxa"/>
            <w:tcBorders>
              <w:top w:val="nil"/>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Налоговые и неналоговые доходы - всего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3 190,80</w:t>
            </w:r>
          </w:p>
        </w:tc>
        <w:tc>
          <w:tcPr>
            <w:tcW w:w="133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4 165,90</w:t>
            </w:r>
          </w:p>
        </w:tc>
        <w:tc>
          <w:tcPr>
            <w:tcW w:w="132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3 886,60</w:t>
            </w:r>
          </w:p>
        </w:tc>
        <w:tc>
          <w:tcPr>
            <w:tcW w:w="127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4 082,00</w:t>
            </w:r>
          </w:p>
        </w:tc>
        <w:tc>
          <w:tcPr>
            <w:tcW w:w="130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3 942,40</w:t>
            </w:r>
          </w:p>
        </w:tc>
        <w:tc>
          <w:tcPr>
            <w:tcW w:w="138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3 750,80</w:t>
            </w:r>
          </w:p>
        </w:tc>
        <w:tc>
          <w:tcPr>
            <w:tcW w:w="138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3 406,90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Налоговые доходы местного бюджета  - всего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2 242,60</w:t>
            </w:r>
          </w:p>
        </w:tc>
        <w:tc>
          <w:tcPr>
            <w:tcW w:w="133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2 172,80</w:t>
            </w:r>
          </w:p>
        </w:tc>
        <w:tc>
          <w:tcPr>
            <w:tcW w:w="132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2 072,20</w:t>
            </w:r>
          </w:p>
        </w:tc>
        <w:tc>
          <w:tcPr>
            <w:tcW w:w="127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2 268,50</w:t>
            </w:r>
          </w:p>
        </w:tc>
        <w:tc>
          <w:tcPr>
            <w:tcW w:w="130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2 310,80</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2 398,20</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2 453,80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 том числе:</w:t>
            </w:r>
          </w:p>
        </w:tc>
        <w:tc>
          <w:tcPr>
            <w:tcW w:w="1382" w:type="dxa"/>
            <w:tcBorders>
              <w:top w:val="nil"/>
              <w:left w:val="nil"/>
              <w:bottom w:val="nil"/>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налог на доходы физических лиц</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874,60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1 079,50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940,80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1 137,60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1 108,60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1 152,90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1 199,10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акцизы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470,40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555,50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598,70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598,70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690,70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723,40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723,40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усн</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99,80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130,70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323,10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322,60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161,30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168,70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175,50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налог на имущество физических лиц</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71,40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53,70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56,70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56,70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199,10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201,70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204,00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земельный налог</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718,20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352,80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142,00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142,00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142,90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142,90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142,90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государственная пошлина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8,20</w:t>
            </w:r>
          </w:p>
        </w:tc>
        <w:tc>
          <w:tcPr>
            <w:tcW w:w="133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5,20</w:t>
            </w:r>
          </w:p>
        </w:tc>
        <w:tc>
          <w:tcPr>
            <w:tcW w:w="132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10,90</w:t>
            </w:r>
          </w:p>
        </w:tc>
        <w:tc>
          <w:tcPr>
            <w:tcW w:w="127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10,90</w:t>
            </w:r>
          </w:p>
        </w:tc>
        <w:tc>
          <w:tcPr>
            <w:tcW w:w="1307"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8,20</w:t>
            </w:r>
          </w:p>
        </w:tc>
        <w:tc>
          <w:tcPr>
            <w:tcW w:w="138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8,60</w:t>
            </w:r>
          </w:p>
        </w:tc>
        <w:tc>
          <w:tcPr>
            <w:tcW w:w="1382" w:type="dxa"/>
            <w:tcBorders>
              <w:top w:val="nil"/>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8,90</w:t>
            </w:r>
          </w:p>
        </w:tc>
      </w:tr>
      <w:tr w:rsidR="006848B6" w:rsidRPr="006848B6" w:rsidTr="006848B6">
        <w:trPr>
          <w:trHeight w:val="630"/>
        </w:trPr>
        <w:tc>
          <w:tcPr>
            <w:tcW w:w="4986" w:type="dxa"/>
            <w:tcBorders>
              <w:top w:val="single" w:sz="4" w:space="0" w:color="auto"/>
              <w:left w:val="single" w:sz="4" w:space="0" w:color="auto"/>
              <w:bottom w:val="nil"/>
              <w:right w:val="nil"/>
            </w:tcBorders>
            <w:shd w:val="clear" w:color="000000" w:fill="FFFFFF"/>
            <w:vAlign w:val="bottom"/>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Земельный налог (по обязательствам, возникшим до 1 января 2006 года), мобилизуемый на территориях сельских поселений</w:t>
            </w:r>
          </w:p>
        </w:tc>
        <w:tc>
          <w:tcPr>
            <w:tcW w:w="1382"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37"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-4,60</w:t>
            </w:r>
          </w:p>
        </w:tc>
        <w:tc>
          <w:tcPr>
            <w:tcW w:w="1322"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277"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07"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single" w:sz="4" w:space="0" w:color="auto"/>
              <w:left w:val="nil"/>
              <w:bottom w:val="nil"/>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r>
      <w:tr w:rsidR="006848B6" w:rsidRPr="006848B6" w:rsidTr="006848B6">
        <w:trPr>
          <w:trHeight w:val="246"/>
        </w:trPr>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Неналоговые доходы - всего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948,20</w:t>
            </w:r>
          </w:p>
        </w:tc>
        <w:tc>
          <w:tcPr>
            <w:tcW w:w="133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1 993,10</w:t>
            </w:r>
          </w:p>
        </w:tc>
        <w:tc>
          <w:tcPr>
            <w:tcW w:w="132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1 814,40</w:t>
            </w:r>
          </w:p>
        </w:tc>
        <w:tc>
          <w:tcPr>
            <w:tcW w:w="127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1 813,50</w:t>
            </w:r>
          </w:p>
        </w:tc>
        <w:tc>
          <w:tcPr>
            <w:tcW w:w="1307"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1 631,60</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1 352,60</w:t>
            </w:r>
          </w:p>
        </w:tc>
        <w:tc>
          <w:tcPr>
            <w:tcW w:w="1382" w:type="dxa"/>
            <w:tcBorders>
              <w:top w:val="single" w:sz="4" w:space="0" w:color="auto"/>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953,10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Безвозмездные поступления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53 273,70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74 378,20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56 574,60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55 972,60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58198,6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33 865,20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34 856,50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 том числе: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sz w:val="18"/>
                <w:szCs w:val="18"/>
              </w:rPr>
            </w:pPr>
            <w:r w:rsidRPr="006848B6">
              <w:rPr>
                <w:rFonts w:ascii="Times New Roman" w:hAnsi="Times New Roman" w:cs="Times New Roman"/>
                <w:sz w:val="18"/>
                <w:szCs w:val="18"/>
              </w:rPr>
              <w:t> </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дотации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12 511,00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13 014,00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5 466,90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5 466,90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5 376,10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5 646,50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5 907,80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субсидии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19 254,90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7 084,90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lastRenderedPageBreak/>
              <w:t>субвенции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180,80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14 276,60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406,00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402,00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4846,9</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435,50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444,20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иные межбюджетные трансферты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21 989,70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39 986,70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50 701,70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50 103,70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47 975,60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27 783,20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28 504,50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прочие безвозмездные поступления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16,00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-682,70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13.2. Расходы местного бюджета  - всего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69 281,90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77 666,30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61 627,10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61 025,10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123009,2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37 616,00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38 263,40</w:t>
            </w:r>
          </w:p>
        </w:tc>
      </w:tr>
      <w:tr w:rsidR="006848B6" w:rsidRPr="006848B6" w:rsidTr="006848B6">
        <w:trPr>
          <w:trHeight w:val="246"/>
        </w:trPr>
        <w:tc>
          <w:tcPr>
            <w:tcW w:w="4986" w:type="dxa"/>
            <w:tcBorders>
              <w:top w:val="nil"/>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 том числе по направлениям:</w:t>
            </w:r>
          </w:p>
        </w:tc>
        <w:tc>
          <w:tcPr>
            <w:tcW w:w="1382" w:type="dxa"/>
            <w:tcBorders>
              <w:top w:val="nil"/>
              <w:left w:val="nil"/>
              <w:bottom w:val="nil"/>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Общегосударственные вопросы</w:t>
            </w:r>
          </w:p>
        </w:tc>
        <w:tc>
          <w:tcPr>
            <w:tcW w:w="1382" w:type="dxa"/>
            <w:tcBorders>
              <w:top w:val="single" w:sz="4" w:space="0" w:color="auto"/>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18 405,20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17 192,10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20 079,90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20 079,90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21393,1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19 793,90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20 029,80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Национальная оборона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157,10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165,20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188,30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188,30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207,7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216,20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224,50</w:t>
            </w:r>
          </w:p>
        </w:tc>
      </w:tr>
      <w:tr w:rsidR="006848B6" w:rsidRPr="006848B6" w:rsidTr="006848B6">
        <w:trPr>
          <w:trHeight w:val="492"/>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Национальная безопасность и правоохранительная деятельность</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177,00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270,80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2 530,80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2 530,80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1 034,00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267,90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273,40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Национальная экономика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3 314,90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3 399,90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12 536,70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12 536,70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12985,9</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2 401,70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2 468,80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Жилищно-коммунальное хозяйство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43 182,30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52 500,10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21 601,10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21 003,10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82580,3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10 441,30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10 819,80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Образование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47,00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49,20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92,70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94,60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45,30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Культура. Кинематография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460,00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460,00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425,10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Социальная политика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3 980,60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4 075,70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4 149,00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4 145,00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4 257,50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4 366,00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4 366,00</w:t>
            </w:r>
          </w:p>
        </w:tc>
      </w:tr>
      <w:tr w:rsidR="006848B6" w:rsidRPr="006848B6" w:rsidTr="006848B6">
        <w:trPr>
          <w:trHeight w:val="246"/>
        </w:trPr>
        <w:tc>
          <w:tcPr>
            <w:tcW w:w="4986" w:type="dxa"/>
            <w:tcBorders>
              <w:top w:val="single" w:sz="4" w:space="0" w:color="auto"/>
              <w:left w:val="single" w:sz="4" w:space="0" w:color="auto"/>
              <w:bottom w:val="nil"/>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Физическая культура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17,80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13,30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30,20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30,20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32,90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34,40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35,80</w:t>
            </w:r>
          </w:p>
        </w:tc>
      </w:tr>
      <w:tr w:rsidR="006848B6" w:rsidRPr="006848B6" w:rsidTr="006848B6">
        <w:trPr>
          <w:trHeight w:val="739"/>
        </w:trPr>
        <w:tc>
          <w:tcPr>
            <w:tcW w:w="49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13.3.  Дефици</w:t>
            </w:r>
            <w:proofErr w:type="gramStart"/>
            <w:r w:rsidRPr="006848B6">
              <w:rPr>
                <w:rFonts w:ascii="Times New Roman" w:hAnsi="Times New Roman" w:cs="Times New Roman"/>
                <w:b/>
                <w:bCs/>
                <w:sz w:val="18"/>
                <w:szCs w:val="18"/>
              </w:rPr>
              <w:t>т(</w:t>
            </w:r>
            <w:proofErr w:type="gramEnd"/>
            <w:r w:rsidRPr="006848B6">
              <w:rPr>
                <w:rFonts w:ascii="Times New Roman" w:hAnsi="Times New Roman" w:cs="Times New Roman"/>
                <w:b/>
                <w:bCs/>
                <w:sz w:val="18"/>
                <w:szCs w:val="18"/>
              </w:rPr>
              <w:t>-),</w:t>
            </w:r>
            <w:proofErr w:type="spellStart"/>
            <w:r w:rsidRPr="006848B6">
              <w:rPr>
                <w:rFonts w:ascii="Times New Roman" w:hAnsi="Times New Roman" w:cs="Times New Roman"/>
                <w:b/>
                <w:bCs/>
                <w:sz w:val="18"/>
                <w:szCs w:val="18"/>
              </w:rPr>
              <w:t>профицит</w:t>
            </w:r>
            <w:proofErr w:type="spellEnd"/>
            <w:r w:rsidRPr="006848B6">
              <w:rPr>
                <w:rFonts w:ascii="Times New Roman" w:hAnsi="Times New Roman" w:cs="Times New Roman"/>
                <w:b/>
                <w:bCs/>
                <w:sz w:val="18"/>
                <w:szCs w:val="18"/>
              </w:rPr>
              <w:t>(+) консолидированного бюджета субъекта Российской Федерации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тыс. руб.</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-12 817,40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877,80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-1 165,90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-970,50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--60868,2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0,00</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lastRenderedPageBreak/>
              <w:t xml:space="preserve">14. Малое и среднее предпринимательство, включая </w:t>
            </w:r>
            <w:proofErr w:type="spellStart"/>
            <w:r w:rsidRPr="006848B6">
              <w:rPr>
                <w:rFonts w:ascii="Times New Roman" w:hAnsi="Times New Roman" w:cs="Times New Roman"/>
                <w:b/>
                <w:bCs/>
                <w:sz w:val="18"/>
                <w:szCs w:val="18"/>
              </w:rPr>
              <w:t>микропредприятия</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8</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Число малых и средних предприятий, включая </w:t>
            </w:r>
            <w:proofErr w:type="spellStart"/>
            <w:r w:rsidRPr="006848B6">
              <w:rPr>
                <w:rFonts w:ascii="Times New Roman" w:hAnsi="Times New Roman" w:cs="Times New Roman"/>
                <w:sz w:val="18"/>
                <w:szCs w:val="18"/>
              </w:rPr>
              <w:t>микропредприятия</w:t>
            </w:r>
            <w:proofErr w:type="spellEnd"/>
            <w:r w:rsidRPr="006848B6">
              <w:rPr>
                <w:rFonts w:ascii="Times New Roman" w:hAnsi="Times New Roman" w:cs="Times New Roman"/>
                <w:sz w:val="18"/>
                <w:szCs w:val="18"/>
              </w:rPr>
              <w:t xml:space="preserve"> (на конец года)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 том числе по отдельным видам экономической деятельности: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8</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строительство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ведение фермерского хозяйства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рыбодобыча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торговля продовольственными и промышленными товарами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предоставление парикмахерских услуг</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зрелищно - развлекательные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консультации по вопросам коммерческой деятельности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курьерская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распиловка и строгание древесины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аренда имущества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15. Развитие социальной сферы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 </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color w:val="FF0000"/>
                <w:sz w:val="18"/>
                <w:szCs w:val="18"/>
              </w:rPr>
            </w:pPr>
            <w:r w:rsidRPr="006848B6">
              <w:rPr>
                <w:rFonts w:ascii="Times New Roman" w:hAnsi="Times New Roman" w:cs="Times New Roman"/>
                <w:color w:val="FF0000"/>
                <w:sz w:val="18"/>
                <w:szCs w:val="18"/>
              </w:rPr>
              <w:t> </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Численность детей в дошкольных образовательных учреждениях</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чел.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47</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43</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gramStart"/>
            <w:r w:rsidRPr="006848B6">
              <w:rPr>
                <w:rFonts w:ascii="Times New Roman" w:hAnsi="Times New Roman" w:cs="Times New Roman"/>
                <w:sz w:val="18"/>
                <w:szCs w:val="18"/>
              </w:rPr>
              <w:t>Численность обучающихся в образовательных учреждений начального профессионального образования</w:t>
            </w:r>
            <w:proofErr w:type="gram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чел.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35</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35</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35</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37</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37</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37</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gramStart"/>
            <w:r w:rsidRPr="006848B6">
              <w:rPr>
                <w:rFonts w:ascii="Times New Roman" w:hAnsi="Times New Roman" w:cs="Times New Roman"/>
                <w:sz w:val="18"/>
                <w:szCs w:val="18"/>
              </w:rPr>
              <w:lastRenderedPageBreak/>
              <w:t>Численность обучающихся в образовательных учреждений среднего профессионального образования</w:t>
            </w:r>
            <w:proofErr w:type="gram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чел.</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29</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30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24</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24</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24</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Количество многодетных семей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кол-во семей</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13</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21</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Земельные участки многодетным семьям (предоставлены в собственность) в том числе:</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кол-во семей</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АМО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НАО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кол-во семей</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УИЗО НАО</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кол-во семей</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 xml:space="preserve">16. Обеспеченность: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16</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15</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13</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общедоступными  библиотеками (в т.ч. Филиал в </w:t>
            </w: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учреждениями </w:t>
            </w:r>
            <w:proofErr w:type="spellStart"/>
            <w:r w:rsidRPr="006848B6">
              <w:rPr>
                <w:rFonts w:ascii="Times New Roman" w:hAnsi="Times New Roman" w:cs="Times New Roman"/>
                <w:sz w:val="18"/>
                <w:szCs w:val="18"/>
              </w:rPr>
              <w:t>культурно-досугового</w:t>
            </w:r>
            <w:proofErr w:type="spellEnd"/>
            <w:r w:rsidRPr="006848B6">
              <w:rPr>
                <w:rFonts w:ascii="Times New Roman" w:hAnsi="Times New Roman" w:cs="Times New Roman"/>
                <w:sz w:val="18"/>
                <w:szCs w:val="18"/>
              </w:rPr>
              <w:t xml:space="preserve"> типа  (в т.ч. Филиал в </w:t>
            </w:r>
            <w:proofErr w:type="spellStart"/>
            <w:r w:rsidRPr="006848B6">
              <w:rPr>
                <w:rFonts w:ascii="Times New Roman" w:hAnsi="Times New Roman" w:cs="Times New Roman"/>
                <w:sz w:val="18"/>
                <w:szCs w:val="18"/>
              </w:rPr>
              <w:t>д</w:t>
            </w:r>
            <w:proofErr w:type="gramStart"/>
            <w:r w:rsidRPr="006848B6">
              <w:rPr>
                <w:rFonts w:ascii="Times New Roman" w:hAnsi="Times New Roman" w:cs="Times New Roman"/>
                <w:sz w:val="18"/>
                <w:szCs w:val="18"/>
              </w:rPr>
              <w:t>.М</w:t>
            </w:r>
            <w:proofErr w:type="gramEnd"/>
            <w:r w:rsidRPr="006848B6">
              <w:rPr>
                <w:rFonts w:ascii="Times New Roman" w:hAnsi="Times New Roman" w:cs="Times New Roman"/>
                <w:sz w:val="18"/>
                <w:szCs w:val="18"/>
              </w:rPr>
              <w:t>акарово</w:t>
            </w:r>
            <w:proofErr w:type="spell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дошкольными образовательными учреждениями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средняя школа в </w:t>
            </w: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Медицинские организации ГБУЗ НАО ЦРП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Цех космической связи "Орбита"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proofErr w:type="spellStart"/>
            <w:r w:rsidRPr="006848B6">
              <w:rPr>
                <w:rFonts w:ascii="Times New Roman" w:hAnsi="Times New Roman" w:cs="Times New Roman"/>
                <w:sz w:val="18"/>
                <w:szCs w:val="18"/>
              </w:rPr>
              <w:t>Тельвисочное</w:t>
            </w:r>
            <w:proofErr w:type="spellEnd"/>
            <w:r w:rsidRPr="006848B6">
              <w:rPr>
                <w:rFonts w:ascii="Times New Roman" w:hAnsi="Times New Roman" w:cs="Times New Roman"/>
                <w:sz w:val="18"/>
                <w:szCs w:val="18"/>
              </w:rPr>
              <w:t xml:space="preserve"> отделение ПАО "</w:t>
            </w:r>
            <w:proofErr w:type="spellStart"/>
            <w:r w:rsidRPr="006848B6">
              <w:rPr>
                <w:rFonts w:ascii="Times New Roman" w:hAnsi="Times New Roman" w:cs="Times New Roman"/>
                <w:sz w:val="18"/>
                <w:szCs w:val="18"/>
              </w:rPr>
              <w:t>Ростелеком</w:t>
            </w:r>
            <w:proofErr w:type="spellEnd"/>
            <w:r w:rsidRPr="006848B6">
              <w:rPr>
                <w:rFonts w:ascii="Times New Roman" w:hAnsi="Times New Roman" w:cs="Times New Roman"/>
                <w:sz w:val="18"/>
                <w:szCs w:val="18"/>
              </w:rPr>
              <w:t>"</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492"/>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Отделение ГУП НАО "Агропромышленная компания"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Отделение почтовой связи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 xml:space="preserve">МФЦ </w:t>
            </w: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lastRenderedPageBreak/>
              <w:t xml:space="preserve">ЖКУ </w:t>
            </w:r>
            <w:proofErr w:type="spellStart"/>
            <w:r w:rsidRPr="006848B6">
              <w:rPr>
                <w:rFonts w:ascii="Times New Roman" w:hAnsi="Times New Roman" w:cs="Times New Roman"/>
                <w:sz w:val="18"/>
                <w:szCs w:val="18"/>
              </w:rPr>
              <w:t>с</w:t>
            </w:r>
            <w:proofErr w:type="gramStart"/>
            <w:r w:rsidRPr="006848B6">
              <w:rPr>
                <w:rFonts w:ascii="Times New Roman" w:hAnsi="Times New Roman" w:cs="Times New Roman"/>
                <w:sz w:val="18"/>
                <w:szCs w:val="18"/>
              </w:rPr>
              <w:t>.Т</w:t>
            </w:r>
            <w:proofErr w:type="gramEnd"/>
            <w:r w:rsidRPr="006848B6">
              <w:rPr>
                <w:rFonts w:ascii="Times New Roman" w:hAnsi="Times New Roman" w:cs="Times New Roman"/>
                <w:sz w:val="18"/>
                <w:szCs w:val="18"/>
              </w:rPr>
              <w:t>ельвиска</w:t>
            </w:r>
            <w:proofErr w:type="spellEnd"/>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МКП "Энергия"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17. Численность медицинских работников:</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6</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врачей всех специальностей</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среднего медицинского персонала</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6</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18. Муниципальные  служащие (+ выборные должности)</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единиц</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right"/>
              <w:rPr>
                <w:rFonts w:ascii="Times New Roman" w:hAnsi="Times New Roman" w:cs="Times New Roman"/>
                <w:b/>
                <w:bCs/>
                <w:sz w:val="18"/>
                <w:szCs w:val="18"/>
              </w:rPr>
            </w:pPr>
            <w:r w:rsidRPr="006848B6">
              <w:rPr>
                <w:rFonts w:ascii="Times New Roman" w:hAnsi="Times New Roman" w:cs="Times New Roman"/>
                <w:b/>
                <w:bCs/>
                <w:sz w:val="18"/>
                <w:szCs w:val="18"/>
              </w:rPr>
              <w:t>2</w:t>
            </w:r>
          </w:p>
        </w:tc>
      </w:tr>
      <w:tr w:rsidR="006848B6" w:rsidRPr="006848B6" w:rsidTr="006848B6">
        <w:trPr>
          <w:trHeight w:val="246"/>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b/>
                <w:bCs/>
                <w:sz w:val="18"/>
                <w:szCs w:val="18"/>
              </w:rPr>
            </w:pPr>
            <w:r w:rsidRPr="006848B6">
              <w:rPr>
                <w:rFonts w:ascii="Times New Roman" w:hAnsi="Times New Roman" w:cs="Times New Roman"/>
                <w:b/>
                <w:bCs/>
                <w:sz w:val="18"/>
                <w:szCs w:val="18"/>
              </w:rPr>
              <w:t>19. Программы муниципального образования</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b/>
                <w:bCs/>
                <w:sz w:val="18"/>
                <w:szCs w:val="18"/>
              </w:rPr>
            </w:pPr>
            <w:proofErr w:type="spellStart"/>
            <w:r w:rsidRPr="006848B6">
              <w:rPr>
                <w:rFonts w:ascii="Times New Roman" w:hAnsi="Times New Roman" w:cs="Times New Roman"/>
                <w:b/>
                <w:bCs/>
                <w:sz w:val="18"/>
                <w:szCs w:val="18"/>
              </w:rPr>
              <w:t>тыс</w:t>
            </w:r>
            <w:proofErr w:type="gramStart"/>
            <w:r w:rsidRPr="006848B6">
              <w:rPr>
                <w:rFonts w:ascii="Times New Roman" w:hAnsi="Times New Roman" w:cs="Times New Roman"/>
                <w:b/>
                <w:bCs/>
                <w:sz w:val="18"/>
                <w:szCs w:val="18"/>
              </w:rPr>
              <w:t>.р</w:t>
            </w:r>
            <w:proofErr w:type="gramEnd"/>
            <w:r w:rsidRPr="006848B6">
              <w:rPr>
                <w:rFonts w:ascii="Times New Roman" w:hAnsi="Times New Roman" w:cs="Times New Roman"/>
                <w:b/>
                <w:bCs/>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378,4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274,6</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149,1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149,1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149,1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149,1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b/>
                <w:bCs/>
                <w:sz w:val="18"/>
                <w:szCs w:val="18"/>
              </w:rPr>
            </w:pPr>
            <w:r w:rsidRPr="006848B6">
              <w:rPr>
                <w:rFonts w:ascii="Times New Roman" w:hAnsi="Times New Roman" w:cs="Times New Roman"/>
                <w:b/>
                <w:bCs/>
                <w:sz w:val="18"/>
                <w:szCs w:val="18"/>
              </w:rPr>
              <w:t>0,0</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МП "Развитие малого и среднего предпринимательства в муниципальном образовании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Ненецкого автономного округа  на 2020 - 2022 годы"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МП «Развитие и поддержка  муниципального жилищного фонда  муниципального образования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Ненецкого автономного округа на 2019-2022 годы».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194,0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98,0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98,0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98,0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98,0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98,0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739"/>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МП «Молодежь муниципального образования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Ненецкого автономного округа на  2020 – 2022  годы».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47,0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49,2</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51,1</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1477"/>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Ненецкого автономного округа на 2021-2023 годы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1004"/>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lastRenderedPageBreak/>
              <w:t>МП "Старшее поколение муниципального образования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Ненецкого автономного округа на 2020 - 2022 годы".   </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127,4</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127,4</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r w:rsidR="006848B6" w:rsidRPr="006848B6" w:rsidTr="006848B6">
        <w:trPr>
          <w:trHeight w:val="985"/>
        </w:trPr>
        <w:tc>
          <w:tcPr>
            <w:tcW w:w="4986" w:type="dxa"/>
            <w:tcBorders>
              <w:top w:val="nil"/>
              <w:left w:val="single" w:sz="4" w:space="0" w:color="auto"/>
              <w:bottom w:val="single" w:sz="4" w:space="0" w:color="auto"/>
              <w:right w:val="single" w:sz="4" w:space="0" w:color="auto"/>
            </w:tcBorders>
            <w:shd w:val="clear" w:color="000000" w:fill="FFFFFF"/>
            <w:vAlign w:val="center"/>
            <w:hideMark/>
          </w:tcPr>
          <w:p w:rsidR="006848B6" w:rsidRPr="006848B6" w:rsidRDefault="006848B6" w:rsidP="006848B6">
            <w:pPr>
              <w:rPr>
                <w:rFonts w:ascii="Times New Roman" w:hAnsi="Times New Roman" w:cs="Times New Roman"/>
                <w:sz w:val="18"/>
                <w:szCs w:val="18"/>
              </w:rPr>
            </w:pPr>
            <w:r w:rsidRPr="006848B6">
              <w:rPr>
                <w:rFonts w:ascii="Times New Roman" w:hAnsi="Times New Roman" w:cs="Times New Roman"/>
                <w:sz w:val="18"/>
                <w:szCs w:val="18"/>
              </w:rPr>
              <w:t>МП «Использование и охрана земель Сельского поселения «</w:t>
            </w:r>
            <w:proofErr w:type="spellStart"/>
            <w:r w:rsidRPr="006848B6">
              <w:rPr>
                <w:rFonts w:ascii="Times New Roman" w:hAnsi="Times New Roman" w:cs="Times New Roman"/>
                <w:sz w:val="18"/>
                <w:szCs w:val="18"/>
              </w:rPr>
              <w:t>Тельвисочный</w:t>
            </w:r>
            <w:proofErr w:type="spellEnd"/>
            <w:r w:rsidRPr="006848B6">
              <w:rPr>
                <w:rFonts w:ascii="Times New Roman" w:hAnsi="Times New Roman" w:cs="Times New Roman"/>
                <w:sz w:val="18"/>
                <w:szCs w:val="18"/>
              </w:rPr>
              <w:t xml:space="preserve"> сельсовет» Заполярного района Ненецкого автономного округа на 2022-  2025 годы»</w:t>
            </w:r>
          </w:p>
        </w:tc>
        <w:tc>
          <w:tcPr>
            <w:tcW w:w="1382" w:type="dxa"/>
            <w:tcBorders>
              <w:top w:val="nil"/>
              <w:left w:val="nil"/>
              <w:bottom w:val="single" w:sz="4" w:space="0" w:color="auto"/>
              <w:right w:val="single" w:sz="4" w:space="0" w:color="auto"/>
            </w:tcBorders>
            <w:shd w:val="clear" w:color="000000" w:fill="FFFFFF"/>
            <w:vAlign w:val="center"/>
            <w:hideMark/>
          </w:tcPr>
          <w:p w:rsidR="006848B6" w:rsidRPr="006848B6" w:rsidRDefault="006848B6" w:rsidP="006848B6">
            <w:pPr>
              <w:jc w:val="center"/>
              <w:rPr>
                <w:rFonts w:ascii="Times New Roman" w:hAnsi="Times New Roman" w:cs="Times New Roman"/>
                <w:sz w:val="18"/>
                <w:szCs w:val="18"/>
              </w:rPr>
            </w:pPr>
            <w:proofErr w:type="spellStart"/>
            <w:r w:rsidRPr="006848B6">
              <w:rPr>
                <w:rFonts w:ascii="Times New Roman" w:hAnsi="Times New Roman" w:cs="Times New Roman"/>
                <w:sz w:val="18"/>
                <w:szCs w:val="18"/>
              </w:rPr>
              <w:t>тыс</w:t>
            </w:r>
            <w:proofErr w:type="gramStart"/>
            <w:r w:rsidRPr="006848B6">
              <w:rPr>
                <w:rFonts w:ascii="Times New Roman" w:hAnsi="Times New Roman" w:cs="Times New Roman"/>
                <w:sz w:val="18"/>
                <w:szCs w:val="18"/>
              </w:rPr>
              <w:t>.р</w:t>
            </w:r>
            <w:proofErr w:type="gramEnd"/>
            <w:r w:rsidRPr="006848B6">
              <w:rPr>
                <w:rFonts w:ascii="Times New Roman" w:hAnsi="Times New Roman" w:cs="Times New Roman"/>
                <w:sz w:val="18"/>
                <w:szCs w:val="18"/>
              </w:rPr>
              <w:t>уб</w:t>
            </w:r>
            <w:proofErr w:type="spellEnd"/>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3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2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27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07"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c>
          <w:tcPr>
            <w:tcW w:w="1382" w:type="dxa"/>
            <w:tcBorders>
              <w:top w:val="nil"/>
              <w:left w:val="nil"/>
              <w:bottom w:val="single" w:sz="4" w:space="0" w:color="auto"/>
              <w:right w:val="single" w:sz="4" w:space="0" w:color="auto"/>
            </w:tcBorders>
            <w:shd w:val="clear" w:color="000000" w:fill="FFFFFF"/>
            <w:vAlign w:val="bottom"/>
            <w:hideMark/>
          </w:tcPr>
          <w:p w:rsidR="006848B6" w:rsidRPr="006848B6" w:rsidRDefault="006848B6" w:rsidP="006848B6">
            <w:pPr>
              <w:jc w:val="center"/>
              <w:rPr>
                <w:rFonts w:ascii="Times New Roman" w:hAnsi="Times New Roman" w:cs="Times New Roman"/>
                <w:sz w:val="18"/>
                <w:szCs w:val="18"/>
              </w:rPr>
            </w:pPr>
            <w:r w:rsidRPr="006848B6">
              <w:rPr>
                <w:rFonts w:ascii="Times New Roman" w:hAnsi="Times New Roman" w:cs="Times New Roman"/>
                <w:sz w:val="18"/>
                <w:szCs w:val="18"/>
              </w:rPr>
              <w:t>0,0</w:t>
            </w:r>
          </w:p>
        </w:tc>
      </w:tr>
    </w:tbl>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49134A" w:rsidRPr="006848B6" w:rsidRDefault="0049134A" w:rsidP="00941755">
      <w:pPr>
        <w:spacing w:after="0"/>
        <w:jc w:val="right"/>
        <w:rPr>
          <w:rFonts w:ascii="Times New Roman" w:hAnsi="Times New Roman" w:cs="Times New Roman"/>
          <w:sz w:val="18"/>
          <w:szCs w:val="18"/>
        </w:rPr>
      </w:pPr>
    </w:p>
    <w:p w:rsidR="006848B6" w:rsidRDefault="006848B6" w:rsidP="00941755">
      <w:pPr>
        <w:spacing w:after="0"/>
        <w:jc w:val="right"/>
        <w:rPr>
          <w:rFonts w:ascii="Times New Roman" w:hAnsi="Times New Roman"/>
          <w:sz w:val="24"/>
          <w:szCs w:val="24"/>
        </w:rPr>
        <w:sectPr w:rsidR="006848B6" w:rsidSect="006848B6">
          <w:pgSz w:w="16838" w:h="11906" w:orient="landscape" w:code="9"/>
          <w:pgMar w:top="851" w:right="289" w:bottom="737" w:left="720" w:header="987" w:footer="709" w:gutter="0"/>
          <w:cols w:space="708"/>
          <w:titlePg/>
          <w:docGrid w:linePitch="360"/>
        </w:sectPr>
      </w:pPr>
    </w:p>
    <w:p w:rsidR="0049134A" w:rsidRDefault="0049134A" w:rsidP="00941755">
      <w:pPr>
        <w:spacing w:after="0"/>
        <w:jc w:val="right"/>
        <w:rPr>
          <w:rFonts w:ascii="Times New Roman" w:hAnsi="Times New Roman"/>
          <w:sz w:val="24"/>
          <w:szCs w:val="24"/>
        </w:rPr>
      </w:pPr>
    </w:p>
    <w:p w:rsidR="0049134A" w:rsidRDefault="0049134A" w:rsidP="00941755">
      <w:pPr>
        <w:spacing w:after="0"/>
        <w:jc w:val="right"/>
        <w:rPr>
          <w:rFonts w:ascii="Times New Roman" w:hAnsi="Times New Roman"/>
          <w:sz w:val="24"/>
          <w:szCs w:val="24"/>
        </w:rPr>
      </w:pPr>
    </w:p>
    <w:p w:rsidR="0049134A" w:rsidRDefault="0049134A" w:rsidP="00941755">
      <w:pPr>
        <w:spacing w:after="0"/>
        <w:jc w:val="right"/>
        <w:rPr>
          <w:rFonts w:ascii="Times New Roman" w:hAnsi="Times New Roman"/>
          <w:sz w:val="24"/>
          <w:szCs w:val="24"/>
        </w:rPr>
      </w:pPr>
    </w:p>
    <w:p w:rsidR="0049134A" w:rsidRDefault="0049134A" w:rsidP="00941755">
      <w:pPr>
        <w:spacing w:after="0"/>
        <w:jc w:val="right"/>
        <w:rPr>
          <w:rFonts w:ascii="Times New Roman" w:hAnsi="Times New Roman"/>
          <w:sz w:val="24"/>
          <w:szCs w:val="24"/>
        </w:rPr>
      </w:pPr>
    </w:p>
    <w:p w:rsidR="006848B6" w:rsidRPr="006848B6" w:rsidRDefault="006848B6" w:rsidP="006848B6">
      <w:pPr>
        <w:pStyle w:val="ConsPlusTitle"/>
        <w:jc w:val="center"/>
        <w:rPr>
          <w:rFonts w:ascii="Times New Roman" w:hAnsi="Times New Roman" w:cs="Times New Roman"/>
          <w:sz w:val="24"/>
          <w:szCs w:val="24"/>
        </w:rPr>
      </w:pPr>
      <w:r w:rsidRPr="006848B6">
        <w:rPr>
          <w:rFonts w:ascii="Times New Roman" w:hAnsi="Times New Roman" w:cs="Times New Roman"/>
          <w:sz w:val="24"/>
          <w:szCs w:val="24"/>
        </w:rPr>
        <w:t>ПОСТАНОВЛЕНИЕ</w:t>
      </w:r>
    </w:p>
    <w:p w:rsidR="006848B6" w:rsidRPr="006848B6" w:rsidRDefault="007217E9" w:rsidP="006848B6">
      <w:pPr>
        <w:pStyle w:val="ConsPlusTitle"/>
        <w:jc w:val="center"/>
        <w:rPr>
          <w:rFonts w:ascii="Times New Roman" w:hAnsi="Times New Roman" w:cs="Times New Roman"/>
          <w:sz w:val="24"/>
          <w:szCs w:val="24"/>
        </w:rPr>
      </w:pPr>
      <w:r>
        <w:rPr>
          <w:rFonts w:ascii="Times New Roman" w:hAnsi="Times New Roman" w:cs="Times New Roman"/>
          <w:noProof/>
          <w:sz w:val="24"/>
          <w:szCs w:val="24"/>
        </w:rPr>
        <w:pict>
          <v:rect id="AryanRegNFirstP" o:spid="_x0000_s1026" style="position:absolute;left:0;text-align:left;margin-left:155.45pt;margin-top:9.25pt;width:224.45pt;height:18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7+SQMAANUHAAAOAAAAZHJzL2Uyb0RvYy54bWysVVlv2zAMfh+w/yDo3fUxJ02CJkUWN8OA&#10;oC3aDn1WZDk2IEuepFwb9t9HyUeOrVt35MGhJJLiR30kr653JUcbpnQhxRiHFwFGTFCZFmI1xp+e&#10;5t4AI22ISAmXgo3xnml8PXn75mpbjVgkc8lTphA4EXq0rcY4N6Ya+b6mOSuJvpAVE3CYSVUSA0u1&#10;8lNFtuC95H4UBH1/K1VaKUmZ1rCb1Id44vxnGaPmLss0M4iPMcRm3Fe579J+/ckVGa0UqfKCNmGQ&#10;v4iiJIWASztXCTEErVXxg6uyoEpqmZkLKktfZllBmcMAaMLgDM1jTirmsEBydNWlSf8/t/R2c69Q&#10;kY5xhJEgJTzRVO2JeGCr23mhtLm3KdpWegSaj9W9alYaRIt3l6nS/gMStHNp3XdpZTuDKGxGvTiA&#10;H0YUzqJo0AcZ3PgH6wou+sBkiawwxgqezWWTbBba1Kqtir1MyHnBOeyTERdo29wA/gkwKOPEgFhW&#10;gEmLFUaEr4Ca1Cjn8sjWukyIztGGADu05EXaxMWF9c0cf+oIYLUzILp9wOXe9uswGN4MbgaxF0f9&#10;Gy8OksSbzmex15+Hl73kXTKbJeE3e20Yj/IiTZmwgbc8C+PXvWPD+JohHdNcvNadDcnVC5txVWMh&#10;lDJhwgbNkaZ/Gol7BAB2hiqM4uB9NPTm/cGlF8/jnje8DAZeEA7fD/tBPIyT+SmqRSHYv6P6w5c8&#10;gvViAlxucpKyOi89x8OaUF3KXBJOnL1IjO4ZLeBD8oDJLTt8Wyp1cTjJ7DkoWp4+sAzqzJaD42F3&#10;/emLvTpg59BqZ0CBznf4K9817kbfmtYE74yD3xt3Fu5mKUxnXBZC1hV2hox3PMxqfcjbUWqsaHbL&#10;HQRnxaVM99CQlIQ2AB1DV9R1oQWBTkQUtGbYhHFj7uCTcQm1LxsJo1yqLz/bt/pQaXCK0RZaPdT6&#10;5zVRDCP+UUAvtXOhFVQrLFtBrMuZhP4QumicCAbK8FbMlCyfYQpN7S1wRASFu+qO0yxmph45MMco&#10;m06dGvT/ipiFeKyodW4Tann3tHsmqmoaoQFa3cp2DJDRWT+sda2lkNO1kVnhmuUhj02qYXY4sjZz&#10;zg6n47XTOkzjyXcAAAD//wMAUEsDBBQABgAIAAAAIQCkdzPM4wAAAA0BAAAPAAAAZHJzL2Rvd25y&#10;ZXYueG1sTI/NTsMwEITvSLyDtUhcUOsE6F+IUwESFw6oNG3FcRObJCLejWK3DTx9XS5w250ZzX6b&#10;LgfbioPpXcOkIB5HIAyVrBuqFGzyl9EchPNIGlsmo+DbOFhmlxcpJpqP9G4Oa1+JUEIuQQW1910i&#10;pStrY9GNuTMUvE/uLfqw9pXUPR5DuW3lbRRNpcWGwoUaO/Ncm/JrvbcKeMXTj2ITv+JsdfPWbHd5&#10;/sQ/Sl1fDY8PILwZ/F8YzvgBHbLAVPCetBOtgrvJIqB7BaN4EYUpRGa/UnGWJvdzkFkq/3+RnQAA&#10;AP//AwBQSwECLQAUAAYACAAAACEAtoM4kv4AAADhAQAAEwAAAAAAAAAAAAAAAAAAAAAAW0NvbnRl&#10;bnRfVHlwZXNdLnhtbFBLAQItABQABgAIAAAAIQA4/SH/1gAAAJQBAAALAAAAAAAAAAAAAAAAAC8B&#10;AABfcmVscy8ucmVsc1BLAQItABQABgAIAAAAIQDWvb7+SQMAANUHAAAOAAAAAAAAAAAAAAAAAC4C&#10;AABkcnMvZTJvRG9jLnhtbFBLAQItABQABgAIAAAAIQCkdzPM4wAAAA0BAAAPAAAAAAAAAAAAAAAA&#10;AKMFAABkcnMvZG93bnJldi54bWxQSwUGAAAAAAQABADzAAAAswYAAAAA&#10;" filled="f" fillcolor="#4f81bd" stroked="f" strokecolor="#243f60" strokeweight="2pt">
            <v:textbox inset="0,0,0,0">
              <w:txbxContent>
                <w:p w:rsidR="0038192F" w:rsidRPr="00D65543" w:rsidRDefault="0038192F" w:rsidP="006848B6">
                  <w:pPr>
                    <w:jc w:val="center"/>
                    <w:rPr>
                      <w:color w:val="000000"/>
                      <w:sz w:val="16"/>
                    </w:rPr>
                  </w:pPr>
                </w:p>
              </w:txbxContent>
            </v:textbox>
          </v:rect>
        </w:pict>
      </w:r>
    </w:p>
    <w:p w:rsidR="006848B6" w:rsidRPr="006848B6" w:rsidRDefault="006848B6" w:rsidP="006848B6">
      <w:pPr>
        <w:pStyle w:val="ConsPlusTitle"/>
        <w:jc w:val="center"/>
        <w:rPr>
          <w:rFonts w:ascii="Times New Roman" w:hAnsi="Times New Roman" w:cs="Times New Roman"/>
          <w:b w:val="0"/>
          <w:sz w:val="24"/>
          <w:szCs w:val="24"/>
        </w:rPr>
      </w:pPr>
      <w:r w:rsidRPr="006848B6">
        <w:rPr>
          <w:rFonts w:ascii="Times New Roman" w:hAnsi="Times New Roman" w:cs="Times New Roman"/>
          <w:b w:val="0"/>
          <w:sz w:val="24"/>
          <w:szCs w:val="24"/>
        </w:rPr>
        <w:t>от 29 июня 2023 года № 97</w:t>
      </w:r>
    </w:p>
    <w:p w:rsidR="006848B6" w:rsidRDefault="006848B6" w:rsidP="006848B6">
      <w:pPr>
        <w:pStyle w:val="ConsPlusTitle"/>
        <w:jc w:val="center"/>
        <w:rPr>
          <w:rFonts w:ascii="Times New Roman" w:hAnsi="Times New Roman" w:cs="Times New Roman"/>
          <w:b w:val="0"/>
          <w:sz w:val="24"/>
          <w:szCs w:val="24"/>
        </w:rPr>
      </w:pPr>
      <w:r w:rsidRPr="006848B6">
        <w:rPr>
          <w:rFonts w:ascii="Times New Roman" w:hAnsi="Times New Roman" w:cs="Times New Roman"/>
          <w:b w:val="0"/>
          <w:sz w:val="24"/>
          <w:szCs w:val="24"/>
        </w:rPr>
        <w:t xml:space="preserve">с. </w:t>
      </w:r>
      <w:proofErr w:type="spellStart"/>
      <w:r w:rsidRPr="006848B6">
        <w:rPr>
          <w:rFonts w:ascii="Times New Roman" w:hAnsi="Times New Roman" w:cs="Times New Roman"/>
          <w:b w:val="0"/>
          <w:sz w:val="24"/>
          <w:szCs w:val="24"/>
        </w:rPr>
        <w:t>Тельвиска</w:t>
      </w:r>
      <w:proofErr w:type="spellEnd"/>
    </w:p>
    <w:p w:rsidR="006848B6" w:rsidRPr="006848B6" w:rsidRDefault="006848B6" w:rsidP="006848B6">
      <w:pPr>
        <w:pStyle w:val="ConsPlusTitle"/>
        <w:jc w:val="center"/>
        <w:rPr>
          <w:rFonts w:ascii="Times New Roman" w:hAnsi="Times New Roman" w:cs="Times New Roman"/>
          <w:b w:val="0"/>
          <w:sz w:val="24"/>
          <w:szCs w:val="24"/>
        </w:rPr>
      </w:pPr>
    </w:p>
    <w:p w:rsidR="006848B6" w:rsidRPr="006848B6" w:rsidRDefault="006848B6" w:rsidP="006848B6">
      <w:pPr>
        <w:contextualSpacing/>
        <w:jc w:val="center"/>
        <w:rPr>
          <w:rFonts w:ascii="Times New Roman" w:hAnsi="Times New Roman" w:cs="Times New Roman"/>
          <w:b/>
          <w:sz w:val="24"/>
          <w:szCs w:val="24"/>
        </w:rPr>
      </w:pPr>
      <w:r w:rsidRPr="006848B6">
        <w:rPr>
          <w:rFonts w:ascii="Times New Roman" w:hAnsi="Times New Roman" w:cs="Times New Roman"/>
          <w:b/>
          <w:sz w:val="24"/>
          <w:szCs w:val="24"/>
        </w:rPr>
        <w:t>Об окончании отопительного периода 2022-2023 годов</w:t>
      </w:r>
    </w:p>
    <w:p w:rsidR="006848B6" w:rsidRPr="006848B6" w:rsidRDefault="006848B6" w:rsidP="006848B6">
      <w:pPr>
        <w:contextualSpacing/>
        <w:jc w:val="center"/>
        <w:rPr>
          <w:rFonts w:ascii="Times New Roman" w:hAnsi="Times New Roman" w:cs="Times New Roman"/>
          <w:b/>
          <w:sz w:val="24"/>
          <w:szCs w:val="24"/>
        </w:rPr>
      </w:pPr>
      <w:r w:rsidRPr="006848B6">
        <w:rPr>
          <w:rFonts w:ascii="Times New Roman" w:hAnsi="Times New Roman" w:cs="Times New Roman"/>
          <w:b/>
          <w:sz w:val="24"/>
          <w:szCs w:val="24"/>
        </w:rPr>
        <w:t>на территории Сельского поселения «</w:t>
      </w:r>
      <w:proofErr w:type="spellStart"/>
      <w:r w:rsidRPr="006848B6">
        <w:rPr>
          <w:rFonts w:ascii="Times New Roman" w:hAnsi="Times New Roman" w:cs="Times New Roman"/>
          <w:b/>
          <w:sz w:val="24"/>
          <w:szCs w:val="24"/>
        </w:rPr>
        <w:t>Тельвисочный</w:t>
      </w:r>
      <w:proofErr w:type="spellEnd"/>
      <w:r w:rsidRPr="006848B6">
        <w:rPr>
          <w:rFonts w:ascii="Times New Roman" w:hAnsi="Times New Roman" w:cs="Times New Roman"/>
          <w:b/>
          <w:sz w:val="24"/>
          <w:szCs w:val="24"/>
        </w:rPr>
        <w:t xml:space="preserve"> сельсовет» ЗР НАО</w:t>
      </w:r>
    </w:p>
    <w:p w:rsidR="006848B6" w:rsidRPr="006848B6" w:rsidRDefault="006848B6" w:rsidP="006848B6">
      <w:pPr>
        <w:pStyle w:val="af1"/>
        <w:shd w:val="clear" w:color="auto" w:fill="FFFFFF"/>
        <w:spacing w:before="120" w:beforeAutospacing="0" w:after="216" w:afterAutospacing="0" w:line="255" w:lineRule="atLeast"/>
        <w:ind w:firstLine="708"/>
        <w:jc w:val="both"/>
        <w:rPr>
          <w:color w:val="000000"/>
        </w:rPr>
      </w:pPr>
      <w:proofErr w:type="gramStart"/>
      <w:r w:rsidRPr="006848B6">
        <w:t>В соответствии</w:t>
      </w:r>
      <w:r w:rsidRPr="006848B6">
        <w:rPr>
          <w:color w:val="000000"/>
        </w:rPr>
        <w:t xml:space="preserve"> с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года № 354 (раздел 2, пункт 5),</w:t>
      </w:r>
      <w:r w:rsidRPr="006848B6">
        <w:t xml:space="preserve"> с учетом  установившейся среднесуточной температуры наружного воздуха +</w:t>
      </w:r>
      <w:smartTag w:uri="urn:schemas-microsoft-com:office:smarttags" w:element="metricconverter">
        <w:smartTagPr>
          <w:attr w:name="ProductID" w:val="8ﾰC"/>
        </w:smartTagPr>
        <w:r w:rsidRPr="006848B6">
          <w:t>8°C</w:t>
        </w:r>
      </w:smartTag>
      <w:r w:rsidRPr="006848B6">
        <w:t xml:space="preserve"> и выше в течение 5 дней, </w:t>
      </w:r>
      <w:r w:rsidRPr="006848B6">
        <w:rPr>
          <w:color w:val="000000"/>
        </w:rPr>
        <w:t>Администрация Сельского поселения «</w:t>
      </w:r>
      <w:proofErr w:type="spellStart"/>
      <w:r w:rsidRPr="006848B6">
        <w:rPr>
          <w:color w:val="000000"/>
        </w:rPr>
        <w:t>Тельвисочный</w:t>
      </w:r>
      <w:proofErr w:type="spellEnd"/>
      <w:r w:rsidRPr="006848B6">
        <w:rPr>
          <w:color w:val="000000"/>
        </w:rPr>
        <w:t xml:space="preserve"> сельсовет» Заполярного района Ненецкого автономного округа ПОСТАНОВЛЯЕТ:</w:t>
      </w:r>
      <w:proofErr w:type="gramEnd"/>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1. Отопительный период 2022-2023 годов на территории Сельского поселения «</w:t>
      </w:r>
      <w:proofErr w:type="spellStart"/>
      <w:r w:rsidRPr="006848B6">
        <w:rPr>
          <w:rFonts w:ascii="Times New Roman" w:hAnsi="Times New Roman" w:cs="Times New Roman"/>
          <w:color w:val="000000"/>
          <w:sz w:val="24"/>
          <w:szCs w:val="24"/>
        </w:rPr>
        <w:t>Тельвисочный</w:t>
      </w:r>
      <w:proofErr w:type="spellEnd"/>
      <w:r w:rsidRPr="006848B6">
        <w:rPr>
          <w:rFonts w:ascii="Times New Roman" w:hAnsi="Times New Roman" w:cs="Times New Roman"/>
          <w:color w:val="000000"/>
          <w:sz w:val="24"/>
          <w:szCs w:val="24"/>
        </w:rPr>
        <w:t xml:space="preserve"> сельсовет» Заполярного района Ненецкого автономного считать законченным </w:t>
      </w:r>
      <w:r w:rsidRPr="006848B6">
        <w:rPr>
          <w:rFonts w:ascii="Times New Roman" w:hAnsi="Times New Roman" w:cs="Times New Roman"/>
          <w:b/>
          <w:color w:val="000000"/>
          <w:sz w:val="24"/>
          <w:szCs w:val="24"/>
        </w:rPr>
        <w:t>с 01 июля  2023 года.</w:t>
      </w:r>
      <w:r w:rsidRPr="006848B6">
        <w:rPr>
          <w:rFonts w:ascii="Times New Roman" w:hAnsi="Times New Roman" w:cs="Times New Roman"/>
          <w:color w:val="000000"/>
          <w:sz w:val="24"/>
          <w:szCs w:val="24"/>
        </w:rPr>
        <w:t xml:space="preserve"> </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2. Рекомендовать руководителям предприятий и организаций, имеющим источники теплоснабжения на территории Сельского поселения «</w:t>
      </w:r>
      <w:proofErr w:type="spellStart"/>
      <w:r w:rsidRPr="006848B6">
        <w:rPr>
          <w:rFonts w:ascii="Times New Roman" w:hAnsi="Times New Roman" w:cs="Times New Roman"/>
          <w:color w:val="000000"/>
          <w:sz w:val="24"/>
          <w:szCs w:val="24"/>
        </w:rPr>
        <w:t>Тельвисочный</w:t>
      </w:r>
      <w:proofErr w:type="spellEnd"/>
      <w:r w:rsidRPr="006848B6">
        <w:rPr>
          <w:rFonts w:ascii="Times New Roman" w:hAnsi="Times New Roman" w:cs="Times New Roman"/>
          <w:color w:val="000000"/>
          <w:sz w:val="24"/>
          <w:szCs w:val="24"/>
        </w:rPr>
        <w:t xml:space="preserve"> сельсовет» Заполярного района Ненецкого автономного округа:</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 начать гидравлические испытания на тепловых сетях и подготовить план мероприятий ремонта по результатам испытаний;</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 приступить к подготовке инженерного оборудования, коммуникаций и объектов к отопительному сезону 2023 - 2024 годов согласно планам мероприятий и утвержденным графикам;</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 принять меры по своевременному ремонту, реконструкции и содержанию инженерных сетей в технически исправном состоянии;</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 xml:space="preserve">3. </w:t>
      </w:r>
      <w:proofErr w:type="gramStart"/>
      <w:r w:rsidRPr="006848B6">
        <w:rPr>
          <w:rFonts w:ascii="Times New Roman" w:hAnsi="Times New Roman" w:cs="Times New Roman"/>
          <w:color w:val="000000"/>
          <w:sz w:val="24"/>
          <w:szCs w:val="24"/>
        </w:rPr>
        <w:t>Контроль за</w:t>
      </w:r>
      <w:proofErr w:type="gramEnd"/>
      <w:r w:rsidRPr="006848B6">
        <w:rPr>
          <w:rFonts w:ascii="Times New Roman" w:hAnsi="Times New Roman" w:cs="Times New Roman"/>
          <w:color w:val="000000"/>
          <w:sz w:val="24"/>
          <w:szCs w:val="24"/>
        </w:rPr>
        <w:t xml:space="preserve"> исполнением настоящего постановления  оставляю за собой.</w:t>
      </w:r>
    </w:p>
    <w:p w:rsidR="006848B6" w:rsidRPr="006848B6" w:rsidRDefault="006848B6" w:rsidP="006848B6">
      <w:pPr>
        <w:shd w:val="clear" w:color="auto" w:fill="FFFFFF"/>
        <w:spacing w:line="255" w:lineRule="atLeast"/>
        <w:ind w:firstLine="708"/>
        <w:jc w:val="both"/>
        <w:rPr>
          <w:rFonts w:ascii="Times New Roman" w:hAnsi="Times New Roman" w:cs="Times New Roman"/>
          <w:color w:val="000000"/>
          <w:sz w:val="24"/>
          <w:szCs w:val="24"/>
        </w:rPr>
      </w:pPr>
      <w:r w:rsidRPr="006848B6">
        <w:rPr>
          <w:rFonts w:ascii="Times New Roman" w:hAnsi="Times New Roman" w:cs="Times New Roman"/>
          <w:color w:val="000000"/>
          <w:sz w:val="24"/>
          <w:szCs w:val="24"/>
        </w:rPr>
        <w:t>4. Настоящее постановление вступает в силу со дня его подписания и подлежит официальному опубликованию.</w:t>
      </w:r>
    </w:p>
    <w:p w:rsidR="006848B6" w:rsidRPr="006848B6" w:rsidRDefault="006848B6" w:rsidP="006848B6">
      <w:pPr>
        <w:jc w:val="both"/>
        <w:rPr>
          <w:rFonts w:ascii="Times New Roman" w:hAnsi="Times New Roman" w:cs="Times New Roman"/>
          <w:sz w:val="24"/>
          <w:szCs w:val="24"/>
        </w:rPr>
      </w:pP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Глава Сельского поселения</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w:t>
      </w:r>
      <w:proofErr w:type="spellStart"/>
      <w:r w:rsidRPr="006848B6">
        <w:rPr>
          <w:rFonts w:ascii="Times New Roman" w:hAnsi="Times New Roman" w:cs="Times New Roman"/>
          <w:sz w:val="24"/>
          <w:szCs w:val="24"/>
        </w:rPr>
        <w:t>Тельвисочный</w:t>
      </w:r>
      <w:proofErr w:type="spellEnd"/>
      <w:r w:rsidRPr="006848B6">
        <w:rPr>
          <w:rFonts w:ascii="Times New Roman" w:hAnsi="Times New Roman" w:cs="Times New Roman"/>
          <w:sz w:val="24"/>
          <w:szCs w:val="24"/>
        </w:rPr>
        <w:t xml:space="preserve"> сельсовет» </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Заполярного района</w:t>
      </w:r>
    </w:p>
    <w:p w:rsidR="006848B6" w:rsidRPr="006848B6" w:rsidRDefault="006848B6" w:rsidP="006848B6">
      <w:pPr>
        <w:contextualSpacing/>
        <w:jc w:val="both"/>
        <w:rPr>
          <w:rFonts w:ascii="Times New Roman" w:hAnsi="Times New Roman" w:cs="Times New Roman"/>
          <w:sz w:val="24"/>
          <w:szCs w:val="24"/>
        </w:rPr>
      </w:pPr>
      <w:r w:rsidRPr="006848B6">
        <w:rPr>
          <w:rFonts w:ascii="Times New Roman" w:hAnsi="Times New Roman" w:cs="Times New Roman"/>
          <w:sz w:val="24"/>
          <w:szCs w:val="24"/>
        </w:rPr>
        <w:t xml:space="preserve">Ненецкого автономного округа </w:t>
      </w:r>
      <w:r w:rsidRPr="006848B6">
        <w:rPr>
          <w:rFonts w:ascii="Times New Roman" w:hAnsi="Times New Roman" w:cs="Times New Roman"/>
          <w:sz w:val="24"/>
          <w:szCs w:val="24"/>
        </w:rPr>
        <w:tab/>
      </w:r>
      <w:r w:rsidRPr="006848B6">
        <w:rPr>
          <w:rFonts w:ascii="Times New Roman" w:hAnsi="Times New Roman" w:cs="Times New Roman"/>
          <w:sz w:val="24"/>
          <w:szCs w:val="24"/>
        </w:rPr>
        <w:tab/>
      </w:r>
      <w:r w:rsidRPr="006848B6">
        <w:rPr>
          <w:rFonts w:ascii="Times New Roman" w:hAnsi="Times New Roman" w:cs="Times New Roman"/>
          <w:sz w:val="24"/>
          <w:szCs w:val="24"/>
        </w:rPr>
        <w:tab/>
      </w:r>
      <w:r w:rsidRPr="006848B6">
        <w:rPr>
          <w:rFonts w:ascii="Times New Roman" w:hAnsi="Times New Roman" w:cs="Times New Roman"/>
          <w:sz w:val="24"/>
          <w:szCs w:val="24"/>
        </w:rPr>
        <w:tab/>
      </w:r>
      <w:r w:rsidRPr="006848B6">
        <w:rPr>
          <w:rFonts w:ascii="Times New Roman" w:hAnsi="Times New Roman" w:cs="Times New Roman"/>
          <w:sz w:val="24"/>
          <w:szCs w:val="24"/>
        </w:rPr>
        <w:tab/>
        <w:t xml:space="preserve">          Д.С.Якубович</w:t>
      </w:r>
    </w:p>
    <w:p w:rsidR="006848B6" w:rsidRPr="006848B6" w:rsidRDefault="006848B6" w:rsidP="006848B6">
      <w:pPr>
        <w:jc w:val="both"/>
        <w:rPr>
          <w:rFonts w:ascii="Times New Roman" w:hAnsi="Times New Roman" w:cs="Times New Roman"/>
          <w:sz w:val="24"/>
          <w:szCs w:val="24"/>
        </w:rPr>
      </w:pPr>
    </w:p>
    <w:p w:rsidR="006848B6" w:rsidRDefault="006848B6" w:rsidP="006848B6">
      <w:pPr>
        <w:shd w:val="clear" w:color="auto" w:fill="FFFFFF"/>
        <w:spacing w:before="100" w:beforeAutospacing="1" w:after="100" w:afterAutospacing="1"/>
        <w:jc w:val="center"/>
        <w:rPr>
          <w:rFonts w:ascii="BloggerSans" w:hAnsi="BloggerSans"/>
          <w:b/>
          <w:bCs/>
          <w:color w:val="000000"/>
          <w:sz w:val="20"/>
          <w:szCs w:val="20"/>
        </w:rPr>
      </w:pPr>
    </w:p>
    <w:p w:rsidR="00BF6959" w:rsidRDefault="00BF6959" w:rsidP="006848B6">
      <w:pPr>
        <w:shd w:val="clear" w:color="auto" w:fill="FFFFFF"/>
        <w:spacing w:before="100" w:beforeAutospacing="1" w:after="100" w:afterAutospacing="1"/>
        <w:jc w:val="center"/>
        <w:rPr>
          <w:rFonts w:ascii="BloggerSans" w:hAnsi="BloggerSans"/>
          <w:b/>
          <w:bCs/>
          <w:color w:val="000000"/>
          <w:sz w:val="20"/>
          <w:szCs w:val="20"/>
        </w:rPr>
      </w:pPr>
    </w:p>
    <w:p w:rsidR="00BF6959" w:rsidRDefault="00BF6959" w:rsidP="006848B6">
      <w:pPr>
        <w:shd w:val="clear" w:color="auto" w:fill="FFFFFF"/>
        <w:spacing w:before="100" w:beforeAutospacing="1" w:after="100" w:afterAutospacing="1"/>
        <w:jc w:val="center"/>
        <w:rPr>
          <w:rFonts w:ascii="BloggerSans" w:hAnsi="BloggerSans"/>
          <w:b/>
          <w:bCs/>
          <w:color w:val="000000"/>
          <w:sz w:val="20"/>
          <w:szCs w:val="20"/>
        </w:rPr>
      </w:pPr>
    </w:p>
    <w:p w:rsidR="00BF6959" w:rsidRDefault="00BF6959" w:rsidP="006848B6">
      <w:pPr>
        <w:shd w:val="clear" w:color="auto" w:fill="FFFFFF"/>
        <w:spacing w:before="100" w:beforeAutospacing="1" w:after="100" w:afterAutospacing="1"/>
        <w:jc w:val="center"/>
        <w:rPr>
          <w:rFonts w:ascii="BloggerSans" w:hAnsi="BloggerSans"/>
          <w:b/>
          <w:bCs/>
          <w:color w:val="000000"/>
          <w:sz w:val="20"/>
          <w:szCs w:val="20"/>
        </w:rPr>
      </w:pPr>
    </w:p>
    <w:p w:rsidR="00BF6959" w:rsidRDefault="00BF6959" w:rsidP="006848B6">
      <w:pPr>
        <w:shd w:val="clear" w:color="auto" w:fill="FFFFFF"/>
        <w:spacing w:before="100" w:beforeAutospacing="1" w:after="100" w:afterAutospacing="1"/>
        <w:jc w:val="center"/>
        <w:rPr>
          <w:rFonts w:ascii="BloggerSans" w:hAnsi="BloggerSans"/>
          <w:b/>
          <w:bCs/>
          <w:color w:val="000000"/>
          <w:sz w:val="20"/>
          <w:szCs w:val="20"/>
        </w:rPr>
      </w:pPr>
    </w:p>
    <w:p w:rsidR="00BF6959" w:rsidRPr="00BF6959" w:rsidRDefault="00BF6959" w:rsidP="00BF6959">
      <w:pPr>
        <w:jc w:val="center"/>
        <w:rPr>
          <w:rFonts w:ascii="Times New Roman" w:hAnsi="Times New Roman" w:cs="Times New Roman"/>
          <w:b/>
          <w:sz w:val="24"/>
          <w:szCs w:val="24"/>
        </w:rPr>
      </w:pPr>
      <w:r w:rsidRPr="00BF6959">
        <w:rPr>
          <w:rFonts w:ascii="Times New Roman" w:hAnsi="Times New Roman" w:cs="Times New Roman"/>
          <w:b/>
          <w:sz w:val="24"/>
          <w:szCs w:val="24"/>
        </w:rPr>
        <w:lastRenderedPageBreak/>
        <w:t>ПОСТАНОВЛЕНИЕ</w:t>
      </w:r>
    </w:p>
    <w:p w:rsidR="00BF6959" w:rsidRPr="00BF6959" w:rsidRDefault="00BF6959" w:rsidP="00BF6959">
      <w:pPr>
        <w:pStyle w:val="ab"/>
        <w:jc w:val="center"/>
        <w:rPr>
          <w:rFonts w:ascii="Times New Roman" w:hAnsi="Times New Roman" w:cs="Times New Roman"/>
          <w:sz w:val="24"/>
          <w:szCs w:val="24"/>
        </w:rPr>
      </w:pPr>
      <w:r w:rsidRPr="00BF6959">
        <w:rPr>
          <w:rFonts w:ascii="Times New Roman" w:hAnsi="Times New Roman" w:cs="Times New Roman"/>
          <w:sz w:val="24"/>
          <w:szCs w:val="24"/>
        </w:rPr>
        <w:t>от 29 июня 2023 года № 99</w:t>
      </w:r>
    </w:p>
    <w:p w:rsidR="00BF6959" w:rsidRPr="00BF6959" w:rsidRDefault="00BF6959" w:rsidP="00BF6959">
      <w:pPr>
        <w:pStyle w:val="ab"/>
        <w:jc w:val="center"/>
        <w:rPr>
          <w:rFonts w:ascii="Times New Roman" w:hAnsi="Times New Roman" w:cs="Times New Roman"/>
          <w:sz w:val="24"/>
          <w:szCs w:val="24"/>
        </w:rPr>
      </w:pPr>
      <w:proofErr w:type="spellStart"/>
      <w:r w:rsidRPr="00BF6959">
        <w:rPr>
          <w:rFonts w:ascii="Times New Roman" w:hAnsi="Times New Roman" w:cs="Times New Roman"/>
          <w:sz w:val="24"/>
          <w:szCs w:val="24"/>
        </w:rPr>
        <w:t>с</w:t>
      </w:r>
      <w:proofErr w:type="gramStart"/>
      <w:r w:rsidRPr="00BF6959">
        <w:rPr>
          <w:rFonts w:ascii="Times New Roman" w:hAnsi="Times New Roman" w:cs="Times New Roman"/>
          <w:sz w:val="24"/>
          <w:szCs w:val="24"/>
        </w:rPr>
        <w:t>.Т</w:t>
      </w:r>
      <w:proofErr w:type="gramEnd"/>
      <w:r w:rsidRPr="00BF6959">
        <w:rPr>
          <w:rFonts w:ascii="Times New Roman" w:hAnsi="Times New Roman" w:cs="Times New Roman"/>
          <w:sz w:val="24"/>
          <w:szCs w:val="24"/>
        </w:rPr>
        <w:t>ельвиска</w:t>
      </w:r>
      <w:proofErr w:type="spellEnd"/>
    </w:p>
    <w:p w:rsidR="00BF6959" w:rsidRPr="00BF6959" w:rsidRDefault="00BF6959" w:rsidP="00BF6959">
      <w:pPr>
        <w:pStyle w:val="ab"/>
        <w:rPr>
          <w:rFonts w:ascii="Times New Roman" w:hAnsi="Times New Roman" w:cs="Times New Roman"/>
          <w:sz w:val="24"/>
          <w:szCs w:val="24"/>
        </w:rPr>
      </w:pPr>
    </w:p>
    <w:p w:rsidR="00BF6959" w:rsidRPr="0038192F" w:rsidRDefault="00BF6959" w:rsidP="00BF6959">
      <w:pPr>
        <w:spacing w:after="0" w:line="240" w:lineRule="auto"/>
        <w:jc w:val="center"/>
        <w:rPr>
          <w:rFonts w:ascii="Times New Roman" w:eastAsia="Times New Roman" w:hAnsi="Times New Roman" w:cs="Times New Roman"/>
          <w:b/>
          <w:sz w:val="24"/>
          <w:szCs w:val="24"/>
        </w:rPr>
      </w:pPr>
      <w:r w:rsidRPr="0038192F">
        <w:rPr>
          <w:rFonts w:ascii="Times New Roman" w:hAnsi="Times New Roman" w:cs="Times New Roman"/>
          <w:b/>
          <w:sz w:val="24"/>
          <w:szCs w:val="24"/>
        </w:rPr>
        <w:t xml:space="preserve">О внесении изменений в </w:t>
      </w:r>
      <w:r w:rsidRPr="0038192F">
        <w:rPr>
          <w:rFonts w:ascii="Times New Roman" w:eastAsia="Times New Roman" w:hAnsi="Times New Roman" w:cs="Times New Roman"/>
          <w:b/>
          <w:sz w:val="24"/>
          <w:szCs w:val="24"/>
        </w:rPr>
        <w:t xml:space="preserve">Правила внутреннего трудового распорядка работников, </w:t>
      </w:r>
    </w:p>
    <w:p w:rsidR="00BF6959" w:rsidRPr="0038192F" w:rsidRDefault="00BF6959" w:rsidP="00BF6959">
      <w:pPr>
        <w:spacing w:after="0" w:line="240" w:lineRule="auto"/>
        <w:jc w:val="center"/>
        <w:rPr>
          <w:rFonts w:ascii="Times New Roman" w:eastAsia="Times New Roman" w:hAnsi="Times New Roman" w:cs="Times New Roman"/>
          <w:b/>
          <w:sz w:val="24"/>
          <w:szCs w:val="24"/>
        </w:rPr>
      </w:pPr>
      <w:r w:rsidRPr="0038192F">
        <w:rPr>
          <w:rFonts w:ascii="Times New Roman" w:eastAsia="Times New Roman" w:hAnsi="Times New Roman" w:cs="Times New Roman"/>
          <w:b/>
          <w:sz w:val="24"/>
          <w:szCs w:val="24"/>
        </w:rPr>
        <w:t>замещающих в Администрации муниципального образования</w:t>
      </w:r>
      <w:proofErr w:type="gramStart"/>
      <w:r w:rsidRPr="0038192F">
        <w:rPr>
          <w:rFonts w:ascii="Times New Roman" w:eastAsia="Times New Roman" w:hAnsi="Times New Roman" w:cs="Times New Roman"/>
          <w:b/>
          <w:sz w:val="24"/>
          <w:szCs w:val="24"/>
        </w:rPr>
        <w:t>«</w:t>
      </w:r>
      <w:proofErr w:type="spellStart"/>
      <w:r w:rsidRPr="0038192F">
        <w:rPr>
          <w:rFonts w:ascii="Times New Roman" w:eastAsia="Times New Roman" w:hAnsi="Times New Roman" w:cs="Times New Roman"/>
          <w:b/>
          <w:sz w:val="24"/>
          <w:szCs w:val="24"/>
        </w:rPr>
        <w:t>Т</w:t>
      </w:r>
      <w:proofErr w:type="gramEnd"/>
      <w:r w:rsidRPr="0038192F">
        <w:rPr>
          <w:rFonts w:ascii="Times New Roman" w:eastAsia="Times New Roman" w:hAnsi="Times New Roman" w:cs="Times New Roman"/>
          <w:b/>
          <w:sz w:val="24"/>
          <w:szCs w:val="24"/>
        </w:rPr>
        <w:t>ельвисочный</w:t>
      </w:r>
      <w:proofErr w:type="spellEnd"/>
      <w:r w:rsidRPr="0038192F">
        <w:rPr>
          <w:rFonts w:ascii="Times New Roman" w:eastAsia="Times New Roman" w:hAnsi="Times New Roman" w:cs="Times New Roman"/>
          <w:b/>
          <w:sz w:val="24"/>
          <w:szCs w:val="24"/>
        </w:rPr>
        <w:t xml:space="preserve"> сельсовет» Ненецкого автономного округа должности, не относящиеся к должностям муниципальной службы, муниципальных служащих Администрации муниципального образования </w:t>
      </w:r>
    </w:p>
    <w:p w:rsidR="00BF6959" w:rsidRPr="0038192F" w:rsidRDefault="00BF6959" w:rsidP="00BF6959">
      <w:pPr>
        <w:spacing w:after="0" w:line="240" w:lineRule="auto"/>
        <w:jc w:val="center"/>
        <w:rPr>
          <w:rFonts w:ascii="Times New Roman" w:eastAsia="Times New Roman" w:hAnsi="Times New Roman" w:cs="Times New Roman"/>
          <w:b/>
          <w:sz w:val="24"/>
          <w:szCs w:val="24"/>
        </w:rPr>
      </w:pPr>
      <w:r w:rsidRPr="0038192F">
        <w:rPr>
          <w:rFonts w:ascii="Times New Roman" w:eastAsia="Times New Roman" w:hAnsi="Times New Roman" w:cs="Times New Roman"/>
          <w:b/>
          <w:sz w:val="24"/>
          <w:szCs w:val="24"/>
        </w:rPr>
        <w:t>«</w:t>
      </w:r>
      <w:proofErr w:type="spellStart"/>
      <w:r w:rsidRPr="0038192F">
        <w:rPr>
          <w:rFonts w:ascii="Times New Roman" w:eastAsia="Times New Roman" w:hAnsi="Times New Roman" w:cs="Times New Roman"/>
          <w:b/>
          <w:sz w:val="24"/>
          <w:szCs w:val="24"/>
        </w:rPr>
        <w:t>Тельвисочный</w:t>
      </w:r>
      <w:proofErr w:type="spellEnd"/>
      <w:r w:rsidRPr="0038192F">
        <w:rPr>
          <w:rFonts w:ascii="Times New Roman" w:eastAsia="Times New Roman" w:hAnsi="Times New Roman" w:cs="Times New Roman"/>
          <w:b/>
          <w:sz w:val="24"/>
          <w:szCs w:val="24"/>
        </w:rPr>
        <w:t xml:space="preserve"> сельсовет</w:t>
      </w:r>
      <w:proofErr w:type="gramStart"/>
      <w:r w:rsidRPr="0038192F">
        <w:rPr>
          <w:rFonts w:ascii="Times New Roman" w:eastAsia="Times New Roman" w:hAnsi="Times New Roman" w:cs="Times New Roman"/>
          <w:b/>
          <w:sz w:val="24"/>
          <w:szCs w:val="24"/>
        </w:rPr>
        <w:t>»Н</w:t>
      </w:r>
      <w:proofErr w:type="gramEnd"/>
      <w:r w:rsidRPr="0038192F">
        <w:rPr>
          <w:rFonts w:ascii="Times New Roman" w:eastAsia="Times New Roman" w:hAnsi="Times New Roman" w:cs="Times New Roman"/>
          <w:b/>
          <w:sz w:val="24"/>
          <w:szCs w:val="24"/>
        </w:rPr>
        <w:t>енецкого автономного округа</w:t>
      </w:r>
    </w:p>
    <w:p w:rsidR="00BF6959" w:rsidRPr="00BF6959" w:rsidRDefault="00BF6959" w:rsidP="00BF6959">
      <w:pPr>
        <w:spacing w:after="0" w:line="240" w:lineRule="auto"/>
        <w:ind w:firstLine="708"/>
        <w:jc w:val="both"/>
        <w:rPr>
          <w:rFonts w:ascii="Times New Roman" w:hAnsi="Times New Roman" w:cs="Times New Roman"/>
          <w:sz w:val="24"/>
          <w:szCs w:val="24"/>
        </w:rPr>
      </w:pPr>
    </w:p>
    <w:p w:rsidR="00BF6959" w:rsidRPr="00BF6959" w:rsidRDefault="00BF6959" w:rsidP="00BF6959">
      <w:pPr>
        <w:spacing w:after="0" w:line="240" w:lineRule="auto"/>
        <w:ind w:firstLine="708"/>
        <w:jc w:val="both"/>
        <w:rPr>
          <w:rFonts w:ascii="Times New Roman" w:hAnsi="Times New Roman" w:cs="Times New Roman"/>
          <w:sz w:val="24"/>
          <w:szCs w:val="24"/>
        </w:rPr>
      </w:pPr>
      <w:r w:rsidRPr="00BF6959">
        <w:rPr>
          <w:rFonts w:ascii="Times New Roman" w:hAnsi="Times New Roman" w:cs="Times New Roman"/>
          <w:sz w:val="24"/>
          <w:szCs w:val="24"/>
        </w:rPr>
        <w:t xml:space="preserve">В соответствии </w:t>
      </w:r>
      <w:proofErr w:type="spellStart"/>
      <w:r w:rsidRPr="00BF6959">
        <w:rPr>
          <w:rFonts w:ascii="Times New Roman" w:hAnsi="Times New Roman" w:cs="Times New Roman"/>
          <w:sz w:val="24"/>
          <w:szCs w:val="24"/>
        </w:rPr>
        <w:t>состатьей</w:t>
      </w:r>
      <w:proofErr w:type="spellEnd"/>
      <w:r w:rsidRPr="00BF6959">
        <w:rPr>
          <w:rFonts w:ascii="Times New Roman" w:hAnsi="Times New Roman" w:cs="Times New Roman"/>
          <w:sz w:val="24"/>
          <w:szCs w:val="24"/>
        </w:rPr>
        <w:t xml:space="preserve"> 189 Трудового кодекса Российской Федерации, в целях приведения </w:t>
      </w:r>
      <w:r w:rsidRPr="00BF6959">
        <w:rPr>
          <w:rFonts w:ascii="Times New Roman" w:eastAsia="Times New Roman" w:hAnsi="Times New Roman" w:cs="Times New Roman"/>
          <w:sz w:val="24"/>
          <w:szCs w:val="24"/>
        </w:rPr>
        <w:t xml:space="preserve">Правил внутреннего трудового </w:t>
      </w:r>
      <w:proofErr w:type="spellStart"/>
      <w:r w:rsidRPr="00BF6959">
        <w:rPr>
          <w:rFonts w:ascii="Times New Roman" w:eastAsia="Times New Roman" w:hAnsi="Times New Roman" w:cs="Times New Roman"/>
          <w:sz w:val="24"/>
          <w:szCs w:val="24"/>
        </w:rPr>
        <w:t>распорядкаработников</w:t>
      </w:r>
      <w:proofErr w:type="spellEnd"/>
      <w:r w:rsidRPr="00BF6959">
        <w:rPr>
          <w:rFonts w:ascii="Times New Roman" w:eastAsia="Times New Roman" w:hAnsi="Times New Roman" w:cs="Times New Roman"/>
          <w:sz w:val="24"/>
          <w:szCs w:val="24"/>
        </w:rPr>
        <w:t xml:space="preserve"> в соответствие с действующим </w:t>
      </w:r>
      <w:proofErr w:type="spellStart"/>
      <w:r w:rsidRPr="00BF6959">
        <w:rPr>
          <w:rFonts w:ascii="Times New Roman" w:eastAsia="Times New Roman" w:hAnsi="Times New Roman" w:cs="Times New Roman"/>
          <w:sz w:val="24"/>
          <w:szCs w:val="24"/>
        </w:rPr>
        <w:t>законодательством</w:t>
      </w:r>
      <w:proofErr w:type="gramStart"/>
      <w:r w:rsidRPr="00BF6959">
        <w:rPr>
          <w:rFonts w:ascii="Times New Roman" w:eastAsia="Times New Roman" w:hAnsi="Times New Roman" w:cs="Times New Roman"/>
          <w:sz w:val="24"/>
          <w:szCs w:val="24"/>
        </w:rPr>
        <w:t>,а</w:t>
      </w:r>
      <w:proofErr w:type="gramEnd"/>
      <w:r w:rsidRPr="00BF6959">
        <w:rPr>
          <w:rFonts w:ascii="Times New Roman" w:eastAsia="Times New Roman" w:hAnsi="Times New Roman" w:cs="Times New Roman"/>
          <w:sz w:val="24"/>
          <w:szCs w:val="24"/>
        </w:rPr>
        <w:t>дминистрация</w:t>
      </w:r>
      <w:proofErr w:type="spellEnd"/>
      <w:r w:rsidRPr="00BF6959">
        <w:rPr>
          <w:rFonts w:ascii="Times New Roman" w:eastAsia="Times New Roman" w:hAnsi="Times New Roman" w:cs="Times New Roman"/>
          <w:sz w:val="24"/>
          <w:szCs w:val="24"/>
        </w:rPr>
        <w:t xml:space="preserve"> Сельского поселения «</w:t>
      </w:r>
      <w:proofErr w:type="spellStart"/>
      <w:r w:rsidRPr="00BF6959">
        <w:rPr>
          <w:rFonts w:ascii="Times New Roman" w:eastAsia="Times New Roman" w:hAnsi="Times New Roman" w:cs="Times New Roman"/>
          <w:sz w:val="24"/>
          <w:szCs w:val="24"/>
        </w:rPr>
        <w:t>Тельвисочный</w:t>
      </w:r>
      <w:proofErr w:type="spellEnd"/>
      <w:r w:rsidRPr="00BF6959">
        <w:rPr>
          <w:rFonts w:ascii="Times New Roman" w:eastAsia="Times New Roman" w:hAnsi="Times New Roman" w:cs="Times New Roman"/>
          <w:sz w:val="24"/>
          <w:szCs w:val="24"/>
        </w:rPr>
        <w:t xml:space="preserve"> сельсовет» ЗР НАО постановляет:</w:t>
      </w:r>
    </w:p>
    <w:p w:rsidR="00BF6959" w:rsidRPr="00BF6959" w:rsidRDefault="00BF6959" w:rsidP="00BF6959">
      <w:pPr>
        <w:spacing w:after="0" w:line="240" w:lineRule="auto"/>
        <w:ind w:firstLine="708"/>
        <w:jc w:val="both"/>
        <w:rPr>
          <w:rFonts w:ascii="Times New Roman" w:eastAsia="Times New Roman" w:hAnsi="Times New Roman" w:cs="Times New Roman"/>
          <w:sz w:val="24"/>
          <w:szCs w:val="24"/>
        </w:rPr>
      </w:pPr>
    </w:p>
    <w:p w:rsidR="00BF6959" w:rsidRPr="00BF6959" w:rsidRDefault="00BF6959" w:rsidP="00BF6959">
      <w:pPr>
        <w:pStyle w:val="af8"/>
        <w:numPr>
          <w:ilvl w:val="0"/>
          <w:numId w:val="26"/>
        </w:numPr>
        <w:shd w:val="clear" w:color="auto" w:fill="FFFFFF"/>
        <w:suppressAutoHyphens/>
        <w:ind w:left="0" w:firstLine="709"/>
        <w:contextualSpacing/>
        <w:jc w:val="both"/>
      </w:pPr>
      <w:r w:rsidRPr="00BF6959">
        <w:t>Внести в постановление администрации муниципального образования «</w:t>
      </w:r>
      <w:proofErr w:type="spellStart"/>
      <w:r w:rsidRPr="00BF6959">
        <w:t>Тельвисочный</w:t>
      </w:r>
      <w:proofErr w:type="spellEnd"/>
      <w:r w:rsidRPr="00BF6959">
        <w:t xml:space="preserve"> сельсовет» Ненецкого автономного округа от 24 января 2019 года № 6 «Об утверждении Правил внутреннего трудового распорядка работников, замещающих в Администрации муниципального образования «</w:t>
      </w:r>
      <w:proofErr w:type="spellStart"/>
      <w:r w:rsidRPr="00BF6959">
        <w:t>Тельвисочный</w:t>
      </w:r>
      <w:proofErr w:type="spellEnd"/>
      <w:r w:rsidRPr="00BF6959">
        <w:t xml:space="preserve"> сельсовет» Ненецкого автономного округа должности, не относящиеся к должностям муниципальной службы, муниципальных служащих Администрации муниципального образования «</w:t>
      </w:r>
      <w:proofErr w:type="spellStart"/>
      <w:r w:rsidRPr="00BF6959">
        <w:t>Тельвисочный</w:t>
      </w:r>
      <w:proofErr w:type="spellEnd"/>
      <w:r w:rsidRPr="00BF6959">
        <w:t xml:space="preserve"> сельсовет</w:t>
      </w:r>
      <w:proofErr w:type="gramStart"/>
      <w:r w:rsidRPr="00BF6959">
        <w:t>»Н</w:t>
      </w:r>
      <w:proofErr w:type="gramEnd"/>
      <w:r w:rsidRPr="00BF6959">
        <w:t>енецкого автономного округа» (далее – Правила)  следующие изменения:</w:t>
      </w:r>
    </w:p>
    <w:p w:rsidR="00BF6959" w:rsidRPr="00BF6959" w:rsidRDefault="00BF6959" w:rsidP="00BF6959">
      <w:pPr>
        <w:pStyle w:val="af8"/>
        <w:numPr>
          <w:ilvl w:val="1"/>
          <w:numId w:val="27"/>
        </w:numPr>
        <w:autoSpaceDE w:val="0"/>
        <w:autoSpaceDN w:val="0"/>
        <w:adjustRightInd w:val="0"/>
        <w:ind w:left="0" w:firstLine="708"/>
        <w:contextualSpacing/>
        <w:jc w:val="both"/>
      </w:pPr>
      <w:r w:rsidRPr="00BF6959">
        <w:t>Дополнить подпункт 4 пункта 2.1 после слов «трудовую книжку» словами «и (или) сведения о трудовой деятельности (</w:t>
      </w:r>
      <w:hyperlink r:id="rId14" w:history="1">
        <w:r w:rsidRPr="00BF6959">
          <w:t>статья 66.1</w:t>
        </w:r>
      </w:hyperlink>
      <w:r w:rsidRPr="00BF6959">
        <w:t xml:space="preserve"> настоящего Кодекса)»</w:t>
      </w:r>
    </w:p>
    <w:p w:rsidR="00BF6959" w:rsidRPr="00BF6959" w:rsidRDefault="00BF6959" w:rsidP="00BF6959">
      <w:pPr>
        <w:autoSpaceDE w:val="0"/>
        <w:autoSpaceDN w:val="0"/>
        <w:adjustRightInd w:val="0"/>
        <w:spacing w:after="0" w:line="240" w:lineRule="auto"/>
        <w:ind w:firstLine="708"/>
        <w:jc w:val="both"/>
        <w:rPr>
          <w:rFonts w:ascii="Times New Roman" w:hAnsi="Times New Roman" w:cs="Times New Roman"/>
          <w:sz w:val="24"/>
          <w:szCs w:val="24"/>
        </w:rPr>
      </w:pPr>
      <w:r w:rsidRPr="00BF6959">
        <w:rPr>
          <w:rFonts w:ascii="Times New Roman" w:hAnsi="Times New Roman" w:cs="Times New Roman"/>
          <w:sz w:val="24"/>
          <w:szCs w:val="24"/>
        </w:rPr>
        <w:t xml:space="preserve">1.2.   </w:t>
      </w:r>
      <w:r w:rsidRPr="00BF6959">
        <w:rPr>
          <w:rFonts w:ascii="Times New Roman" w:hAnsi="Times New Roman" w:cs="Times New Roman"/>
          <w:sz w:val="24"/>
          <w:szCs w:val="24"/>
        </w:rPr>
        <w:tab/>
        <w:t>Подпункт 6 пункта 2.1 изложить в следующей редакции:</w:t>
      </w:r>
    </w:p>
    <w:p w:rsidR="00BF6959" w:rsidRPr="00BF6959" w:rsidRDefault="00BF6959" w:rsidP="00BF6959">
      <w:pPr>
        <w:autoSpaceDE w:val="0"/>
        <w:autoSpaceDN w:val="0"/>
        <w:adjustRightInd w:val="0"/>
        <w:spacing w:after="0" w:line="240" w:lineRule="auto"/>
        <w:jc w:val="both"/>
        <w:rPr>
          <w:rFonts w:ascii="Times New Roman" w:hAnsi="Times New Roman" w:cs="Times New Roman"/>
          <w:sz w:val="24"/>
          <w:szCs w:val="24"/>
        </w:rPr>
      </w:pPr>
      <w:r w:rsidRPr="00BF6959">
        <w:rPr>
          <w:rFonts w:ascii="Times New Roman" w:hAnsi="Times New Roman" w:cs="Times New Roman"/>
          <w:sz w:val="24"/>
          <w:szCs w:val="24"/>
        </w:rPr>
        <w:t xml:space="preserve">«6) </w:t>
      </w:r>
      <w:hyperlink r:id="rId15" w:history="1">
        <w:r w:rsidRPr="00BF6959">
          <w:rPr>
            <w:rFonts w:ascii="Times New Roman" w:hAnsi="Times New Roman" w:cs="Times New Roman"/>
            <w:sz w:val="24"/>
            <w:szCs w:val="24"/>
          </w:rPr>
          <w:t>документ</w:t>
        </w:r>
      </w:hyperlink>
      <w:r w:rsidRPr="00BF6959">
        <w:rPr>
          <w:rFonts w:ascii="Times New Roman" w:hAnsi="Times New Roman" w:cs="Times New Roman"/>
          <w:sz w:val="24"/>
          <w:szCs w:val="24"/>
        </w:rPr>
        <w:t>, подтверждающий регистрацию в системе индивидуального (персонифицированного) учета, в том числе в форме электронного документа</w:t>
      </w:r>
      <w:proofErr w:type="gramStart"/>
      <w:r w:rsidRPr="00BF6959">
        <w:rPr>
          <w:rFonts w:ascii="Times New Roman" w:hAnsi="Times New Roman" w:cs="Times New Roman"/>
          <w:sz w:val="24"/>
          <w:szCs w:val="24"/>
        </w:rPr>
        <w:t>;»</w:t>
      </w:r>
      <w:proofErr w:type="gramEnd"/>
    </w:p>
    <w:p w:rsidR="00BF6959" w:rsidRPr="00BF6959" w:rsidRDefault="00BF6959" w:rsidP="00BF6959">
      <w:pPr>
        <w:pStyle w:val="af8"/>
        <w:numPr>
          <w:ilvl w:val="1"/>
          <w:numId w:val="28"/>
        </w:numPr>
        <w:autoSpaceDE w:val="0"/>
        <w:autoSpaceDN w:val="0"/>
        <w:adjustRightInd w:val="0"/>
        <w:ind w:left="0" w:firstLine="709"/>
        <w:contextualSpacing/>
        <w:jc w:val="both"/>
      </w:pPr>
      <w:r w:rsidRPr="00BF6959">
        <w:t>Дополнить абзац 3 пункта 2.2 после слов «трудовую книжку» словами «и (или) сведения о трудовой деятельности (</w:t>
      </w:r>
      <w:hyperlink r:id="rId16" w:history="1">
        <w:r w:rsidRPr="00BF6959">
          <w:t>статья 66.1</w:t>
        </w:r>
      </w:hyperlink>
      <w:r w:rsidRPr="00BF6959">
        <w:t xml:space="preserve"> настоящего Кодекса)»</w:t>
      </w:r>
    </w:p>
    <w:p w:rsidR="00BF6959" w:rsidRPr="00BF6959" w:rsidRDefault="00BF6959" w:rsidP="00BF6959">
      <w:pPr>
        <w:pStyle w:val="af8"/>
        <w:numPr>
          <w:ilvl w:val="1"/>
          <w:numId w:val="28"/>
        </w:numPr>
        <w:autoSpaceDE w:val="0"/>
        <w:autoSpaceDN w:val="0"/>
        <w:adjustRightInd w:val="0"/>
        <w:ind w:left="1418" w:hanging="709"/>
        <w:contextualSpacing/>
        <w:jc w:val="both"/>
      </w:pPr>
      <w:r w:rsidRPr="00BF6959">
        <w:t xml:space="preserve">Абзац 4 пункт 2.2 изложить в следующей редакции: </w:t>
      </w:r>
    </w:p>
    <w:p w:rsidR="00BF6959" w:rsidRPr="00BF6959" w:rsidRDefault="00BF6959" w:rsidP="00BF6959">
      <w:pPr>
        <w:autoSpaceDE w:val="0"/>
        <w:autoSpaceDN w:val="0"/>
        <w:adjustRightInd w:val="0"/>
        <w:spacing w:after="0" w:line="240" w:lineRule="auto"/>
        <w:jc w:val="both"/>
        <w:rPr>
          <w:rFonts w:ascii="Times New Roman" w:hAnsi="Times New Roman" w:cs="Times New Roman"/>
          <w:sz w:val="24"/>
          <w:szCs w:val="24"/>
        </w:rPr>
      </w:pPr>
      <w:r w:rsidRPr="00BF6959">
        <w:rPr>
          <w:rFonts w:ascii="Times New Roman" w:hAnsi="Times New Roman" w:cs="Times New Roman"/>
          <w:sz w:val="24"/>
          <w:szCs w:val="24"/>
        </w:rPr>
        <w:t>«</w:t>
      </w:r>
      <w:hyperlink r:id="rId17" w:history="1">
        <w:r w:rsidRPr="00BF6959">
          <w:rPr>
            <w:rFonts w:ascii="Times New Roman" w:hAnsi="Times New Roman" w:cs="Times New Roman"/>
            <w:sz w:val="24"/>
            <w:szCs w:val="24"/>
          </w:rPr>
          <w:t>документ</w:t>
        </w:r>
      </w:hyperlink>
      <w:r w:rsidRPr="00BF6959">
        <w:rPr>
          <w:rFonts w:ascii="Times New Roman" w:hAnsi="Times New Roman" w:cs="Times New Roman"/>
          <w:sz w:val="24"/>
          <w:szCs w:val="24"/>
        </w:rPr>
        <w:t>, подтверждающий регистрацию в системе индивидуального (персонифицированного) учета, в том числе в форме электронного документа»</w:t>
      </w:r>
    </w:p>
    <w:p w:rsidR="00BF6959" w:rsidRPr="00BF6959" w:rsidRDefault="00BF6959" w:rsidP="00BF6959">
      <w:pPr>
        <w:pStyle w:val="af8"/>
        <w:autoSpaceDE w:val="0"/>
        <w:autoSpaceDN w:val="0"/>
        <w:adjustRightInd w:val="0"/>
        <w:ind w:left="360" w:firstLine="349"/>
        <w:jc w:val="both"/>
      </w:pPr>
      <w:r w:rsidRPr="00BF6959">
        <w:t>1.5</w:t>
      </w:r>
      <w:r w:rsidRPr="00BF6959">
        <w:tab/>
        <w:t xml:space="preserve">Пункт 2.5 Правил изложить в новой редакции: </w:t>
      </w:r>
    </w:p>
    <w:p w:rsidR="00BF6959" w:rsidRPr="00BF6959" w:rsidRDefault="00BF6959" w:rsidP="00BF6959">
      <w:pPr>
        <w:pStyle w:val="af8"/>
        <w:autoSpaceDE w:val="0"/>
        <w:autoSpaceDN w:val="0"/>
        <w:adjustRightInd w:val="0"/>
        <w:ind w:left="0"/>
        <w:jc w:val="both"/>
      </w:pPr>
      <w:r w:rsidRPr="00BF6959">
        <w:t>«2.5    Прием на работу оформляется трудовым договором. Работодатель вправе издать на основании заключенного трудового договора приказ (распоряжение) о приеме на работу. Содержание приказа (распоряжения) работодателя должно соответствовать условиям заключенного трудового договора.</w:t>
      </w:r>
    </w:p>
    <w:p w:rsidR="00BF6959" w:rsidRPr="00BF6959" w:rsidRDefault="00BF6959" w:rsidP="00BF6959">
      <w:pPr>
        <w:autoSpaceDE w:val="0"/>
        <w:autoSpaceDN w:val="0"/>
        <w:adjustRightInd w:val="0"/>
        <w:spacing w:after="0" w:line="240" w:lineRule="auto"/>
        <w:ind w:firstLine="708"/>
        <w:jc w:val="both"/>
        <w:rPr>
          <w:rFonts w:ascii="Times New Roman" w:hAnsi="Times New Roman" w:cs="Times New Roman"/>
          <w:sz w:val="24"/>
          <w:szCs w:val="24"/>
        </w:rPr>
      </w:pPr>
      <w:r w:rsidRPr="00BF6959">
        <w:rPr>
          <w:rFonts w:ascii="Times New Roman" w:hAnsi="Times New Roman" w:cs="Times New Roman"/>
          <w:sz w:val="24"/>
          <w:szCs w:val="24"/>
        </w:rPr>
        <w:t xml:space="preserve">При приеме на работу (до подписания трудового договора) работодатель обязан ознакомить работника под роспись с </w:t>
      </w:r>
      <w:hyperlink r:id="rId18" w:history="1">
        <w:r w:rsidRPr="00BF6959">
          <w:rPr>
            <w:rFonts w:ascii="Times New Roman" w:hAnsi="Times New Roman" w:cs="Times New Roman"/>
            <w:sz w:val="24"/>
            <w:szCs w:val="24"/>
          </w:rPr>
          <w:t>правилами</w:t>
        </w:r>
      </w:hyperlink>
      <w:r w:rsidRPr="00BF6959">
        <w:rPr>
          <w:rFonts w:ascii="Times New Roman" w:hAnsi="Times New Roman" w:cs="Times New Roman"/>
          <w:sz w:val="24"/>
          <w:szCs w:val="24"/>
        </w:rPr>
        <w:t xml:space="preserve"> внутреннего трудового распорядка, иными локальными нормативными актами, непосредственно связанными с трудовой деятельностью работника (муниципального служащего).».</w:t>
      </w:r>
    </w:p>
    <w:p w:rsidR="00BF6959" w:rsidRPr="00BF6959" w:rsidRDefault="00BF6959" w:rsidP="00BF6959">
      <w:pPr>
        <w:spacing w:after="0" w:line="240" w:lineRule="auto"/>
        <w:ind w:firstLine="709"/>
        <w:jc w:val="both"/>
        <w:rPr>
          <w:rFonts w:ascii="Times New Roman" w:hAnsi="Times New Roman" w:cs="Times New Roman"/>
          <w:sz w:val="24"/>
          <w:szCs w:val="24"/>
        </w:rPr>
      </w:pPr>
      <w:r w:rsidRPr="00BF6959">
        <w:rPr>
          <w:rFonts w:ascii="Times New Roman" w:hAnsi="Times New Roman" w:cs="Times New Roman"/>
          <w:sz w:val="24"/>
          <w:szCs w:val="24"/>
        </w:rPr>
        <w:t>2.</w:t>
      </w:r>
      <w:r w:rsidRPr="00BF6959">
        <w:rPr>
          <w:rFonts w:ascii="Times New Roman" w:hAnsi="Times New Roman" w:cs="Times New Roman"/>
          <w:sz w:val="24"/>
          <w:szCs w:val="24"/>
        </w:rPr>
        <w:tab/>
        <w:t>Настоящее постановление вступает в силу после его официального опубликования (обнародования).</w:t>
      </w:r>
    </w:p>
    <w:p w:rsidR="00BF6959" w:rsidRDefault="00BF6959" w:rsidP="00BF6959">
      <w:pPr>
        <w:spacing w:after="0" w:line="240" w:lineRule="auto"/>
        <w:ind w:firstLine="709"/>
        <w:contextualSpacing/>
        <w:jc w:val="both"/>
        <w:rPr>
          <w:rFonts w:ascii="Times New Roman" w:hAnsi="Times New Roman" w:cs="Times New Roman"/>
          <w:sz w:val="24"/>
          <w:szCs w:val="24"/>
        </w:rPr>
      </w:pPr>
    </w:p>
    <w:p w:rsidR="00BF6959" w:rsidRPr="00BF6959" w:rsidRDefault="00BF6959" w:rsidP="00BF6959">
      <w:pPr>
        <w:pStyle w:val="ab"/>
        <w:spacing w:after="200"/>
        <w:contextualSpacing/>
        <w:rPr>
          <w:rFonts w:ascii="Times New Roman" w:hAnsi="Times New Roman" w:cs="Times New Roman"/>
          <w:sz w:val="24"/>
          <w:szCs w:val="24"/>
        </w:rPr>
      </w:pPr>
      <w:r w:rsidRPr="00BF6959">
        <w:rPr>
          <w:rFonts w:ascii="Times New Roman" w:hAnsi="Times New Roman" w:cs="Times New Roman"/>
          <w:sz w:val="24"/>
          <w:szCs w:val="24"/>
        </w:rPr>
        <w:t xml:space="preserve">Глава Сельского поселения   </w:t>
      </w:r>
    </w:p>
    <w:p w:rsidR="00BF6959" w:rsidRPr="00BF6959" w:rsidRDefault="00BF6959" w:rsidP="00BF6959">
      <w:pPr>
        <w:pStyle w:val="ab"/>
        <w:spacing w:after="200"/>
        <w:contextualSpacing/>
        <w:rPr>
          <w:rFonts w:ascii="Times New Roman" w:hAnsi="Times New Roman" w:cs="Times New Roman"/>
          <w:sz w:val="24"/>
          <w:szCs w:val="24"/>
        </w:rPr>
      </w:pPr>
      <w:r w:rsidRPr="00BF6959">
        <w:rPr>
          <w:rFonts w:ascii="Times New Roman" w:hAnsi="Times New Roman" w:cs="Times New Roman"/>
          <w:sz w:val="24"/>
          <w:szCs w:val="24"/>
        </w:rPr>
        <w:t>«</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w:t>
      </w:r>
    </w:p>
    <w:p w:rsidR="00BF6959" w:rsidRPr="00BF6959" w:rsidRDefault="00BF6959" w:rsidP="00BF6959">
      <w:pPr>
        <w:pStyle w:val="ab"/>
        <w:spacing w:after="200"/>
        <w:contextualSpacing/>
        <w:rPr>
          <w:rFonts w:ascii="Times New Roman" w:hAnsi="Times New Roman" w:cs="Times New Roman"/>
          <w:sz w:val="24"/>
          <w:szCs w:val="24"/>
        </w:rPr>
      </w:pPr>
      <w:r w:rsidRPr="00BF6959">
        <w:rPr>
          <w:rFonts w:ascii="Times New Roman" w:hAnsi="Times New Roman" w:cs="Times New Roman"/>
          <w:sz w:val="24"/>
          <w:szCs w:val="24"/>
        </w:rPr>
        <w:t>Заполярного района</w:t>
      </w:r>
    </w:p>
    <w:p w:rsidR="0049134A" w:rsidRPr="00BF6959" w:rsidRDefault="00BF6959" w:rsidP="00BF6959">
      <w:pPr>
        <w:pStyle w:val="ab"/>
        <w:spacing w:after="200"/>
        <w:contextualSpacing/>
        <w:rPr>
          <w:rFonts w:ascii="Times New Roman" w:hAnsi="Times New Roman" w:cs="Times New Roman"/>
          <w:sz w:val="24"/>
          <w:szCs w:val="24"/>
        </w:rPr>
      </w:pPr>
      <w:r w:rsidRPr="00BF6959">
        <w:rPr>
          <w:rFonts w:ascii="Times New Roman" w:hAnsi="Times New Roman" w:cs="Times New Roman"/>
          <w:sz w:val="24"/>
          <w:szCs w:val="24"/>
        </w:rPr>
        <w:t>Ненецкого автономного округа</w:t>
      </w:r>
      <w:r w:rsidRPr="00BF6959">
        <w:rPr>
          <w:rFonts w:ascii="Times New Roman" w:hAnsi="Times New Roman" w:cs="Times New Roman"/>
          <w:sz w:val="24"/>
          <w:szCs w:val="24"/>
        </w:rPr>
        <w:tab/>
      </w:r>
      <w:r w:rsidRPr="00BF6959">
        <w:rPr>
          <w:rFonts w:ascii="Times New Roman" w:hAnsi="Times New Roman" w:cs="Times New Roman"/>
          <w:sz w:val="24"/>
          <w:szCs w:val="24"/>
        </w:rPr>
        <w:tab/>
      </w:r>
      <w:r w:rsidRPr="00BF6959">
        <w:rPr>
          <w:rFonts w:ascii="Times New Roman" w:hAnsi="Times New Roman" w:cs="Times New Roman"/>
          <w:sz w:val="24"/>
          <w:szCs w:val="24"/>
        </w:rPr>
        <w:tab/>
      </w:r>
      <w:r w:rsidRPr="00BF6959">
        <w:rPr>
          <w:rFonts w:ascii="Times New Roman" w:hAnsi="Times New Roman" w:cs="Times New Roman"/>
          <w:sz w:val="24"/>
          <w:szCs w:val="24"/>
        </w:rPr>
        <w:tab/>
      </w:r>
      <w:r w:rsidRPr="00BF6959">
        <w:rPr>
          <w:rFonts w:ascii="Times New Roman" w:hAnsi="Times New Roman" w:cs="Times New Roman"/>
          <w:sz w:val="24"/>
          <w:szCs w:val="24"/>
        </w:rPr>
        <w:tab/>
      </w:r>
      <w:r w:rsidRPr="00BF6959">
        <w:rPr>
          <w:rFonts w:ascii="Times New Roman" w:hAnsi="Times New Roman" w:cs="Times New Roman"/>
          <w:sz w:val="24"/>
          <w:szCs w:val="24"/>
        </w:rPr>
        <w:tab/>
      </w:r>
      <w:r w:rsidRPr="00BF6959">
        <w:rPr>
          <w:rFonts w:ascii="Times New Roman" w:hAnsi="Times New Roman" w:cs="Times New Roman"/>
          <w:sz w:val="24"/>
          <w:szCs w:val="24"/>
        </w:rPr>
        <w:tab/>
        <w:t xml:space="preserve">       Д.С. Якубович</w:t>
      </w:r>
    </w:p>
    <w:p w:rsidR="00BF6959" w:rsidRPr="00BF6959" w:rsidRDefault="00BF6959" w:rsidP="00BF6959">
      <w:pPr>
        <w:jc w:val="center"/>
        <w:rPr>
          <w:rFonts w:ascii="Times New Roman" w:hAnsi="Times New Roman" w:cs="Times New Roman"/>
          <w:b/>
          <w:sz w:val="24"/>
          <w:szCs w:val="24"/>
        </w:rPr>
      </w:pPr>
      <w:r w:rsidRPr="00BF6959">
        <w:rPr>
          <w:rFonts w:ascii="Times New Roman" w:hAnsi="Times New Roman" w:cs="Times New Roman"/>
          <w:b/>
          <w:sz w:val="24"/>
          <w:szCs w:val="24"/>
        </w:rPr>
        <w:lastRenderedPageBreak/>
        <w:t>47- заседание 28-го созыва</w:t>
      </w:r>
    </w:p>
    <w:p w:rsidR="00BF6959" w:rsidRPr="00BF6959" w:rsidRDefault="00BF6959" w:rsidP="00BF6959">
      <w:pPr>
        <w:jc w:val="center"/>
        <w:rPr>
          <w:rFonts w:ascii="Times New Roman" w:hAnsi="Times New Roman" w:cs="Times New Roman"/>
          <w:b/>
          <w:sz w:val="24"/>
          <w:szCs w:val="24"/>
        </w:rPr>
      </w:pPr>
      <w:r w:rsidRPr="00BF6959">
        <w:rPr>
          <w:rFonts w:ascii="Times New Roman" w:hAnsi="Times New Roman" w:cs="Times New Roman"/>
          <w:b/>
          <w:sz w:val="24"/>
          <w:szCs w:val="24"/>
        </w:rPr>
        <w:t xml:space="preserve">РЕШЕНИЕ    </w:t>
      </w:r>
    </w:p>
    <w:p w:rsidR="00BF6959" w:rsidRPr="00BF6959" w:rsidRDefault="00BF6959" w:rsidP="00BF6959">
      <w:pPr>
        <w:jc w:val="center"/>
        <w:rPr>
          <w:rFonts w:ascii="Times New Roman" w:hAnsi="Times New Roman" w:cs="Times New Roman"/>
          <w:sz w:val="24"/>
          <w:szCs w:val="24"/>
        </w:rPr>
      </w:pPr>
      <w:r w:rsidRPr="00BF6959">
        <w:rPr>
          <w:rFonts w:ascii="Times New Roman" w:hAnsi="Times New Roman" w:cs="Times New Roman"/>
          <w:sz w:val="24"/>
          <w:szCs w:val="24"/>
        </w:rPr>
        <w:t>от 28 июня 2023 года № 1</w:t>
      </w:r>
    </w:p>
    <w:p w:rsidR="00BF6959" w:rsidRPr="00BF6959" w:rsidRDefault="00BF6959" w:rsidP="00BF6959">
      <w:pPr>
        <w:pStyle w:val="a9"/>
        <w:tabs>
          <w:tab w:val="clear" w:pos="4677"/>
          <w:tab w:val="clear" w:pos="9355"/>
        </w:tabs>
        <w:jc w:val="center"/>
        <w:rPr>
          <w:rFonts w:ascii="Times New Roman" w:hAnsi="Times New Roman" w:cs="Times New Roman"/>
          <w:sz w:val="24"/>
          <w:szCs w:val="24"/>
        </w:rPr>
      </w:pPr>
      <w:r w:rsidRPr="00BF6959">
        <w:rPr>
          <w:rFonts w:ascii="Times New Roman" w:hAnsi="Times New Roman" w:cs="Times New Roman"/>
          <w:sz w:val="24"/>
          <w:szCs w:val="24"/>
        </w:rPr>
        <w:t>О внесении изменений в решение Совета депутатов Сельского поселения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Заполярного района Ненецкого автономного округа</w:t>
      </w:r>
    </w:p>
    <w:p w:rsidR="00BF6959" w:rsidRPr="00BF6959" w:rsidRDefault="00BF6959" w:rsidP="00BF6959">
      <w:pPr>
        <w:pStyle w:val="a9"/>
        <w:tabs>
          <w:tab w:val="clear" w:pos="4677"/>
          <w:tab w:val="clear" w:pos="9355"/>
        </w:tabs>
        <w:jc w:val="center"/>
        <w:rPr>
          <w:rFonts w:ascii="Times New Roman" w:hAnsi="Times New Roman" w:cs="Times New Roman"/>
          <w:sz w:val="24"/>
          <w:szCs w:val="24"/>
        </w:rPr>
      </w:pPr>
      <w:r w:rsidRPr="00BF6959">
        <w:rPr>
          <w:rFonts w:ascii="Times New Roman" w:hAnsi="Times New Roman" w:cs="Times New Roman"/>
          <w:sz w:val="24"/>
          <w:szCs w:val="24"/>
        </w:rPr>
        <w:t xml:space="preserve"> «О местном бюджете на 2023 год»</w:t>
      </w:r>
    </w:p>
    <w:p w:rsidR="00BF6959" w:rsidRPr="00BF6959" w:rsidRDefault="00BF6959" w:rsidP="00BF6959">
      <w:pPr>
        <w:pStyle w:val="a9"/>
        <w:tabs>
          <w:tab w:val="clear" w:pos="4677"/>
          <w:tab w:val="clear" w:pos="9355"/>
        </w:tabs>
        <w:jc w:val="center"/>
        <w:rPr>
          <w:rFonts w:ascii="Times New Roman" w:hAnsi="Times New Roman" w:cs="Times New Roman"/>
          <w:sz w:val="24"/>
          <w:szCs w:val="24"/>
        </w:rPr>
      </w:pPr>
    </w:p>
    <w:p w:rsidR="00BF6959" w:rsidRPr="00BF6959" w:rsidRDefault="00BF6959" w:rsidP="00BF6959">
      <w:pPr>
        <w:ind w:firstLine="540"/>
        <w:jc w:val="both"/>
        <w:rPr>
          <w:rFonts w:ascii="Times New Roman" w:hAnsi="Times New Roman" w:cs="Times New Roman"/>
          <w:sz w:val="24"/>
          <w:szCs w:val="24"/>
        </w:rPr>
      </w:pPr>
      <w:proofErr w:type="gramStart"/>
      <w:r w:rsidRPr="00BF6959">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НАО от</w:t>
      </w:r>
      <w:proofErr w:type="gramEnd"/>
      <w:r w:rsidRPr="00BF6959">
        <w:rPr>
          <w:rFonts w:ascii="Times New Roman" w:hAnsi="Times New Roman" w:cs="Times New Roman"/>
          <w:sz w:val="24"/>
          <w:szCs w:val="24"/>
        </w:rPr>
        <w:t xml:space="preserve"> 30.12. 2013 № 4, Совет депутатов Сельского поселения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ЗР НАО РЕШИЛ:</w:t>
      </w:r>
    </w:p>
    <w:p w:rsidR="00BF6959" w:rsidRPr="00BF6959" w:rsidRDefault="00BF6959" w:rsidP="00BF6959">
      <w:pPr>
        <w:ind w:left="60" w:firstLine="649"/>
        <w:jc w:val="both"/>
        <w:rPr>
          <w:rFonts w:ascii="Times New Roman" w:hAnsi="Times New Roman" w:cs="Times New Roman"/>
          <w:sz w:val="24"/>
          <w:szCs w:val="24"/>
        </w:rPr>
      </w:pPr>
      <w:r w:rsidRPr="00BF6959">
        <w:rPr>
          <w:rFonts w:ascii="Times New Roman" w:hAnsi="Times New Roman" w:cs="Times New Roman"/>
          <w:sz w:val="24"/>
          <w:szCs w:val="24"/>
        </w:rPr>
        <w:t>1.Внести  в Решение  Совета  депутатов Сельского поселения «</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 заполярного района Ненецкого автономного округа  от  26 декабря 2022 года № 2</w:t>
      </w:r>
      <w:r w:rsidRPr="00BF6959">
        <w:rPr>
          <w:rFonts w:ascii="Times New Roman" w:hAnsi="Times New Roman" w:cs="Times New Roman"/>
          <w:color w:val="FF00FF"/>
          <w:sz w:val="24"/>
          <w:szCs w:val="24"/>
        </w:rPr>
        <w:t xml:space="preserve"> </w:t>
      </w:r>
      <w:r w:rsidRPr="00BF6959">
        <w:rPr>
          <w:rFonts w:ascii="Times New Roman" w:hAnsi="Times New Roman" w:cs="Times New Roman"/>
          <w:sz w:val="24"/>
          <w:szCs w:val="24"/>
        </w:rPr>
        <w:t>«О местном бюджете на 2023 год» следующие изменения:</w:t>
      </w:r>
    </w:p>
    <w:p w:rsidR="00BF6959" w:rsidRPr="00BF6959" w:rsidRDefault="00BF6959" w:rsidP="00BF6959">
      <w:pPr>
        <w:ind w:left="60" w:firstLine="649"/>
        <w:jc w:val="both"/>
        <w:rPr>
          <w:rFonts w:ascii="Times New Roman" w:hAnsi="Times New Roman" w:cs="Times New Roman"/>
          <w:sz w:val="24"/>
          <w:szCs w:val="24"/>
        </w:rPr>
      </w:pPr>
      <w:r w:rsidRPr="00BF6959">
        <w:rPr>
          <w:rFonts w:ascii="Times New Roman" w:hAnsi="Times New Roman" w:cs="Times New Roman"/>
          <w:sz w:val="24"/>
          <w:szCs w:val="24"/>
        </w:rPr>
        <w:t>1) Пункт 1  изложить в новой  редакции:</w:t>
      </w:r>
    </w:p>
    <w:p w:rsidR="00BF6959" w:rsidRPr="00BF6959" w:rsidRDefault="00BF6959" w:rsidP="00BF6959">
      <w:pPr>
        <w:ind w:left="60" w:firstLine="649"/>
        <w:jc w:val="both"/>
        <w:rPr>
          <w:rFonts w:ascii="Times New Roman" w:hAnsi="Times New Roman" w:cs="Times New Roman"/>
          <w:sz w:val="24"/>
          <w:szCs w:val="24"/>
        </w:rPr>
      </w:pPr>
      <w:r w:rsidRPr="00BF6959">
        <w:rPr>
          <w:rFonts w:ascii="Times New Roman" w:hAnsi="Times New Roman" w:cs="Times New Roman"/>
          <w:sz w:val="24"/>
          <w:szCs w:val="24"/>
        </w:rPr>
        <w:t>«1. Утвердить основные характеристики местного бюджета на 2023 год:</w:t>
      </w:r>
    </w:p>
    <w:p w:rsidR="00BF6959" w:rsidRPr="00BF6959" w:rsidRDefault="00BF6959" w:rsidP="00BF6959">
      <w:pPr>
        <w:ind w:firstLine="360"/>
        <w:jc w:val="both"/>
        <w:rPr>
          <w:rFonts w:ascii="Times New Roman" w:hAnsi="Times New Roman" w:cs="Times New Roman"/>
          <w:sz w:val="24"/>
          <w:szCs w:val="24"/>
        </w:rPr>
      </w:pPr>
      <w:r w:rsidRPr="00BF6959">
        <w:rPr>
          <w:rFonts w:ascii="Times New Roman" w:hAnsi="Times New Roman" w:cs="Times New Roman"/>
          <w:sz w:val="24"/>
          <w:szCs w:val="24"/>
        </w:rPr>
        <w:t xml:space="preserve">1.1  прогнозируемый общий объем доходов местного бюджета в сумме 62 141,0 тыс. рублей; </w:t>
      </w:r>
    </w:p>
    <w:p w:rsidR="00BF6959" w:rsidRPr="00BF6959" w:rsidRDefault="00BF6959" w:rsidP="00BF6959">
      <w:pPr>
        <w:ind w:firstLine="360"/>
        <w:jc w:val="both"/>
        <w:rPr>
          <w:rFonts w:ascii="Times New Roman" w:hAnsi="Times New Roman" w:cs="Times New Roman"/>
          <w:sz w:val="24"/>
          <w:szCs w:val="24"/>
        </w:rPr>
      </w:pPr>
      <w:r w:rsidRPr="00BF6959">
        <w:rPr>
          <w:rFonts w:ascii="Times New Roman" w:hAnsi="Times New Roman" w:cs="Times New Roman"/>
          <w:sz w:val="24"/>
          <w:szCs w:val="24"/>
        </w:rPr>
        <w:t>1.2  общий объем расходов местного бюджета в сумме 123 009,2 тыс. рублей;</w:t>
      </w:r>
    </w:p>
    <w:p w:rsidR="00BF6959" w:rsidRPr="00BF6959" w:rsidRDefault="00BF6959" w:rsidP="00BF6959">
      <w:pPr>
        <w:ind w:left="60" w:firstLine="300"/>
        <w:jc w:val="both"/>
        <w:rPr>
          <w:rFonts w:ascii="Times New Roman" w:hAnsi="Times New Roman" w:cs="Times New Roman"/>
          <w:sz w:val="24"/>
          <w:szCs w:val="24"/>
        </w:rPr>
      </w:pPr>
      <w:r w:rsidRPr="00BF6959">
        <w:rPr>
          <w:rFonts w:ascii="Times New Roman" w:hAnsi="Times New Roman" w:cs="Times New Roman"/>
          <w:sz w:val="24"/>
          <w:szCs w:val="24"/>
        </w:rPr>
        <w:t>1.3 дефицит местного бюджета в сумме 60 868,2 тысяч рублей или 1543,9 процентов утвержденного общего годового объема доходов местного бюджета без учета утвержденного объема безвозмездных поступлений».</w:t>
      </w:r>
    </w:p>
    <w:p w:rsidR="00BF6959" w:rsidRPr="00BF6959" w:rsidRDefault="00BF6959" w:rsidP="00BF6959">
      <w:pPr>
        <w:ind w:firstLine="709"/>
        <w:jc w:val="both"/>
        <w:rPr>
          <w:rFonts w:ascii="Times New Roman" w:hAnsi="Times New Roman" w:cs="Times New Roman"/>
          <w:sz w:val="24"/>
          <w:szCs w:val="24"/>
        </w:rPr>
      </w:pPr>
      <w:r w:rsidRPr="00BF6959">
        <w:rPr>
          <w:rFonts w:ascii="Times New Roman" w:hAnsi="Times New Roman" w:cs="Times New Roman"/>
          <w:sz w:val="24"/>
          <w:szCs w:val="24"/>
        </w:rPr>
        <w:t>2) Приложение № 1 «Прогнозируемое поступление доходов в местный бюджет по кодам классификации доходов бюджета  на 2023  год» изложить в новой редакции (приложение № 1 к решению).</w:t>
      </w:r>
    </w:p>
    <w:p w:rsidR="00BF6959" w:rsidRPr="00BF6959" w:rsidRDefault="00BF6959" w:rsidP="00BF6959">
      <w:pPr>
        <w:ind w:firstLine="709"/>
        <w:jc w:val="both"/>
        <w:rPr>
          <w:rFonts w:ascii="Times New Roman" w:hAnsi="Times New Roman" w:cs="Times New Roman"/>
          <w:sz w:val="24"/>
          <w:szCs w:val="24"/>
        </w:rPr>
      </w:pPr>
      <w:r w:rsidRPr="00BF6959">
        <w:rPr>
          <w:rFonts w:ascii="Times New Roman" w:hAnsi="Times New Roman" w:cs="Times New Roman"/>
          <w:sz w:val="24"/>
          <w:szCs w:val="24"/>
        </w:rPr>
        <w:t>3) Приложение № 2 «Источники финансирования дефицита бюджета на  2023 год» изложить в новой редакции (приложение № 2 к настоящему решению).</w:t>
      </w:r>
    </w:p>
    <w:p w:rsidR="00BF6959" w:rsidRPr="00BF6959" w:rsidRDefault="00BF6959" w:rsidP="00BF6959">
      <w:pPr>
        <w:ind w:left="60" w:firstLine="649"/>
        <w:jc w:val="both"/>
        <w:rPr>
          <w:rFonts w:ascii="Times New Roman" w:hAnsi="Times New Roman" w:cs="Times New Roman"/>
          <w:sz w:val="24"/>
          <w:szCs w:val="24"/>
        </w:rPr>
      </w:pPr>
      <w:r w:rsidRPr="00BF6959">
        <w:rPr>
          <w:rFonts w:ascii="Times New Roman" w:hAnsi="Times New Roman" w:cs="Times New Roman"/>
          <w:sz w:val="24"/>
          <w:szCs w:val="24"/>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2023 год»  изложить в новой редакции (приложение № 3 к настоящему решению).</w:t>
      </w:r>
    </w:p>
    <w:p w:rsidR="00BF6959" w:rsidRPr="00BF6959" w:rsidRDefault="00BF6959" w:rsidP="00BF6959">
      <w:pPr>
        <w:ind w:left="60" w:hanging="60"/>
        <w:jc w:val="both"/>
        <w:rPr>
          <w:rFonts w:ascii="Times New Roman" w:hAnsi="Times New Roman" w:cs="Times New Roman"/>
          <w:sz w:val="24"/>
          <w:szCs w:val="24"/>
        </w:rPr>
      </w:pPr>
      <w:r w:rsidRPr="00BF6959">
        <w:rPr>
          <w:rFonts w:ascii="Times New Roman" w:hAnsi="Times New Roman" w:cs="Times New Roman"/>
          <w:sz w:val="24"/>
          <w:szCs w:val="24"/>
        </w:rPr>
        <w:t xml:space="preserve">      </w:t>
      </w:r>
      <w:r w:rsidRPr="00BF6959">
        <w:rPr>
          <w:rFonts w:ascii="Times New Roman" w:hAnsi="Times New Roman" w:cs="Times New Roman"/>
          <w:sz w:val="24"/>
          <w:szCs w:val="24"/>
        </w:rPr>
        <w:tab/>
        <w:t>5) Пункт 17 изложить в следующей редакции:</w:t>
      </w:r>
    </w:p>
    <w:p w:rsidR="00BF6959" w:rsidRPr="00BF6959" w:rsidRDefault="00BF6959" w:rsidP="00BF6959">
      <w:pPr>
        <w:ind w:left="60" w:hanging="60"/>
        <w:jc w:val="both"/>
        <w:rPr>
          <w:rFonts w:ascii="Times New Roman" w:eastAsia="Arial Unicode MS" w:hAnsi="Times New Roman" w:cs="Times New Roman"/>
          <w:sz w:val="24"/>
          <w:szCs w:val="24"/>
        </w:rPr>
      </w:pPr>
      <w:r w:rsidRPr="00BF6959">
        <w:rPr>
          <w:rFonts w:ascii="Times New Roman" w:hAnsi="Times New Roman" w:cs="Times New Roman"/>
          <w:sz w:val="24"/>
          <w:szCs w:val="24"/>
        </w:rPr>
        <w:lastRenderedPageBreak/>
        <w:t>«17. Утвердить объем межбюджетных трансфертов, получаемых из других бюджетов бюджетной системы Российской Федерации в 2023 году в сумме 58 198,6 тыс. рублей».</w:t>
      </w:r>
    </w:p>
    <w:p w:rsidR="00BF6959" w:rsidRPr="00BF6959" w:rsidRDefault="00BF6959" w:rsidP="00BF6959">
      <w:pPr>
        <w:pStyle w:val="ab"/>
        <w:ind w:firstLine="540"/>
        <w:jc w:val="both"/>
        <w:rPr>
          <w:rFonts w:ascii="Times New Roman" w:hAnsi="Times New Roman" w:cs="Times New Roman"/>
          <w:sz w:val="24"/>
          <w:szCs w:val="24"/>
        </w:rPr>
      </w:pPr>
      <w:r w:rsidRPr="00BF6959">
        <w:rPr>
          <w:rFonts w:ascii="Times New Roman" w:hAnsi="Times New Roman" w:cs="Times New Roman"/>
          <w:sz w:val="24"/>
          <w:szCs w:val="24"/>
        </w:rPr>
        <w:t>2. Настоящее Решение вступает в силу со дня подписания и подлежит официальному опубликованию (обнародованию).</w:t>
      </w:r>
    </w:p>
    <w:p w:rsidR="00BF6959" w:rsidRPr="00BF6959" w:rsidRDefault="00BF6959" w:rsidP="00BF6959">
      <w:pPr>
        <w:jc w:val="both"/>
        <w:rPr>
          <w:rFonts w:ascii="Times New Roman" w:hAnsi="Times New Roman" w:cs="Times New Roman"/>
          <w:sz w:val="24"/>
          <w:szCs w:val="24"/>
        </w:rPr>
      </w:pPr>
    </w:p>
    <w:p w:rsidR="00BF6959" w:rsidRPr="00BF6959" w:rsidRDefault="00BF6959" w:rsidP="00BF6959">
      <w:pPr>
        <w:contextualSpacing/>
        <w:jc w:val="both"/>
        <w:rPr>
          <w:rFonts w:ascii="Times New Roman" w:hAnsi="Times New Roman" w:cs="Times New Roman"/>
          <w:sz w:val="24"/>
          <w:szCs w:val="24"/>
        </w:rPr>
      </w:pPr>
      <w:r w:rsidRPr="00BF6959">
        <w:rPr>
          <w:rFonts w:ascii="Times New Roman" w:hAnsi="Times New Roman" w:cs="Times New Roman"/>
          <w:sz w:val="24"/>
          <w:szCs w:val="24"/>
        </w:rPr>
        <w:t xml:space="preserve">Глава </w:t>
      </w:r>
    </w:p>
    <w:p w:rsidR="00BF6959" w:rsidRPr="00BF6959" w:rsidRDefault="00BF6959" w:rsidP="00BF6959">
      <w:pPr>
        <w:contextualSpacing/>
        <w:jc w:val="both"/>
        <w:rPr>
          <w:rFonts w:ascii="Times New Roman" w:hAnsi="Times New Roman" w:cs="Times New Roman"/>
          <w:sz w:val="24"/>
          <w:szCs w:val="24"/>
        </w:rPr>
      </w:pPr>
      <w:r w:rsidRPr="00BF6959">
        <w:rPr>
          <w:rFonts w:ascii="Times New Roman" w:hAnsi="Times New Roman" w:cs="Times New Roman"/>
          <w:sz w:val="24"/>
          <w:szCs w:val="24"/>
        </w:rPr>
        <w:t>Сельского поселения</w:t>
      </w:r>
    </w:p>
    <w:p w:rsidR="00BF6959" w:rsidRPr="00BF6959" w:rsidRDefault="00BF6959" w:rsidP="00BF6959">
      <w:pPr>
        <w:contextualSpacing/>
        <w:jc w:val="both"/>
        <w:rPr>
          <w:rFonts w:ascii="Times New Roman" w:hAnsi="Times New Roman" w:cs="Times New Roman"/>
          <w:sz w:val="24"/>
          <w:szCs w:val="24"/>
        </w:rPr>
      </w:pPr>
      <w:r w:rsidRPr="00BF6959">
        <w:rPr>
          <w:rFonts w:ascii="Times New Roman" w:hAnsi="Times New Roman" w:cs="Times New Roman"/>
          <w:sz w:val="24"/>
          <w:szCs w:val="24"/>
        </w:rPr>
        <w:t>«</w:t>
      </w:r>
      <w:proofErr w:type="spellStart"/>
      <w:r w:rsidRPr="00BF6959">
        <w:rPr>
          <w:rFonts w:ascii="Times New Roman" w:hAnsi="Times New Roman" w:cs="Times New Roman"/>
          <w:sz w:val="24"/>
          <w:szCs w:val="24"/>
        </w:rPr>
        <w:t>Тельвисочный</w:t>
      </w:r>
      <w:proofErr w:type="spellEnd"/>
      <w:r w:rsidRPr="00BF6959">
        <w:rPr>
          <w:rFonts w:ascii="Times New Roman" w:hAnsi="Times New Roman" w:cs="Times New Roman"/>
          <w:sz w:val="24"/>
          <w:szCs w:val="24"/>
        </w:rPr>
        <w:t xml:space="preserve"> сельсовет»</w:t>
      </w:r>
    </w:p>
    <w:p w:rsidR="00BF6959" w:rsidRPr="00BF6959" w:rsidRDefault="00BF6959" w:rsidP="00BF6959">
      <w:pPr>
        <w:contextualSpacing/>
        <w:jc w:val="both"/>
        <w:rPr>
          <w:rFonts w:ascii="Times New Roman" w:hAnsi="Times New Roman" w:cs="Times New Roman"/>
          <w:sz w:val="24"/>
          <w:szCs w:val="24"/>
        </w:rPr>
      </w:pPr>
      <w:r w:rsidRPr="00BF6959">
        <w:rPr>
          <w:rFonts w:ascii="Times New Roman" w:hAnsi="Times New Roman" w:cs="Times New Roman"/>
          <w:sz w:val="24"/>
          <w:szCs w:val="24"/>
        </w:rPr>
        <w:t>Заполярного района</w:t>
      </w:r>
    </w:p>
    <w:p w:rsidR="00BF6959" w:rsidRPr="00BF6959" w:rsidRDefault="00BF6959" w:rsidP="00BF6959">
      <w:pPr>
        <w:contextualSpacing/>
        <w:jc w:val="both"/>
        <w:rPr>
          <w:rFonts w:ascii="Times New Roman" w:hAnsi="Times New Roman" w:cs="Times New Roman"/>
          <w:sz w:val="24"/>
          <w:szCs w:val="24"/>
        </w:rPr>
      </w:pPr>
      <w:r w:rsidRPr="00BF6959">
        <w:rPr>
          <w:rFonts w:ascii="Times New Roman" w:hAnsi="Times New Roman" w:cs="Times New Roman"/>
          <w:sz w:val="24"/>
          <w:szCs w:val="24"/>
        </w:rPr>
        <w:t>Ненецкого автономного округа                                                                Д.С.Якубович</w:t>
      </w:r>
    </w:p>
    <w:p w:rsidR="00BF6959" w:rsidRDefault="00BF6959" w:rsidP="00BF6959">
      <w:pPr>
        <w:ind w:firstLine="360"/>
        <w:jc w:val="both"/>
        <w:rPr>
          <w:sz w:val="28"/>
          <w:szCs w:val="28"/>
        </w:rPr>
      </w:pPr>
    </w:p>
    <w:tbl>
      <w:tblPr>
        <w:tblW w:w="10582" w:type="dxa"/>
        <w:tblInd w:w="95" w:type="dxa"/>
        <w:tblLook w:val="04A0"/>
      </w:tblPr>
      <w:tblGrid>
        <w:gridCol w:w="3106"/>
        <w:gridCol w:w="6083"/>
        <w:gridCol w:w="1393"/>
      </w:tblGrid>
      <w:tr w:rsidR="00BF6959" w:rsidRPr="00BF6959" w:rsidTr="00BF6959">
        <w:trPr>
          <w:trHeight w:val="515"/>
        </w:trPr>
        <w:tc>
          <w:tcPr>
            <w:tcW w:w="10582" w:type="dxa"/>
            <w:gridSpan w:val="3"/>
            <w:tcBorders>
              <w:top w:val="nil"/>
              <w:left w:val="nil"/>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1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28 июня 2023 г №  1           </w:t>
            </w:r>
            <w:r w:rsidRPr="00BF6959">
              <w:rPr>
                <w:rFonts w:ascii="Times New Roman" w:hAnsi="Times New Roman" w:cs="Times New Roman"/>
                <w:sz w:val="20"/>
                <w:szCs w:val="20"/>
              </w:rPr>
              <w:br/>
              <w:t>"О местном бюджете на 2023 год"</w:t>
            </w:r>
          </w:p>
        </w:tc>
      </w:tr>
      <w:tr w:rsidR="00BF6959" w:rsidRPr="00BF6959" w:rsidTr="00BF6959">
        <w:trPr>
          <w:trHeight w:val="515"/>
        </w:trPr>
        <w:tc>
          <w:tcPr>
            <w:tcW w:w="10582" w:type="dxa"/>
            <w:gridSpan w:val="3"/>
            <w:tcBorders>
              <w:top w:val="nil"/>
              <w:left w:val="nil"/>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1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26 декабря  2023 г №  2           </w:t>
            </w:r>
            <w:r w:rsidRPr="00BF6959">
              <w:rPr>
                <w:rFonts w:ascii="Times New Roman" w:hAnsi="Times New Roman" w:cs="Times New Roman"/>
                <w:sz w:val="20"/>
                <w:szCs w:val="20"/>
              </w:rPr>
              <w:br/>
              <w:t>"О местном бюджете на 2023 год"</w:t>
            </w:r>
          </w:p>
        </w:tc>
      </w:tr>
      <w:tr w:rsidR="00BF6959" w:rsidRPr="00BF6959" w:rsidTr="00BF6959">
        <w:trPr>
          <w:trHeight w:val="304"/>
        </w:trPr>
        <w:tc>
          <w:tcPr>
            <w:tcW w:w="10582" w:type="dxa"/>
            <w:gridSpan w:val="3"/>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r w:rsidRPr="00BF6959">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бюджетов  на 2023  год.</w:t>
            </w:r>
          </w:p>
        </w:tc>
      </w:tr>
      <w:tr w:rsidR="00BF6959" w:rsidRPr="00BF6959" w:rsidTr="00BF6959">
        <w:trPr>
          <w:trHeight w:val="149"/>
        </w:trPr>
        <w:tc>
          <w:tcPr>
            <w:tcW w:w="3106" w:type="dxa"/>
            <w:tcBorders>
              <w:top w:val="nil"/>
              <w:left w:val="nil"/>
              <w:bottom w:val="nil"/>
              <w:right w:val="nil"/>
            </w:tcBorders>
            <w:shd w:val="clear" w:color="auto" w:fill="auto"/>
            <w:noWrap/>
            <w:vAlign w:val="bottom"/>
            <w:hideMark/>
          </w:tcPr>
          <w:p w:rsidR="00BF6959" w:rsidRPr="00BF6959" w:rsidRDefault="00BF6959" w:rsidP="00BF6959">
            <w:pPr>
              <w:rPr>
                <w:rFonts w:ascii="Times New Roman" w:hAnsi="Times New Roman" w:cs="Times New Roman"/>
                <w:sz w:val="20"/>
                <w:szCs w:val="20"/>
              </w:rPr>
            </w:pPr>
          </w:p>
        </w:tc>
        <w:tc>
          <w:tcPr>
            <w:tcW w:w="6083" w:type="dxa"/>
            <w:tcBorders>
              <w:top w:val="nil"/>
              <w:left w:val="nil"/>
              <w:bottom w:val="nil"/>
              <w:right w:val="nil"/>
            </w:tcBorders>
            <w:shd w:val="clear" w:color="auto" w:fill="auto"/>
            <w:noWrap/>
            <w:vAlign w:val="bottom"/>
            <w:hideMark/>
          </w:tcPr>
          <w:p w:rsidR="00BF6959" w:rsidRPr="00BF6959" w:rsidRDefault="00BF6959" w:rsidP="00BF6959">
            <w:pPr>
              <w:jc w:val="center"/>
              <w:rPr>
                <w:rFonts w:ascii="Times New Roman" w:hAnsi="Times New Roman" w:cs="Times New Roman"/>
                <w:sz w:val="20"/>
                <w:szCs w:val="20"/>
              </w:rPr>
            </w:pPr>
          </w:p>
        </w:tc>
        <w:tc>
          <w:tcPr>
            <w:tcW w:w="1392" w:type="dxa"/>
            <w:tcBorders>
              <w:top w:val="nil"/>
              <w:left w:val="nil"/>
              <w:bottom w:val="nil"/>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proofErr w:type="spellStart"/>
            <w:r w:rsidRPr="00BF6959">
              <w:rPr>
                <w:rFonts w:ascii="Times New Roman" w:hAnsi="Times New Roman" w:cs="Times New Roman"/>
                <w:sz w:val="20"/>
                <w:szCs w:val="20"/>
              </w:rPr>
              <w:t>тыс</w:t>
            </w:r>
            <w:proofErr w:type="gramStart"/>
            <w:r w:rsidRPr="00BF6959">
              <w:rPr>
                <w:rFonts w:ascii="Times New Roman" w:hAnsi="Times New Roman" w:cs="Times New Roman"/>
                <w:sz w:val="20"/>
                <w:szCs w:val="20"/>
              </w:rPr>
              <w:t>.р</w:t>
            </w:r>
            <w:proofErr w:type="gramEnd"/>
            <w:r w:rsidRPr="00BF6959">
              <w:rPr>
                <w:rFonts w:ascii="Times New Roman" w:hAnsi="Times New Roman" w:cs="Times New Roman"/>
                <w:sz w:val="20"/>
                <w:szCs w:val="20"/>
              </w:rPr>
              <w:t>уб</w:t>
            </w:r>
            <w:proofErr w:type="spellEnd"/>
          </w:p>
        </w:tc>
      </w:tr>
      <w:tr w:rsidR="00BF6959" w:rsidRPr="00BF6959" w:rsidTr="00BF6959">
        <w:trPr>
          <w:trHeight w:val="481"/>
        </w:trPr>
        <w:tc>
          <w:tcPr>
            <w:tcW w:w="31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 xml:space="preserve">Код </w:t>
            </w:r>
          </w:p>
        </w:tc>
        <w:tc>
          <w:tcPr>
            <w:tcW w:w="60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 xml:space="preserve">Наименование </w:t>
            </w:r>
          </w:p>
        </w:tc>
        <w:tc>
          <w:tcPr>
            <w:tcW w:w="139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r w:rsidRPr="00BF6959">
              <w:rPr>
                <w:rFonts w:ascii="Times New Roman" w:hAnsi="Times New Roman" w:cs="Times New Roman"/>
                <w:b/>
                <w:bCs/>
                <w:sz w:val="20"/>
                <w:szCs w:val="20"/>
              </w:rPr>
              <w:t>2023</w:t>
            </w:r>
          </w:p>
        </w:tc>
      </w:tr>
      <w:tr w:rsidR="00BF6959" w:rsidRPr="00BF6959" w:rsidTr="00BF6959">
        <w:trPr>
          <w:trHeight w:val="481"/>
        </w:trPr>
        <w:tc>
          <w:tcPr>
            <w:tcW w:w="3106" w:type="dxa"/>
            <w:vMerge/>
            <w:tcBorders>
              <w:top w:val="single" w:sz="4" w:space="0" w:color="auto"/>
              <w:left w:val="single" w:sz="4" w:space="0" w:color="auto"/>
              <w:bottom w:val="single" w:sz="4" w:space="0" w:color="000000"/>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6083" w:type="dxa"/>
            <w:vMerge/>
            <w:tcBorders>
              <w:top w:val="single" w:sz="4" w:space="0" w:color="auto"/>
              <w:left w:val="single" w:sz="4" w:space="0" w:color="auto"/>
              <w:bottom w:val="single" w:sz="4" w:space="0" w:color="000000"/>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1392" w:type="dxa"/>
            <w:vMerge/>
            <w:tcBorders>
              <w:top w:val="single" w:sz="4" w:space="0" w:color="auto"/>
              <w:left w:val="single" w:sz="4" w:space="0" w:color="auto"/>
              <w:bottom w:val="single" w:sz="4" w:space="0" w:color="000000"/>
              <w:right w:val="single" w:sz="4" w:space="0" w:color="auto"/>
            </w:tcBorders>
            <w:vAlign w:val="center"/>
            <w:hideMark/>
          </w:tcPr>
          <w:p w:rsidR="00BF6959" w:rsidRPr="00BF6959" w:rsidRDefault="00BF6959" w:rsidP="00BF6959">
            <w:pPr>
              <w:rPr>
                <w:rFonts w:ascii="Times New Roman" w:hAnsi="Times New Roman" w:cs="Times New Roman"/>
                <w:b/>
                <w:bCs/>
                <w:sz w:val="20"/>
                <w:szCs w:val="20"/>
              </w:rPr>
            </w:pP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000 1 00 00000 00 0000 000</w:t>
            </w:r>
          </w:p>
        </w:tc>
        <w:tc>
          <w:tcPr>
            <w:tcW w:w="6083"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НАЛОГОВЫЕ И НЕНАЛОГОВЫЕ ДОХОДЫ</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3 942,40</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000 1 01 00000 00 0000 000</w:t>
            </w:r>
          </w:p>
        </w:tc>
        <w:tc>
          <w:tcPr>
            <w:tcW w:w="6083"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НАЛОГИ НА ПРИБЫЛЬ, ДОХОДЫ</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1 108,60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000 1 01 02000 01 0000 110</w:t>
            </w:r>
          </w:p>
        </w:tc>
        <w:tc>
          <w:tcPr>
            <w:tcW w:w="6083"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на доходы физических лиц</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1 108,60</w:t>
            </w:r>
          </w:p>
        </w:tc>
      </w:tr>
      <w:tr w:rsidR="00BF6959" w:rsidRPr="00BF6959" w:rsidTr="00BF6959">
        <w:trPr>
          <w:trHeight w:val="664"/>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182 1 01 02010 01 0000 110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1 108,60</w:t>
            </w:r>
          </w:p>
        </w:tc>
      </w:tr>
      <w:tr w:rsidR="00BF6959" w:rsidRPr="00BF6959" w:rsidTr="00BF6959">
        <w:trPr>
          <w:trHeight w:val="372"/>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000 1 03 00000 00 0000 000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690,70</w:t>
            </w:r>
          </w:p>
        </w:tc>
      </w:tr>
      <w:tr w:rsidR="00BF6959" w:rsidRPr="00BF6959" w:rsidTr="00BF6959">
        <w:trPr>
          <w:trHeight w:val="286"/>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000 1 03 02000 01 0000 110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690,70</w:t>
            </w:r>
          </w:p>
        </w:tc>
      </w:tr>
      <w:tr w:rsidR="00BF6959" w:rsidRPr="00BF6959" w:rsidTr="00BF6959">
        <w:trPr>
          <w:trHeight w:val="968"/>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182 1 03 02231 01 0000 110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309,00</w:t>
            </w:r>
          </w:p>
        </w:tc>
      </w:tr>
      <w:tr w:rsidR="00BF6959" w:rsidRPr="00BF6959" w:rsidTr="00BF6959">
        <w:trPr>
          <w:trHeight w:val="1130"/>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182 1 03 02241 01 0000 110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BF6959">
              <w:rPr>
                <w:rFonts w:ascii="Times New Roman" w:hAnsi="Times New Roman" w:cs="Times New Roman"/>
                <w:sz w:val="20"/>
                <w:szCs w:val="20"/>
              </w:rPr>
              <w:t>инжекторных</w:t>
            </w:r>
            <w:proofErr w:type="spellEnd"/>
            <w:r w:rsidRPr="00BF6959">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1,70</w:t>
            </w:r>
          </w:p>
        </w:tc>
      </w:tr>
      <w:tr w:rsidR="00BF6959" w:rsidRPr="00BF6959" w:rsidTr="00BF6959">
        <w:trPr>
          <w:trHeight w:val="699"/>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182 1 03 02251 01 0000 110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418,30</w:t>
            </w:r>
          </w:p>
        </w:tc>
      </w:tr>
      <w:tr w:rsidR="00BF6959" w:rsidRPr="00BF6959" w:rsidTr="00BF6959">
        <w:trPr>
          <w:trHeight w:val="1018"/>
        </w:trPr>
        <w:tc>
          <w:tcPr>
            <w:tcW w:w="3106"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182 1 03 02261 01 0000 110</w:t>
            </w:r>
          </w:p>
        </w:tc>
        <w:tc>
          <w:tcPr>
            <w:tcW w:w="6083"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-38,30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000 1 05 00000 00 0000 000</w:t>
            </w:r>
          </w:p>
        </w:tc>
        <w:tc>
          <w:tcPr>
            <w:tcW w:w="608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НАЛОГИ НА СОВОКУПНЫЙ ДОХОД</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161,30</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000 1 05 01000 00 0000 110</w:t>
            </w:r>
          </w:p>
        </w:tc>
        <w:tc>
          <w:tcPr>
            <w:tcW w:w="608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взимаемый в связи с применением упрощенной системы налогообложения</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161,30</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182 1 05 01011 01 1000 110</w:t>
            </w:r>
          </w:p>
        </w:tc>
        <w:tc>
          <w:tcPr>
            <w:tcW w:w="608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39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91,00</w:t>
            </w:r>
          </w:p>
        </w:tc>
      </w:tr>
      <w:tr w:rsidR="00BF6959" w:rsidRPr="00BF6959" w:rsidTr="00BF6959">
        <w:trPr>
          <w:trHeight w:val="596"/>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182 1 05 01021 01 0000 110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70,30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000 1 06 00000 00 0000 000</w:t>
            </w:r>
          </w:p>
        </w:tc>
        <w:tc>
          <w:tcPr>
            <w:tcW w:w="6083"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Налоги на имущество</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199,10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000 1 06 01000 00 0000 110</w:t>
            </w:r>
          </w:p>
        </w:tc>
        <w:tc>
          <w:tcPr>
            <w:tcW w:w="6083" w:type="dxa"/>
            <w:tcBorders>
              <w:top w:val="nil"/>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Налог на имущество физических лиц</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56,20</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182 1 06 01030 10 0000 110</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Налог на имущество физических лиц, взимаемый по ставкам, применяемым к объектам налогообложения, расположенным в </w:t>
            </w:r>
            <w:r w:rsidRPr="00BF6959">
              <w:rPr>
                <w:rFonts w:ascii="Times New Roman" w:hAnsi="Times New Roman" w:cs="Times New Roman"/>
                <w:sz w:val="20"/>
                <w:szCs w:val="20"/>
              </w:rPr>
              <w:lastRenderedPageBreak/>
              <w:t>границах сельских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56,20</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000 1 06 06000  00 0000 110</w:t>
            </w:r>
          </w:p>
        </w:tc>
        <w:tc>
          <w:tcPr>
            <w:tcW w:w="6083" w:type="dxa"/>
            <w:tcBorders>
              <w:top w:val="single" w:sz="4" w:space="0" w:color="auto"/>
              <w:left w:val="nil"/>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Земельный налог </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142,90</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000 1 06 06030 00 0000 110</w:t>
            </w:r>
          </w:p>
        </w:tc>
        <w:tc>
          <w:tcPr>
            <w:tcW w:w="6083" w:type="dxa"/>
            <w:tcBorders>
              <w:top w:val="single" w:sz="4" w:space="0" w:color="auto"/>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Земельный налог с организаций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62,10</w:t>
            </w:r>
          </w:p>
        </w:tc>
      </w:tr>
      <w:tr w:rsidR="00BF6959" w:rsidRPr="00BF6959" w:rsidTr="00BF6959">
        <w:trPr>
          <w:trHeight w:val="279"/>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182 1 06 06033 10 0000 110</w:t>
            </w:r>
          </w:p>
        </w:tc>
        <w:tc>
          <w:tcPr>
            <w:tcW w:w="6083" w:type="dxa"/>
            <w:tcBorders>
              <w:top w:val="single" w:sz="4" w:space="0" w:color="auto"/>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62,10</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000 1 06 06040 00 0000 110</w:t>
            </w:r>
          </w:p>
        </w:tc>
        <w:tc>
          <w:tcPr>
            <w:tcW w:w="6083" w:type="dxa"/>
            <w:tcBorders>
              <w:top w:val="single" w:sz="4" w:space="0" w:color="auto"/>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Земельный налог с физических лиц</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80,80</w:t>
            </w:r>
          </w:p>
        </w:tc>
      </w:tr>
      <w:tr w:rsidR="00BF6959" w:rsidRPr="00BF6959" w:rsidTr="00BF6959">
        <w:trPr>
          <w:trHeight w:val="372"/>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182 1 06 06043 10 0000 110</w:t>
            </w:r>
          </w:p>
        </w:tc>
        <w:tc>
          <w:tcPr>
            <w:tcW w:w="6083" w:type="dxa"/>
            <w:tcBorders>
              <w:top w:val="single" w:sz="4" w:space="0" w:color="auto"/>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80,80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000 1 08 00000 00 0000 000</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ГОСУДАРСТВЕННАЯ ПОШЛИНА</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8,20</w:t>
            </w:r>
          </w:p>
        </w:tc>
      </w:tr>
      <w:tr w:rsidR="00BF6959" w:rsidRPr="00BF6959" w:rsidTr="00BF6959">
        <w:trPr>
          <w:trHeight w:val="372"/>
        </w:trPr>
        <w:tc>
          <w:tcPr>
            <w:tcW w:w="3106" w:type="dxa"/>
            <w:tcBorders>
              <w:top w:val="nil"/>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000 1 08 04000 01 0000 110</w:t>
            </w:r>
          </w:p>
        </w:tc>
        <w:tc>
          <w:tcPr>
            <w:tcW w:w="608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8,20</w:t>
            </w:r>
          </w:p>
        </w:tc>
      </w:tr>
      <w:tr w:rsidR="00BF6959" w:rsidRPr="00BF6959" w:rsidTr="00BF6959">
        <w:trPr>
          <w:trHeight w:val="621"/>
        </w:trPr>
        <w:tc>
          <w:tcPr>
            <w:tcW w:w="3106"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660 1 08 04020 01 0000 110</w:t>
            </w:r>
          </w:p>
        </w:tc>
        <w:tc>
          <w:tcPr>
            <w:tcW w:w="6083" w:type="dxa"/>
            <w:tcBorders>
              <w:top w:val="nil"/>
              <w:left w:val="single" w:sz="4" w:space="0" w:color="auto"/>
              <w:bottom w:val="single" w:sz="4" w:space="0" w:color="auto"/>
              <w:right w:val="single" w:sz="4" w:space="0" w:color="auto"/>
            </w:tcBorders>
            <w:shd w:val="clear" w:color="000000" w:fill="FFFFFF"/>
            <w:hideMark/>
          </w:tcPr>
          <w:p w:rsidR="00BF6959" w:rsidRPr="00BF6959" w:rsidRDefault="00BF6959" w:rsidP="00BF6959">
            <w:pPr>
              <w:jc w:val="both"/>
              <w:rPr>
                <w:rFonts w:ascii="Times New Roman" w:hAnsi="Times New Roman" w:cs="Times New Roman"/>
                <w:sz w:val="20"/>
                <w:szCs w:val="20"/>
              </w:rPr>
            </w:pPr>
            <w:r w:rsidRPr="00BF6959">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8,20</w:t>
            </w:r>
          </w:p>
        </w:tc>
      </w:tr>
      <w:tr w:rsidR="00BF6959" w:rsidRPr="00BF6959" w:rsidTr="00BF6959">
        <w:trPr>
          <w:trHeight w:val="292"/>
        </w:trPr>
        <w:tc>
          <w:tcPr>
            <w:tcW w:w="31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000 1 11 00000 00 0000 000</w:t>
            </w:r>
          </w:p>
        </w:tc>
        <w:tc>
          <w:tcPr>
            <w:tcW w:w="6083" w:type="dxa"/>
            <w:tcBorders>
              <w:top w:val="nil"/>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1 376,80</w:t>
            </w:r>
          </w:p>
        </w:tc>
      </w:tr>
      <w:tr w:rsidR="00BF6959" w:rsidRPr="00BF6959" w:rsidTr="00BF6959">
        <w:trPr>
          <w:trHeight w:val="745"/>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000 1 11 05000 00 0000 120</w:t>
            </w:r>
          </w:p>
        </w:tc>
        <w:tc>
          <w:tcPr>
            <w:tcW w:w="6083" w:type="dxa"/>
            <w:tcBorders>
              <w:top w:val="single" w:sz="4" w:space="0" w:color="auto"/>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826,60</w:t>
            </w:r>
          </w:p>
        </w:tc>
      </w:tr>
      <w:tr w:rsidR="00BF6959" w:rsidRPr="00BF6959" w:rsidTr="00BF6959">
        <w:trPr>
          <w:trHeight w:val="621"/>
        </w:trPr>
        <w:tc>
          <w:tcPr>
            <w:tcW w:w="3106" w:type="dxa"/>
            <w:tcBorders>
              <w:top w:val="nil"/>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660 1 11 05025 10 0000 120</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proofErr w:type="gramStart"/>
            <w:r w:rsidRPr="00BF6959">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715,80</w:t>
            </w:r>
          </w:p>
        </w:tc>
      </w:tr>
      <w:tr w:rsidR="00BF6959" w:rsidRPr="00BF6959" w:rsidTr="00BF6959">
        <w:trPr>
          <w:trHeight w:val="372"/>
        </w:trPr>
        <w:tc>
          <w:tcPr>
            <w:tcW w:w="31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660 1 11 05075 10 0000 120</w:t>
            </w:r>
          </w:p>
        </w:tc>
        <w:tc>
          <w:tcPr>
            <w:tcW w:w="6083" w:type="dxa"/>
            <w:tcBorders>
              <w:top w:val="single" w:sz="4" w:space="0" w:color="auto"/>
              <w:left w:val="nil"/>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110,80</w:t>
            </w:r>
          </w:p>
        </w:tc>
      </w:tr>
      <w:tr w:rsidR="00BF6959" w:rsidRPr="00BF6959" w:rsidTr="00BF6959">
        <w:trPr>
          <w:trHeight w:val="770"/>
        </w:trPr>
        <w:tc>
          <w:tcPr>
            <w:tcW w:w="3106" w:type="dxa"/>
            <w:tcBorders>
              <w:top w:val="nil"/>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000 1 11 09000 00 0000 120</w:t>
            </w:r>
          </w:p>
        </w:tc>
        <w:tc>
          <w:tcPr>
            <w:tcW w:w="6083" w:type="dxa"/>
            <w:tcBorders>
              <w:top w:val="nil"/>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550,20</w:t>
            </w:r>
          </w:p>
        </w:tc>
      </w:tr>
      <w:tr w:rsidR="00BF6959" w:rsidRPr="00BF6959" w:rsidTr="00BF6959">
        <w:trPr>
          <w:trHeight w:val="745"/>
        </w:trPr>
        <w:tc>
          <w:tcPr>
            <w:tcW w:w="3106" w:type="dxa"/>
            <w:tcBorders>
              <w:top w:val="single" w:sz="4" w:space="0" w:color="auto"/>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660 1 11 09045 10 0000 120</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BF6959">
              <w:rPr>
                <w:rFonts w:ascii="Times New Roman" w:hAnsi="Times New Roman" w:cs="Times New Roman"/>
                <w:sz w:val="20"/>
                <w:szCs w:val="20"/>
              </w:rPr>
              <w:lastRenderedPageBreak/>
              <w:t>казенных)</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550,20</w:t>
            </w:r>
          </w:p>
        </w:tc>
      </w:tr>
      <w:tr w:rsidR="00BF6959" w:rsidRPr="00BF6959" w:rsidTr="00BF6959">
        <w:trPr>
          <w:trHeight w:val="248"/>
        </w:trPr>
        <w:tc>
          <w:tcPr>
            <w:tcW w:w="3106" w:type="dxa"/>
            <w:tcBorders>
              <w:top w:val="single" w:sz="4" w:space="0" w:color="auto"/>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000 1 13 00000 00 0000 000</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ОТ ОКАЗАНИЯ ПЛАТНЫХ УСЛУГ И КОМПЕНСАЦИИ ЗАТРАТ ГОСУДАРСТВА</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397,70</w:t>
            </w:r>
          </w:p>
        </w:tc>
      </w:tr>
      <w:tr w:rsidR="00BF6959" w:rsidRPr="00BF6959" w:rsidTr="00BF6959">
        <w:trPr>
          <w:trHeight w:val="372"/>
        </w:trPr>
        <w:tc>
          <w:tcPr>
            <w:tcW w:w="3106"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660 1 13 02065 10 0000 130 </w:t>
            </w:r>
          </w:p>
        </w:tc>
        <w:tc>
          <w:tcPr>
            <w:tcW w:w="6083" w:type="dxa"/>
            <w:tcBorders>
              <w:top w:val="single" w:sz="4" w:space="0" w:color="auto"/>
              <w:left w:val="single" w:sz="4" w:space="0" w:color="auto"/>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397,70</w:t>
            </w:r>
          </w:p>
        </w:tc>
      </w:tr>
      <w:tr w:rsidR="00BF6959" w:rsidRPr="00BF6959" w:rsidTr="00BF6959">
        <w:trPr>
          <w:trHeight w:val="124"/>
        </w:trPr>
        <w:tc>
          <w:tcPr>
            <w:tcW w:w="3106" w:type="dxa"/>
            <w:tcBorders>
              <w:top w:val="single" w:sz="4" w:space="0" w:color="auto"/>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000 2 00 00000 00 0000 000</w:t>
            </w:r>
          </w:p>
        </w:tc>
        <w:tc>
          <w:tcPr>
            <w:tcW w:w="60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Безвозмездные поступления</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58198,6</w:t>
            </w:r>
          </w:p>
        </w:tc>
      </w:tr>
      <w:tr w:rsidR="00BF6959" w:rsidRPr="00BF6959" w:rsidTr="00BF6959">
        <w:trPr>
          <w:trHeight w:val="372"/>
        </w:trPr>
        <w:tc>
          <w:tcPr>
            <w:tcW w:w="3106" w:type="dxa"/>
            <w:tcBorders>
              <w:top w:val="nil"/>
              <w:left w:val="single" w:sz="4" w:space="0" w:color="auto"/>
              <w:bottom w:val="nil"/>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000 2 02 00000 00 0000 000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58198,6</w:t>
            </w:r>
          </w:p>
        </w:tc>
      </w:tr>
      <w:tr w:rsidR="00BF6959" w:rsidRPr="00BF6959" w:rsidTr="00BF6959">
        <w:trPr>
          <w:trHeight w:val="248"/>
        </w:trPr>
        <w:tc>
          <w:tcPr>
            <w:tcW w:w="31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000 2 02 10000 00 0000 150</w:t>
            </w:r>
          </w:p>
        </w:tc>
        <w:tc>
          <w:tcPr>
            <w:tcW w:w="6083" w:type="dxa"/>
            <w:tcBorders>
              <w:top w:val="nil"/>
              <w:left w:val="nil"/>
              <w:bottom w:val="nil"/>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Дотации бюджетам бюджетной системы Российской Федерации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5376,1</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000 2 02 15001 00 0000 150</w:t>
            </w:r>
          </w:p>
        </w:tc>
        <w:tc>
          <w:tcPr>
            <w:tcW w:w="6083" w:type="dxa"/>
            <w:tcBorders>
              <w:top w:val="single" w:sz="4" w:space="0" w:color="auto"/>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Дотации на выравнивание бюджетной обеспеченности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2406,9</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660 2 02 15001 10 0000 150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2406,9</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000 2 02 16001 00 0000 150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2969,2</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660 2 02 16001 10 0000 150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2969,2</w:t>
            </w:r>
          </w:p>
        </w:tc>
      </w:tr>
      <w:tr w:rsidR="00BF6959" w:rsidRPr="00BF6959" w:rsidTr="00BF6959">
        <w:trPr>
          <w:trHeight w:val="248"/>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000 2 02 30000 00 0000 150</w:t>
            </w:r>
          </w:p>
        </w:tc>
        <w:tc>
          <w:tcPr>
            <w:tcW w:w="6083" w:type="dxa"/>
            <w:tcBorders>
              <w:top w:val="nil"/>
              <w:left w:val="nil"/>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Субвенции бюджетам бюджетной системы Российской Федерации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4 846,9</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660 2 02 30024 10 0000 150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4 639,2</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660 2 02 30024 10 0000 150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14,7</w:t>
            </w:r>
          </w:p>
        </w:tc>
      </w:tr>
      <w:tr w:rsidR="00BF6959" w:rsidRPr="00BF6959" w:rsidTr="00BF6959">
        <w:trPr>
          <w:trHeight w:val="745"/>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660 2 02 30024 10 0000 150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204,0</w:t>
            </w:r>
          </w:p>
        </w:tc>
      </w:tr>
      <w:tr w:rsidR="00BF6959" w:rsidRPr="00BF6959" w:rsidTr="00BF6959">
        <w:trPr>
          <w:trHeight w:val="745"/>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660 2 02 30024 10 0000 150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Субвенции местным бюджетам </w:t>
            </w:r>
            <w:proofErr w:type="gramStart"/>
            <w:r w:rsidRPr="00BF6959">
              <w:rPr>
                <w:rFonts w:ascii="Times New Roman" w:hAnsi="Times New Roman" w:cs="Times New Roman"/>
                <w:i/>
                <w:iCs/>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F6959">
              <w:rPr>
                <w:rFonts w:ascii="Times New Roman" w:hAnsi="Times New Roman" w:cs="Times New Roman"/>
                <w:i/>
                <w:iCs/>
                <w:sz w:val="20"/>
                <w:szCs w:val="20"/>
              </w:rPr>
              <w:t xml:space="preserve"> в домах, признанных аварийными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4 420,5</w:t>
            </w:r>
          </w:p>
        </w:tc>
      </w:tr>
      <w:tr w:rsidR="00BF6959" w:rsidRPr="00BF6959" w:rsidTr="00BF6959">
        <w:trPr>
          <w:trHeight w:val="372"/>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000 2 02 35118 00 0000 150</w:t>
            </w:r>
          </w:p>
        </w:tc>
        <w:tc>
          <w:tcPr>
            <w:tcW w:w="6083"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Субвенции бюджетам на осуществление первичного воинского учета органами местного самоуправления поселений, </w:t>
            </w:r>
            <w:r w:rsidRPr="00BF6959">
              <w:rPr>
                <w:rFonts w:ascii="Times New Roman" w:hAnsi="Times New Roman" w:cs="Times New Roman"/>
                <w:sz w:val="20"/>
                <w:szCs w:val="20"/>
              </w:rPr>
              <w:lastRenderedPageBreak/>
              <w:t>муниципальных и городских округов</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207,7</w:t>
            </w:r>
          </w:p>
        </w:tc>
      </w:tr>
      <w:tr w:rsidR="00BF6959" w:rsidRPr="00BF6959" w:rsidTr="00BF6959">
        <w:trPr>
          <w:trHeight w:val="497"/>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lastRenderedPageBreak/>
              <w:t>660 2 02 35118 10 0000 150</w:t>
            </w:r>
          </w:p>
        </w:tc>
        <w:tc>
          <w:tcPr>
            <w:tcW w:w="6083"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207,7</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000 2 02 40000 00 0000 150</w:t>
            </w:r>
          </w:p>
        </w:tc>
        <w:tc>
          <w:tcPr>
            <w:tcW w:w="6083" w:type="dxa"/>
            <w:tcBorders>
              <w:top w:val="nil"/>
              <w:left w:val="nil"/>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47 975,6</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000 2 02 40014 00 0000 150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1 697,3</w:t>
            </w:r>
          </w:p>
        </w:tc>
      </w:tr>
      <w:tr w:rsidR="00BF6959" w:rsidRPr="00BF6959" w:rsidTr="00BF6959">
        <w:trPr>
          <w:trHeight w:val="621"/>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1 697,3</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306,8</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269,0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Обозначение и содержание снегоходных маршрутов</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37,8</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930,6</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38,2</w:t>
            </w:r>
          </w:p>
        </w:tc>
      </w:tr>
      <w:tr w:rsidR="00BF6959" w:rsidRPr="00BF6959" w:rsidTr="00BF6959">
        <w:trPr>
          <w:trHeight w:val="745"/>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Сельское поселение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Заполярного района Ненецкого автономного округа</w:t>
            </w:r>
            <w:r w:rsidRPr="00BF6959">
              <w:rPr>
                <w:rFonts w:ascii="Times New Roman" w:hAnsi="Times New Roman" w:cs="Times New Roman"/>
                <w:i/>
                <w:iCs/>
                <w:sz w:val="20"/>
                <w:szCs w:val="20"/>
              </w:rPr>
              <w:br/>
              <w:t xml:space="preserve">Мероприятия "Поставка и монтаж мостового перехода из сборных модульных понтонов через протоку </w:t>
            </w:r>
            <w:proofErr w:type="spellStart"/>
            <w:r w:rsidRPr="00BF6959">
              <w:rPr>
                <w:rFonts w:ascii="Times New Roman" w:hAnsi="Times New Roman" w:cs="Times New Roman"/>
                <w:i/>
                <w:iCs/>
                <w:sz w:val="20"/>
                <w:szCs w:val="20"/>
              </w:rPr>
              <w:t>Макаровская</w:t>
            </w:r>
            <w:proofErr w:type="spellEnd"/>
            <w:r w:rsidRPr="00BF6959">
              <w:rPr>
                <w:rFonts w:ascii="Times New Roman" w:hAnsi="Times New Roman" w:cs="Times New Roman"/>
                <w:i/>
                <w:iCs/>
                <w:sz w:val="20"/>
                <w:szCs w:val="20"/>
              </w:rPr>
              <w:t xml:space="preserve"> Курья в д. </w:t>
            </w:r>
            <w:proofErr w:type="spellStart"/>
            <w:r w:rsidRPr="00BF6959">
              <w:rPr>
                <w:rFonts w:ascii="Times New Roman" w:hAnsi="Times New Roman" w:cs="Times New Roman"/>
                <w:i/>
                <w:iCs/>
                <w:sz w:val="20"/>
                <w:szCs w:val="20"/>
              </w:rPr>
              <w:t>Макарово</w:t>
            </w:r>
            <w:proofErr w:type="spellEnd"/>
            <w:r w:rsidRPr="00BF6959">
              <w:rPr>
                <w:rFonts w:ascii="Times New Roman" w:hAnsi="Times New Roman" w:cs="Times New Roman"/>
                <w:i/>
                <w:iCs/>
                <w:sz w:val="20"/>
                <w:szCs w:val="20"/>
              </w:rPr>
              <w:t xml:space="preserve"> Сельского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772,1</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120,3</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459,9</w:t>
            </w:r>
          </w:p>
        </w:tc>
      </w:tr>
      <w:tr w:rsidR="00BF6959" w:rsidRPr="00BF6959" w:rsidTr="00BF6959">
        <w:trPr>
          <w:trHeight w:val="639"/>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660 2 02 40014 10 0000 150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459,9</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000 2 02 49999 00 0000 150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Прочие межбюджетные трансферты, передаваемые бюджетам</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46 278,3</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46 278,3</w:t>
            </w:r>
          </w:p>
        </w:tc>
      </w:tr>
      <w:tr w:rsidR="00BF6959" w:rsidRPr="00BF6959" w:rsidTr="00BF6959">
        <w:trPr>
          <w:trHeight w:val="236"/>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8 455,80</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Иные межбюджетные трансферты на организацию ритуальных услуг</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342,8</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10,0</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1 698,0</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198,0</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"Организация демонтажных работ склада </w:t>
            </w:r>
            <w:proofErr w:type="spellStart"/>
            <w:r w:rsidRPr="00BF6959">
              <w:rPr>
                <w:rFonts w:ascii="Times New Roman" w:hAnsi="Times New Roman" w:cs="Times New Roman"/>
                <w:i/>
                <w:iCs/>
                <w:sz w:val="20"/>
                <w:szCs w:val="20"/>
              </w:rPr>
              <w:t>концкормов</w:t>
            </w:r>
            <w:proofErr w:type="spellEnd"/>
            <w:r w:rsidRPr="00BF6959">
              <w:rPr>
                <w:rFonts w:ascii="Times New Roman" w:hAnsi="Times New Roman" w:cs="Times New Roman"/>
                <w:i/>
                <w:iCs/>
                <w:sz w:val="20"/>
                <w:szCs w:val="20"/>
              </w:rPr>
              <w:t xml:space="preserve"> на 600 т </w:t>
            </w:r>
            <w:proofErr w:type="gramStart"/>
            <w:r w:rsidRPr="00BF6959">
              <w:rPr>
                <w:rFonts w:ascii="Times New Roman" w:hAnsi="Times New Roman" w:cs="Times New Roman"/>
                <w:i/>
                <w:iCs/>
                <w:sz w:val="20"/>
                <w:szCs w:val="20"/>
              </w:rPr>
              <w:t>в</w:t>
            </w:r>
            <w:proofErr w:type="gramEnd"/>
            <w:r w:rsidRPr="00BF6959">
              <w:rPr>
                <w:rFonts w:ascii="Times New Roman" w:hAnsi="Times New Roman" w:cs="Times New Roman"/>
                <w:i/>
                <w:iCs/>
                <w:sz w:val="20"/>
                <w:szCs w:val="20"/>
              </w:rPr>
              <w:t xml:space="preserve"> с. </w:t>
            </w:r>
            <w:proofErr w:type="spellStart"/>
            <w:r w:rsidRPr="00BF6959">
              <w:rPr>
                <w:rFonts w:ascii="Times New Roman" w:hAnsi="Times New Roman" w:cs="Times New Roman"/>
                <w:i/>
                <w:iCs/>
                <w:sz w:val="20"/>
                <w:szCs w:val="20"/>
              </w:rPr>
              <w:t>Тельвиска</w:t>
            </w:r>
            <w:proofErr w:type="spellEnd"/>
            <w:r w:rsidRPr="00BF6959">
              <w:rPr>
                <w:rFonts w:ascii="Times New Roman" w:hAnsi="Times New Roman" w:cs="Times New Roman"/>
                <w:i/>
                <w:iCs/>
                <w:sz w:val="20"/>
                <w:szCs w:val="20"/>
              </w:rPr>
              <w:t xml:space="preserve"> </w:t>
            </w:r>
            <w:proofErr w:type="gramStart"/>
            <w:r w:rsidRPr="00BF6959">
              <w:rPr>
                <w:rFonts w:ascii="Times New Roman" w:hAnsi="Times New Roman" w:cs="Times New Roman"/>
                <w:i/>
                <w:iCs/>
                <w:sz w:val="20"/>
                <w:szCs w:val="20"/>
              </w:rPr>
              <w:t>Сельского</w:t>
            </w:r>
            <w:proofErr w:type="gramEnd"/>
            <w:r w:rsidRPr="00BF6959">
              <w:rPr>
                <w:rFonts w:ascii="Times New Roman" w:hAnsi="Times New Roman" w:cs="Times New Roman"/>
                <w:i/>
                <w:iCs/>
                <w:sz w:val="20"/>
                <w:szCs w:val="20"/>
              </w:rPr>
              <w:t xml:space="preserve">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1 500,0</w:t>
            </w:r>
          </w:p>
        </w:tc>
      </w:tr>
      <w:tr w:rsidR="00BF6959" w:rsidRPr="00BF6959" w:rsidTr="00BF6959">
        <w:trPr>
          <w:trHeight w:val="869"/>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w:t>
            </w:r>
            <w:proofErr w:type="gramEnd"/>
            <w:r w:rsidRPr="00BF6959">
              <w:rPr>
                <w:rFonts w:ascii="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7 388,8</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Расходы на оплату коммунальных услуг и приобретение твердого топлива</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2 946,8</w:t>
            </w:r>
          </w:p>
        </w:tc>
      </w:tr>
      <w:tr w:rsidR="00BF6959" w:rsidRPr="00BF6959" w:rsidTr="00BF6959">
        <w:trPr>
          <w:trHeight w:val="372"/>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4 053,5</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388,5</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11 330,9</w:t>
            </w:r>
          </w:p>
        </w:tc>
      </w:tr>
      <w:tr w:rsidR="00BF6959" w:rsidRPr="00BF6959" w:rsidTr="00BF6959">
        <w:trPr>
          <w:trHeight w:val="646"/>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F6959">
              <w:rPr>
                <w:rFonts w:ascii="Times New Roman" w:hAnsi="Times New Roman" w:cs="Times New Roman"/>
                <w:sz w:val="20"/>
                <w:szCs w:val="20"/>
              </w:rPr>
              <w:t>"(</w:t>
            </w:r>
            <w:proofErr w:type="gramEnd"/>
            <w:r w:rsidRPr="00BF6959">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1 335,4</w:t>
            </w:r>
          </w:p>
        </w:tc>
      </w:tr>
      <w:tr w:rsidR="00BF6959" w:rsidRPr="00BF6959" w:rsidTr="00BF6959">
        <w:trPr>
          <w:trHeight w:val="180"/>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Другие мероприятия за счет средств дорожного фонда</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9 995,5</w:t>
            </w:r>
          </w:p>
        </w:tc>
      </w:tr>
      <w:tr w:rsidR="00BF6959" w:rsidRPr="00BF6959" w:rsidTr="00BF6959">
        <w:trPr>
          <w:trHeight w:val="515"/>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Сельское поселение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Заполярного района Ненецкого автономного округа. Мероприятие "Ремонт участка дороги по ул. </w:t>
            </w:r>
            <w:proofErr w:type="gramStart"/>
            <w:r w:rsidRPr="00BF6959">
              <w:rPr>
                <w:rFonts w:ascii="Times New Roman" w:hAnsi="Times New Roman" w:cs="Times New Roman"/>
                <w:sz w:val="20"/>
                <w:szCs w:val="20"/>
              </w:rPr>
              <w:t>Центральная</w:t>
            </w:r>
            <w:proofErr w:type="gramEnd"/>
            <w:r w:rsidRPr="00BF6959">
              <w:rPr>
                <w:rFonts w:ascii="Times New Roman" w:hAnsi="Times New Roman" w:cs="Times New Roman"/>
                <w:sz w:val="20"/>
                <w:szCs w:val="20"/>
              </w:rPr>
              <w:t xml:space="preserve"> в селе </w:t>
            </w:r>
            <w:proofErr w:type="spellStart"/>
            <w:r w:rsidRPr="00BF6959">
              <w:rPr>
                <w:rFonts w:ascii="Times New Roman" w:hAnsi="Times New Roman" w:cs="Times New Roman"/>
                <w:sz w:val="20"/>
                <w:szCs w:val="20"/>
              </w:rPr>
              <w:t>Тельвиска</w:t>
            </w:r>
            <w:proofErr w:type="spellEnd"/>
            <w:r w:rsidRPr="00BF6959">
              <w:rPr>
                <w:rFonts w:ascii="Times New Roman" w:hAnsi="Times New Roman" w:cs="Times New Roman"/>
                <w:sz w:val="20"/>
                <w:szCs w:val="20"/>
              </w:rPr>
              <w:t xml:space="preserve">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9 995,5</w:t>
            </w:r>
          </w:p>
        </w:tc>
      </w:tr>
      <w:tr w:rsidR="00BF6959" w:rsidRPr="00BF6959" w:rsidTr="00BF6959">
        <w:trPr>
          <w:trHeight w:val="621"/>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9 259,6</w:t>
            </w:r>
          </w:p>
        </w:tc>
      </w:tr>
      <w:tr w:rsidR="00BF6959" w:rsidRPr="00BF6959" w:rsidTr="00BF6959">
        <w:trPr>
          <w:trHeight w:val="621"/>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6 735,8</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 Благоустройство территорий поселений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312,3</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Уличное освещение</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1 346,9</w:t>
            </w:r>
          </w:p>
        </w:tc>
      </w:tr>
      <w:tr w:rsidR="00BF6959" w:rsidRPr="00BF6959" w:rsidTr="00BF6959">
        <w:trPr>
          <w:trHeight w:val="248"/>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jc w:val="cente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Приобретение, замена и установка светильников уличного освещения в поселениях</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439,5</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Другие мероприятия</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425,1</w:t>
            </w:r>
          </w:p>
        </w:tc>
      </w:tr>
      <w:tr w:rsidR="00BF6959" w:rsidRPr="00BF6959" w:rsidTr="00BF6959">
        <w:trPr>
          <w:trHeight w:val="869"/>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Сельское поселение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Заполярного района Ненецкого автономного округа</w:t>
            </w:r>
            <w:r w:rsidRPr="00BF6959">
              <w:rPr>
                <w:rFonts w:ascii="Times New Roman" w:hAnsi="Times New Roman" w:cs="Times New Roman"/>
                <w:i/>
                <w:iCs/>
                <w:sz w:val="20"/>
                <w:szCs w:val="20"/>
              </w:rPr>
              <w:br/>
              <w:t xml:space="preserve">Мероприятие "Работы по реконструкции объекта культурного наследия (памятник истории и культуры) регионального значения "Крест </w:t>
            </w:r>
            <w:proofErr w:type="spellStart"/>
            <w:r w:rsidRPr="00BF6959">
              <w:rPr>
                <w:rFonts w:ascii="Times New Roman" w:hAnsi="Times New Roman" w:cs="Times New Roman"/>
                <w:i/>
                <w:iCs/>
                <w:sz w:val="20"/>
                <w:szCs w:val="20"/>
              </w:rPr>
              <w:t>обетный</w:t>
            </w:r>
            <w:proofErr w:type="spellEnd"/>
            <w:r w:rsidRPr="00BF6959">
              <w:rPr>
                <w:rFonts w:ascii="Times New Roman" w:hAnsi="Times New Roman" w:cs="Times New Roman"/>
                <w:i/>
                <w:iCs/>
                <w:sz w:val="20"/>
                <w:szCs w:val="20"/>
              </w:rPr>
              <w:t>" 1868 г., расположенного в д. Устье Сельского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251,8</w:t>
            </w:r>
          </w:p>
        </w:tc>
      </w:tr>
      <w:tr w:rsidR="00BF6959" w:rsidRPr="00BF6959" w:rsidTr="00BF6959">
        <w:trPr>
          <w:trHeight w:val="993"/>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Сельское поселение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Заполярного района Ненецкого автономного округа</w:t>
            </w:r>
            <w:r w:rsidRPr="00BF6959">
              <w:rPr>
                <w:rFonts w:ascii="Times New Roman" w:hAnsi="Times New Roman" w:cs="Times New Roman"/>
                <w:i/>
                <w:iCs/>
                <w:sz w:val="20"/>
                <w:szCs w:val="20"/>
              </w:rPr>
              <w:br/>
              <w:t xml:space="preserve">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BF6959">
              <w:rPr>
                <w:rFonts w:ascii="Times New Roman" w:hAnsi="Times New Roman" w:cs="Times New Roman"/>
                <w:i/>
                <w:iCs/>
                <w:sz w:val="20"/>
                <w:szCs w:val="20"/>
              </w:rPr>
              <w:t>обетный</w:t>
            </w:r>
            <w:proofErr w:type="spellEnd"/>
            <w:r w:rsidRPr="00BF6959">
              <w:rPr>
                <w:rFonts w:ascii="Times New Roman" w:hAnsi="Times New Roman" w:cs="Times New Roman"/>
                <w:i/>
                <w:iCs/>
                <w:sz w:val="20"/>
                <w:szCs w:val="20"/>
              </w:rPr>
              <w:t>" 1868 г., расположенного в д. Устье Сельского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173,3</w:t>
            </w:r>
          </w:p>
        </w:tc>
      </w:tr>
      <w:tr w:rsidR="00BF6959" w:rsidRPr="00BF6959" w:rsidTr="00BF6959">
        <w:trPr>
          <w:trHeight w:val="53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7 605,0</w:t>
            </w:r>
          </w:p>
        </w:tc>
      </w:tr>
      <w:tr w:rsidR="00BF6959" w:rsidRPr="00BF6959" w:rsidTr="00BF6959">
        <w:trPr>
          <w:trHeight w:val="124"/>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lastRenderedPageBreak/>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Капитальный и текущий ремонт жилых домов, помещений</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7 605,0</w:t>
            </w:r>
          </w:p>
        </w:tc>
      </w:tr>
      <w:tr w:rsidR="00BF6959" w:rsidRPr="00BF6959" w:rsidTr="00BF6959">
        <w:trPr>
          <w:trHeight w:val="323"/>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Капитальный ремонт жилого дома № 11 по ул. </w:t>
            </w:r>
            <w:proofErr w:type="gramStart"/>
            <w:r w:rsidRPr="00BF6959">
              <w:rPr>
                <w:rFonts w:ascii="Times New Roman" w:hAnsi="Times New Roman" w:cs="Times New Roman"/>
                <w:i/>
                <w:iCs/>
                <w:sz w:val="20"/>
                <w:szCs w:val="20"/>
              </w:rPr>
              <w:t>Молодежная</w:t>
            </w:r>
            <w:proofErr w:type="gramEnd"/>
            <w:r w:rsidRPr="00BF6959">
              <w:rPr>
                <w:rFonts w:ascii="Times New Roman" w:hAnsi="Times New Roman" w:cs="Times New Roman"/>
                <w:i/>
                <w:iCs/>
                <w:sz w:val="20"/>
                <w:szCs w:val="20"/>
              </w:rPr>
              <w:t xml:space="preserve"> в с. </w:t>
            </w:r>
            <w:proofErr w:type="spellStart"/>
            <w:r w:rsidRPr="00BF6959">
              <w:rPr>
                <w:rFonts w:ascii="Times New Roman" w:hAnsi="Times New Roman" w:cs="Times New Roman"/>
                <w:i/>
                <w:iCs/>
                <w:sz w:val="20"/>
                <w:szCs w:val="20"/>
              </w:rPr>
              <w:t>Тельвиска</w:t>
            </w:r>
            <w:proofErr w:type="spellEnd"/>
            <w:r w:rsidRPr="00BF6959">
              <w:rPr>
                <w:rFonts w:ascii="Times New Roman" w:hAnsi="Times New Roman" w:cs="Times New Roman"/>
                <w:i/>
                <w:iCs/>
                <w:sz w:val="20"/>
                <w:szCs w:val="20"/>
              </w:rPr>
              <w:t xml:space="preserve"> Сельского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7 222,1</w:t>
            </w:r>
          </w:p>
        </w:tc>
      </w:tr>
      <w:tr w:rsidR="00BF6959" w:rsidRPr="00BF6959" w:rsidTr="00BF6959">
        <w:trPr>
          <w:trHeight w:val="323"/>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"Ремонт квартиры № 1 в жилом доме № 5А по ул. </w:t>
            </w:r>
            <w:proofErr w:type="gramStart"/>
            <w:r w:rsidRPr="00BF6959">
              <w:rPr>
                <w:rFonts w:ascii="Times New Roman" w:hAnsi="Times New Roman" w:cs="Times New Roman"/>
                <w:i/>
                <w:iCs/>
                <w:sz w:val="20"/>
                <w:szCs w:val="20"/>
              </w:rPr>
              <w:t>Полярная</w:t>
            </w:r>
            <w:proofErr w:type="gramEnd"/>
            <w:r w:rsidRPr="00BF6959">
              <w:rPr>
                <w:rFonts w:ascii="Times New Roman" w:hAnsi="Times New Roman" w:cs="Times New Roman"/>
                <w:i/>
                <w:iCs/>
                <w:sz w:val="20"/>
                <w:szCs w:val="20"/>
              </w:rPr>
              <w:t xml:space="preserve"> в с. </w:t>
            </w:r>
            <w:proofErr w:type="spellStart"/>
            <w:r w:rsidRPr="00BF6959">
              <w:rPr>
                <w:rFonts w:ascii="Times New Roman" w:hAnsi="Times New Roman" w:cs="Times New Roman"/>
                <w:i/>
                <w:iCs/>
                <w:sz w:val="20"/>
                <w:szCs w:val="20"/>
              </w:rPr>
              <w:t>Тельвиска</w:t>
            </w:r>
            <w:proofErr w:type="spellEnd"/>
            <w:r w:rsidRPr="00BF6959">
              <w:rPr>
                <w:rFonts w:ascii="Times New Roman" w:hAnsi="Times New Roman" w:cs="Times New Roman"/>
                <w:i/>
                <w:iCs/>
                <w:sz w:val="20"/>
                <w:szCs w:val="20"/>
              </w:rPr>
              <w:t xml:space="preserve"> Сельского поселения "</w:t>
            </w:r>
            <w:proofErr w:type="spellStart"/>
            <w:r w:rsidRPr="00BF6959">
              <w:rPr>
                <w:rFonts w:ascii="Times New Roman" w:hAnsi="Times New Roman" w:cs="Times New Roman"/>
                <w:i/>
                <w:iCs/>
                <w:sz w:val="20"/>
                <w:szCs w:val="20"/>
              </w:rPr>
              <w:t>Тельвисочный</w:t>
            </w:r>
            <w:proofErr w:type="spellEnd"/>
            <w:r w:rsidRPr="00BF6959">
              <w:rPr>
                <w:rFonts w:ascii="Times New Roman" w:hAnsi="Times New Roman" w:cs="Times New Roman"/>
                <w:i/>
                <w:iCs/>
                <w:sz w:val="20"/>
                <w:szCs w:val="20"/>
              </w:rPr>
              <w:t xml:space="preserve"> сельсовет" ЗР НАО"</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382,9</w:t>
            </w:r>
          </w:p>
        </w:tc>
      </w:tr>
      <w:tr w:rsidR="00BF6959" w:rsidRPr="00BF6959" w:rsidTr="00BF6959">
        <w:trPr>
          <w:trHeight w:val="49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660 2 02 49999 10 0000 150</w:t>
            </w:r>
          </w:p>
        </w:tc>
        <w:tc>
          <w:tcPr>
            <w:tcW w:w="6083"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92"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187,4</w:t>
            </w:r>
          </w:p>
        </w:tc>
      </w:tr>
      <w:tr w:rsidR="00BF6959" w:rsidRPr="00BF6959" w:rsidTr="00BF6959">
        <w:trPr>
          <w:trHeight w:val="757"/>
        </w:trPr>
        <w:tc>
          <w:tcPr>
            <w:tcW w:w="3106" w:type="dxa"/>
            <w:tcBorders>
              <w:top w:val="nil"/>
              <w:left w:val="single" w:sz="4" w:space="0" w:color="auto"/>
              <w:bottom w:val="single" w:sz="4" w:space="0" w:color="auto"/>
              <w:right w:val="nil"/>
            </w:tcBorders>
            <w:shd w:val="clear" w:color="000000" w:fill="FFFFFF"/>
            <w:noWrap/>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660 2 02 49999 10 0000 150</w:t>
            </w:r>
          </w:p>
        </w:tc>
        <w:tc>
          <w:tcPr>
            <w:tcW w:w="6083"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i/>
                <w:iCs/>
                <w:sz w:val="20"/>
                <w:szCs w:val="20"/>
              </w:rPr>
            </w:pPr>
            <w:r w:rsidRPr="00BF6959">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i/>
                <w:iCs/>
                <w:sz w:val="20"/>
                <w:szCs w:val="20"/>
              </w:rPr>
            </w:pPr>
            <w:r w:rsidRPr="00BF6959">
              <w:rPr>
                <w:rFonts w:ascii="Times New Roman" w:hAnsi="Times New Roman" w:cs="Times New Roman"/>
                <w:i/>
                <w:iCs/>
                <w:sz w:val="20"/>
                <w:szCs w:val="20"/>
              </w:rPr>
              <w:t>187,4</w:t>
            </w:r>
          </w:p>
        </w:tc>
      </w:tr>
      <w:tr w:rsidR="00BF6959" w:rsidRPr="00BF6959" w:rsidTr="00BF6959">
        <w:trPr>
          <w:trHeight w:val="124"/>
        </w:trPr>
        <w:tc>
          <w:tcPr>
            <w:tcW w:w="3106"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ВСЕГО</w:t>
            </w:r>
          </w:p>
        </w:tc>
        <w:tc>
          <w:tcPr>
            <w:tcW w:w="6083"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w:t>
            </w:r>
          </w:p>
        </w:tc>
        <w:tc>
          <w:tcPr>
            <w:tcW w:w="1392"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62 141,0</w:t>
            </w:r>
          </w:p>
        </w:tc>
      </w:tr>
    </w:tbl>
    <w:p w:rsidR="00BF6959" w:rsidRPr="00BF6959" w:rsidRDefault="00BF6959" w:rsidP="00BF6959">
      <w:pPr>
        <w:jc w:val="both"/>
        <w:rPr>
          <w:rFonts w:ascii="Times New Roman" w:hAnsi="Times New Roman" w:cs="Times New Roman"/>
          <w:sz w:val="20"/>
          <w:szCs w:val="20"/>
        </w:rPr>
      </w:pPr>
    </w:p>
    <w:p w:rsidR="00BF6959" w:rsidRPr="00BF6959" w:rsidRDefault="00BF6959" w:rsidP="00BF6959">
      <w:pPr>
        <w:ind w:firstLine="708"/>
        <w:jc w:val="right"/>
        <w:rPr>
          <w:rFonts w:ascii="Times New Roman" w:hAnsi="Times New Roman" w:cs="Times New Roman"/>
          <w:sz w:val="20"/>
          <w:szCs w:val="20"/>
        </w:rPr>
      </w:pPr>
    </w:p>
    <w:p w:rsidR="00BF6959" w:rsidRPr="00BF6959" w:rsidRDefault="00BF6959" w:rsidP="00BF6959">
      <w:pPr>
        <w:ind w:firstLine="708"/>
        <w:jc w:val="right"/>
        <w:rPr>
          <w:rFonts w:ascii="Times New Roman" w:hAnsi="Times New Roman" w:cs="Times New Roman"/>
          <w:sz w:val="20"/>
          <w:szCs w:val="20"/>
        </w:rPr>
      </w:pPr>
    </w:p>
    <w:tbl>
      <w:tblPr>
        <w:tblW w:w="10750" w:type="dxa"/>
        <w:tblInd w:w="95" w:type="dxa"/>
        <w:tblLook w:val="04A0"/>
      </w:tblPr>
      <w:tblGrid>
        <w:gridCol w:w="5603"/>
        <w:gridCol w:w="3235"/>
        <w:gridCol w:w="1912"/>
      </w:tblGrid>
      <w:tr w:rsidR="00BF6959" w:rsidRPr="00BF6959" w:rsidTr="00BF6959">
        <w:trPr>
          <w:trHeight w:val="673"/>
        </w:trPr>
        <w:tc>
          <w:tcPr>
            <w:tcW w:w="10750" w:type="dxa"/>
            <w:gridSpan w:val="3"/>
            <w:tcBorders>
              <w:top w:val="nil"/>
              <w:left w:val="nil"/>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2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28 июня 2023 г №  1           </w:t>
            </w:r>
            <w:r w:rsidRPr="00BF6959">
              <w:rPr>
                <w:rFonts w:ascii="Times New Roman" w:hAnsi="Times New Roman" w:cs="Times New Roman"/>
                <w:sz w:val="20"/>
                <w:szCs w:val="20"/>
              </w:rPr>
              <w:br/>
              <w:t xml:space="preserve">"О местном бюджете на 2023 год"    </w:t>
            </w:r>
          </w:p>
        </w:tc>
      </w:tr>
      <w:tr w:rsidR="00BF6959" w:rsidRPr="00BF6959" w:rsidTr="00BF6959">
        <w:trPr>
          <w:trHeight w:val="673"/>
        </w:trPr>
        <w:tc>
          <w:tcPr>
            <w:tcW w:w="10750" w:type="dxa"/>
            <w:gridSpan w:val="3"/>
            <w:tcBorders>
              <w:top w:val="nil"/>
              <w:left w:val="nil"/>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2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26 декабря 2022 г №  2            </w:t>
            </w:r>
            <w:r w:rsidRPr="00BF6959">
              <w:rPr>
                <w:rFonts w:ascii="Times New Roman" w:hAnsi="Times New Roman" w:cs="Times New Roman"/>
                <w:sz w:val="20"/>
                <w:szCs w:val="20"/>
              </w:rPr>
              <w:br/>
              <w:t xml:space="preserve">"О местном бюджете на 2023 год"    </w:t>
            </w:r>
          </w:p>
        </w:tc>
      </w:tr>
      <w:tr w:rsidR="00BF6959" w:rsidRPr="00BF6959" w:rsidTr="00BF6959">
        <w:trPr>
          <w:trHeight w:val="267"/>
        </w:trPr>
        <w:tc>
          <w:tcPr>
            <w:tcW w:w="10750" w:type="dxa"/>
            <w:gridSpan w:val="3"/>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r w:rsidRPr="00BF6959">
              <w:rPr>
                <w:rFonts w:ascii="Times New Roman" w:hAnsi="Times New Roman" w:cs="Times New Roman"/>
                <w:b/>
                <w:bCs/>
                <w:sz w:val="20"/>
                <w:szCs w:val="20"/>
              </w:rPr>
              <w:t xml:space="preserve">Источники финансирования дефицита местного бюджета на 2023 год </w:t>
            </w:r>
          </w:p>
        </w:tc>
      </w:tr>
      <w:tr w:rsidR="00BF6959" w:rsidRPr="00BF6959" w:rsidTr="00BF6959">
        <w:trPr>
          <w:trHeight w:val="130"/>
        </w:trPr>
        <w:tc>
          <w:tcPr>
            <w:tcW w:w="5603" w:type="dxa"/>
            <w:tcBorders>
              <w:top w:val="nil"/>
              <w:left w:val="nil"/>
              <w:bottom w:val="nil"/>
              <w:right w:val="nil"/>
            </w:tcBorders>
            <w:shd w:val="clear" w:color="auto" w:fill="auto"/>
            <w:noWrap/>
            <w:vAlign w:val="bottom"/>
            <w:hideMark/>
          </w:tcPr>
          <w:p w:rsidR="00BF6959" w:rsidRPr="00BF6959" w:rsidRDefault="00BF6959" w:rsidP="00BF6959">
            <w:pPr>
              <w:rPr>
                <w:rFonts w:ascii="Times New Roman" w:hAnsi="Times New Roman" w:cs="Times New Roman"/>
                <w:sz w:val="20"/>
                <w:szCs w:val="20"/>
              </w:rPr>
            </w:pPr>
          </w:p>
        </w:tc>
        <w:tc>
          <w:tcPr>
            <w:tcW w:w="3235" w:type="dxa"/>
            <w:tcBorders>
              <w:top w:val="nil"/>
              <w:left w:val="nil"/>
              <w:bottom w:val="nil"/>
              <w:right w:val="nil"/>
            </w:tcBorders>
            <w:shd w:val="clear" w:color="auto" w:fill="auto"/>
            <w:noWrap/>
            <w:vAlign w:val="bottom"/>
            <w:hideMark/>
          </w:tcPr>
          <w:p w:rsidR="00BF6959" w:rsidRPr="00BF6959" w:rsidRDefault="00BF6959" w:rsidP="00BF6959">
            <w:pPr>
              <w:rPr>
                <w:rFonts w:ascii="Times New Roman" w:hAnsi="Times New Roman" w:cs="Times New Roman"/>
                <w:sz w:val="20"/>
                <w:szCs w:val="20"/>
              </w:rPr>
            </w:pPr>
          </w:p>
        </w:tc>
        <w:tc>
          <w:tcPr>
            <w:tcW w:w="1912" w:type="dxa"/>
            <w:tcBorders>
              <w:top w:val="nil"/>
              <w:left w:val="nil"/>
              <w:bottom w:val="nil"/>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тыс</w:t>
            </w:r>
            <w:proofErr w:type="gramStart"/>
            <w:r w:rsidRPr="00BF6959">
              <w:rPr>
                <w:rFonts w:ascii="Times New Roman" w:hAnsi="Times New Roman" w:cs="Times New Roman"/>
                <w:sz w:val="20"/>
                <w:szCs w:val="20"/>
              </w:rPr>
              <w:t>.р</w:t>
            </w:r>
            <w:proofErr w:type="gramEnd"/>
            <w:r w:rsidRPr="00BF6959">
              <w:rPr>
                <w:rFonts w:ascii="Times New Roman" w:hAnsi="Times New Roman" w:cs="Times New Roman"/>
                <w:sz w:val="20"/>
                <w:szCs w:val="20"/>
              </w:rPr>
              <w:t>уб.</w:t>
            </w:r>
          </w:p>
        </w:tc>
      </w:tr>
      <w:tr w:rsidR="00BF6959" w:rsidRPr="00BF6959" w:rsidTr="00BF6959">
        <w:trPr>
          <w:trHeight w:val="253"/>
        </w:trPr>
        <w:tc>
          <w:tcPr>
            <w:tcW w:w="56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 xml:space="preserve">Наименование </w:t>
            </w:r>
          </w:p>
        </w:tc>
        <w:tc>
          <w:tcPr>
            <w:tcW w:w="3235" w:type="dxa"/>
            <w:tcBorders>
              <w:top w:val="single" w:sz="4" w:space="0" w:color="auto"/>
              <w:left w:val="nil"/>
              <w:bottom w:val="single" w:sz="4" w:space="0" w:color="auto"/>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код бюджетной классификации Российской Федерации</w:t>
            </w:r>
          </w:p>
        </w:tc>
        <w:tc>
          <w:tcPr>
            <w:tcW w:w="1912" w:type="dxa"/>
            <w:tcBorders>
              <w:top w:val="single" w:sz="4" w:space="0" w:color="auto"/>
              <w:left w:val="nil"/>
              <w:bottom w:val="single" w:sz="4" w:space="0" w:color="auto"/>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сумма</w:t>
            </w:r>
          </w:p>
        </w:tc>
      </w:tr>
      <w:tr w:rsidR="00BF6959" w:rsidRPr="00BF6959" w:rsidTr="00BF6959">
        <w:trPr>
          <w:trHeight w:val="30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Источники внутреннего финансирования дефицитов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660 01 00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0000 000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60 868,2</w:t>
            </w:r>
          </w:p>
        </w:tc>
      </w:tr>
      <w:tr w:rsidR="00BF6959" w:rsidRPr="00BF6959" w:rsidTr="00BF6959">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Изменение остатков средств на счетах по учету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660 01 05 00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0000 000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62 141,0</w:t>
            </w:r>
          </w:p>
        </w:tc>
      </w:tr>
      <w:tr w:rsidR="00BF6959" w:rsidRPr="00BF6959" w:rsidTr="00BF6959">
        <w:trPr>
          <w:trHeight w:val="160"/>
        </w:trPr>
        <w:tc>
          <w:tcPr>
            <w:tcW w:w="5603"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Увеличение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660 01 05 00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0000 500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-62 141,0</w:t>
            </w:r>
          </w:p>
        </w:tc>
      </w:tr>
      <w:tr w:rsidR="00BF6959" w:rsidRPr="00BF6959" w:rsidTr="00BF6959">
        <w:trPr>
          <w:trHeight w:val="27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Увеличение прочих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660 01 05 02 00 </w:t>
            </w:r>
            <w:proofErr w:type="spellStart"/>
            <w:r w:rsidRPr="00BF6959">
              <w:rPr>
                <w:rFonts w:ascii="Times New Roman" w:hAnsi="Times New Roman" w:cs="Times New Roman"/>
                <w:sz w:val="20"/>
                <w:szCs w:val="20"/>
              </w:rPr>
              <w:t>00</w:t>
            </w:r>
            <w:proofErr w:type="spellEnd"/>
            <w:r w:rsidRPr="00BF6959">
              <w:rPr>
                <w:rFonts w:ascii="Times New Roman" w:hAnsi="Times New Roman" w:cs="Times New Roman"/>
                <w:sz w:val="20"/>
                <w:szCs w:val="20"/>
              </w:rPr>
              <w:t xml:space="preserve"> 0000 500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-62 141,0</w:t>
            </w:r>
          </w:p>
        </w:tc>
      </w:tr>
      <w:tr w:rsidR="00BF6959" w:rsidRPr="00BF6959" w:rsidTr="00BF6959">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Увеличение прочих остатков  денежных средств бюджетов </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660 01 05 02 01 00 0000 510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-62 141,0</w:t>
            </w:r>
          </w:p>
        </w:tc>
      </w:tr>
      <w:tr w:rsidR="00BF6959" w:rsidRPr="00BF6959" w:rsidTr="00BF6959">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Увеличение прочих остатков денежных средств бюджетов сельских поселений</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660 01 05 02 01 10 0000 510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-62 141,0</w:t>
            </w:r>
          </w:p>
        </w:tc>
      </w:tr>
      <w:tr w:rsidR="00BF6959" w:rsidRPr="00BF6959" w:rsidTr="00BF6959">
        <w:trPr>
          <w:trHeight w:val="176"/>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Уменьшение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660 01 05 00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w:t>
            </w:r>
            <w:proofErr w:type="spellStart"/>
            <w:r w:rsidRPr="00BF6959">
              <w:rPr>
                <w:rFonts w:ascii="Times New Roman" w:hAnsi="Times New Roman" w:cs="Times New Roman"/>
                <w:b/>
                <w:bCs/>
                <w:sz w:val="20"/>
                <w:szCs w:val="20"/>
              </w:rPr>
              <w:t>00</w:t>
            </w:r>
            <w:proofErr w:type="spellEnd"/>
            <w:r w:rsidRPr="00BF6959">
              <w:rPr>
                <w:rFonts w:ascii="Times New Roman" w:hAnsi="Times New Roman" w:cs="Times New Roman"/>
                <w:b/>
                <w:bCs/>
                <w:sz w:val="20"/>
                <w:szCs w:val="20"/>
              </w:rPr>
              <w:t xml:space="preserve"> 0000 600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123 009,2</w:t>
            </w:r>
          </w:p>
        </w:tc>
      </w:tr>
      <w:tr w:rsidR="00BF6959" w:rsidRPr="00BF6959" w:rsidTr="00BF6959">
        <w:trPr>
          <w:trHeight w:val="191"/>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Уменьшение прочих остатков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660 01 05 02 00 </w:t>
            </w:r>
            <w:proofErr w:type="spellStart"/>
            <w:r w:rsidRPr="00BF6959">
              <w:rPr>
                <w:rFonts w:ascii="Times New Roman" w:hAnsi="Times New Roman" w:cs="Times New Roman"/>
                <w:sz w:val="20"/>
                <w:szCs w:val="20"/>
              </w:rPr>
              <w:t>00</w:t>
            </w:r>
            <w:proofErr w:type="spellEnd"/>
            <w:r w:rsidRPr="00BF6959">
              <w:rPr>
                <w:rFonts w:ascii="Times New Roman" w:hAnsi="Times New Roman" w:cs="Times New Roman"/>
                <w:sz w:val="20"/>
                <w:szCs w:val="20"/>
              </w:rPr>
              <w:t xml:space="preserve"> 0000 600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123 009,2</w:t>
            </w:r>
          </w:p>
        </w:tc>
      </w:tr>
      <w:tr w:rsidR="00BF6959" w:rsidRPr="00BF6959" w:rsidTr="00BF6959">
        <w:trPr>
          <w:trHeight w:val="253"/>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Уменьшение прочих остатков денежных средств бюджетов</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660 01 05 02 01 00 0000 610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123 009,2</w:t>
            </w:r>
          </w:p>
        </w:tc>
      </w:tr>
      <w:tr w:rsidR="00BF6959" w:rsidRPr="00BF6959" w:rsidTr="00BF6959">
        <w:trPr>
          <w:trHeight w:val="260"/>
        </w:trPr>
        <w:tc>
          <w:tcPr>
            <w:tcW w:w="5603"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Уменьшение прочих остатков денежных средств бюджетов сельских поселений</w:t>
            </w:r>
          </w:p>
        </w:tc>
        <w:tc>
          <w:tcPr>
            <w:tcW w:w="3235"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660 01 05 02 01 10 0000 610</w:t>
            </w:r>
          </w:p>
        </w:tc>
        <w:tc>
          <w:tcPr>
            <w:tcW w:w="1912"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123 009,2</w:t>
            </w:r>
          </w:p>
        </w:tc>
      </w:tr>
    </w:tbl>
    <w:p w:rsidR="00BF6959" w:rsidRPr="00BF6959" w:rsidRDefault="00BF6959" w:rsidP="00BF6959">
      <w:pPr>
        <w:ind w:firstLine="708"/>
        <w:jc w:val="right"/>
        <w:rPr>
          <w:rFonts w:ascii="Times New Roman" w:hAnsi="Times New Roman" w:cs="Times New Roman"/>
          <w:sz w:val="20"/>
          <w:szCs w:val="20"/>
        </w:rPr>
      </w:pPr>
    </w:p>
    <w:tbl>
      <w:tblPr>
        <w:tblW w:w="10516" w:type="dxa"/>
        <w:tblInd w:w="95" w:type="dxa"/>
        <w:tblLook w:val="04A0"/>
      </w:tblPr>
      <w:tblGrid>
        <w:gridCol w:w="4348"/>
        <w:gridCol w:w="694"/>
        <w:gridCol w:w="694"/>
        <w:gridCol w:w="694"/>
        <w:gridCol w:w="1678"/>
        <w:gridCol w:w="884"/>
        <w:gridCol w:w="1524"/>
      </w:tblGrid>
      <w:tr w:rsidR="00BF6959" w:rsidRPr="00BF6959" w:rsidTr="00BF6959">
        <w:trPr>
          <w:trHeight w:val="62"/>
        </w:trPr>
        <w:tc>
          <w:tcPr>
            <w:tcW w:w="10516" w:type="dxa"/>
            <w:gridSpan w:val="7"/>
            <w:tcBorders>
              <w:top w:val="nil"/>
              <w:left w:val="single" w:sz="4" w:space="0" w:color="auto"/>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3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28 июня 2023 г №  1           </w:t>
            </w:r>
            <w:r w:rsidRPr="00BF6959">
              <w:rPr>
                <w:rFonts w:ascii="Times New Roman" w:hAnsi="Times New Roman" w:cs="Times New Roman"/>
                <w:sz w:val="20"/>
                <w:szCs w:val="20"/>
              </w:rPr>
              <w:br/>
              <w:t>"О местном бюджете на 2023 год"</w:t>
            </w:r>
          </w:p>
        </w:tc>
      </w:tr>
      <w:tr w:rsidR="00BF6959" w:rsidRPr="00BF6959" w:rsidTr="00BF6959">
        <w:trPr>
          <w:trHeight w:val="62"/>
        </w:trPr>
        <w:tc>
          <w:tcPr>
            <w:tcW w:w="10516" w:type="dxa"/>
            <w:gridSpan w:val="7"/>
            <w:tcBorders>
              <w:top w:val="nil"/>
              <w:left w:val="single" w:sz="4" w:space="0" w:color="auto"/>
              <w:bottom w:val="nil"/>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Приложение № 3     </w:t>
            </w:r>
            <w:r w:rsidRPr="00BF6959">
              <w:rPr>
                <w:rFonts w:ascii="Times New Roman" w:hAnsi="Times New Roman" w:cs="Times New Roman"/>
                <w:sz w:val="20"/>
                <w:szCs w:val="20"/>
              </w:rPr>
              <w:br/>
              <w:t xml:space="preserve"> к Решению  Совета депутатов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от 26 декабря  2022 г №  2             </w:t>
            </w:r>
            <w:r w:rsidRPr="00BF6959">
              <w:rPr>
                <w:rFonts w:ascii="Times New Roman" w:hAnsi="Times New Roman" w:cs="Times New Roman"/>
                <w:sz w:val="20"/>
                <w:szCs w:val="20"/>
              </w:rPr>
              <w:br/>
              <w:t>"О местном бюджете на 2023 год"</w:t>
            </w:r>
          </w:p>
        </w:tc>
      </w:tr>
      <w:tr w:rsidR="00BF6959" w:rsidRPr="00BF6959" w:rsidTr="00BF6959">
        <w:trPr>
          <w:trHeight w:val="48"/>
        </w:trPr>
        <w:tc>
          <w:tcPr>
            <w:tcW w:w="10516" w:type="dxa"/>
            <w:gridSpan w:val="7"/>
            <w:tcBorders>
              <w:top w:val="nil"/>
              <w:left w:val="single" w:sz="4" w:space="0" w:color="auto"/>
              <w:bottom w:val="nil"/>
              <w:right w:val="nil"/>
            </w:tcBorders>
            <w:shd w:val="clear" w:color="auto" w:fill="auto"/>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BF6959">
              <w:rPr>
                <w:rFonts w:ascii="Times New Roman" w:hAnsi="Times New Roman" w:cs="Times New Roman"/>
                <w:sz w:val="20"/>
                <w:szCs w:val="20"/>
              </w:rPr>
              <w:t>непрограммным</w:t>
            </w:r>
            <w:proofErr w:type="spellEnd"/>
            <w:r w:rsidRPr="00BF6959">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2023 год.</w:t>
            </w:r>
          </w:p>
        </w:tc>
      </w:tr>
      <w:tr w:rsidR="00BF6959" w:rsidRPr="00BF6959" w:rsidTr="00BF6959">
        <w:trPr>
          <w:trHeight w:val="14"/>
        </w:trPr>
        <w:tc>
          <w:tcPr>
            <w:tcW w:w="4668" w:type="dxa"/>
            <w:tcBorders>
              <w:top w:val="nil"/>
              <w:left w:val="single" w:sz="4" w:space="0" w:color="auto"/>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634"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c>
          <w:tcPr>
            <w:tcW w:w="564"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c>
          <w:tcPr>
            <w:tcW w:w="564"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c>
          <w:tcPr>
            <w:tcW w:w="1678"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c>
          <w:tcPr>
            <w:tcW w:w="884"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c>
          <w:tcPr>
            <w:tcW w:w="1524" w:type="dxa"/>
            <w:tcBorders>
              <w:top w:val="nil"/>
              <w:left w:val="nil"/>
              <w:bottom w:val="nil"/>
              <w:right w:val="nil"/>
            </w:tcBorders>
            <w:shd w:val="clear" w:color="auto" w:fill="auto"/>
            <w:vAlign w:val="bottom"/>
            <w:hideMark/>
          </w:tcPr>
          <w:p w:rsidR="00BF6959" w:rsidRPr="00BF6959" w:rsidRDefault="00BF6959" w:rsidP="00BF6959">
            <w:pPr>
              <w:jc w:val="center"/>
              <w:rPr>
                <w:rFonts w:ascii="Times New Roman" w:hAnsi="Times New Roman" w:cs="Times New Roman"/>
                <w:b/>
                <w:bCs/>
                <w:sz w:val="20"/>
                <w:szCs w:val="20"/>
              </w:rPr>
            </w:pPr>
          </w:p>
        </w:tc>
      </w:tr>
      <w:tr w:rsidR="00BF6959" w:rsidRPr="00BF6959" w:rsidTr="00BF6959">
        <w:trPr>
          <w:trHeight w:val="481"/>
        </w:trPr>
        <w:tc>
          <w:tcPr>
            <w:tcW w:w="4668" w:type="dxa"/>
            <w:vMerge w:val="restart"/>
            <w:tcBorders>
              <w:top w:val="single" w:sz="4" w:space="0" w:color="auto"/>
              <w:left w:val="single" w:sz="4" w:space="0" w:color="auto"/>
              <w:bottom w:val="single" w:sz="4" w:space="0" w:color="000000"/>
              <w:right w:val="nil"/>
            </w:tcBorders>
            <w:shd w:val="clear" w:color="auto" w:fill="auto"/>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Наименование</w:t>
            </w:r>
          </w:p>
        </w:tc>
        <w:tc>
          <w:tcPr>
            <w:tcW w:w="63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Глава</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Раздел</w:t>
            </w:r>
          </w:p>
        </w:tc>
        <w:tc>
          <w:tcPr>
            <w:tcW w:w="56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Подраздел</w:t>
            </w:r>
          </w:p>
        </w:tc>
        <w:tc>
          <w:tcPr>
            <w:tcW w:w="167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Целевая статья</w:t>
            </w:r>
          </w:p>
        </w:tc>
        <w:tc>
          <w:tcPr>
            <w:tcW w:w="8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Вид расходов</w:t>
            </w:r>
          </w:p>
        </w:tc>
        <w:tc>
          <w:tcPr>
            <w:tcW w:w="15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2023</w:t>
            </w:r>
          </w:p>
        </w:tc>
      </w:tr>
      <w:tr w:rsidR="00BF6959" w:rsidRPr="00BF6959" w:rsidTr="00BF6959">
        <w:trPr>
          <w:trHeight w:val="481"/>
        </w:trPr>
        <w:tc>
          <w:tcPr>
            <w:tcW w:w="4668" w:type="dxa"/>
            <w:vMerge/>
            <w:tcBorders>
              <w:top w:val="single" w:sz="4" w:space="0" w:color="auto"/>
              <w:left w:val="single" w:sz="4" w:space="0" w:color="auto"/>
              <w:bottom w:val="single" w:sz="4" w:space="0" w:color="000000"/>
              <w:right w:val="nil"/>
            </w:tcBorders>
            <w:vAlign w:val="center"/>
            <w:hideMark/>
          </w:tcPr>
          <w:p w:rsidR="00BF6959" w:rsidRPr="00BF6959" w:rsidRDefault="00BF6959" w:rsidP="00BF6959">
            <w:pPr>
              <w:rPr>
                <w:rFonts w:ascii="Times New Roman" w:hAnsi="Times New Roman" w:cs="Times New Roman"/>
                <w:sz w:val="20"/>
                <w:szCs w:val="20"/>
              </w:rPr>
            </w:pPr>
          </w:p>
        </w:tc>
        <w:tc>
          <w:tcPr>
            <w:tcW w:w="634" w:type="dxa"/>
            <w:vMerge/>
            <w:tcBorders>
              <w:top w:val="single" w:sz="4" w:space="0" w:color="auto"/>
              <w:left w:val="single" w:sz="4" w:space="0" w:color="auto"/>
              <w:bottom w:val="single" w:sz="4" w:space="0" w:color="000000"/>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564" w:type="dxa"/>
            <w:vMerge/>
            <w:tcBorders>
              <w:top w:val="single" w:sz="4" w:space="0" w:color="auto"/>
              <w:left w:val="single" w:sz="4" w:space="0" w:color="auto"/>
              <w:bottom w:val="single" w:sz="4" w:space="0" w:color="000000"/>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564" w:type="dxa"/>
            <w:vMerge/>
            <w:tcBorders>
              <w:top w:val="single" w:sz="4" w:space="0" w:color="auto"/>
              <w:left w:val="single" w:sz="4" w:space="0" w:color="auto"/>
              <w:bottom w:val="single" w:sz="4" w:space="0" w:color="auto"/>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1678" w:type="dxa"/>
            <w:vMerge/>
            <w:tcBorders>
              <w:top w:val="single" w:sz="4" w:space="0" w:color="auto"/>
              <w:left w:val="single" w:sz="4" w:space="0" w:color="auto"/>
              <w:bottom w:val="single" w:sz="4" w:space="0" w:color="auto"/>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c>
          <w:tcPr>
            <w:tcW w:w="1524" w:type="dxa"/>
            <w:vMerge/>
            <w:tcBorders>
              <w:top w:val="single" w:sz="4" w:space="0" w:color="auto"/>
              <w:left w:val="single" w:sz="4" w:space="0" w:color="auto"/>
              <w:bottom w:val="single" w:sz="4" w:space="0" w:color="auto"/>
              <w:right w:val="single" w:sz="4" w:space="0" w:color="auto"/>
            </w:tcBorders>
            <w:vAlign w:val="center"/>
            <w:hideMark/>
          </w:tcPr>
          <w:p w:rsidR="00BF6959" w:rsidRPr="00BF6959" w:rsidRDefault="00BF6959" w:rsidP="00BF6959">
            <w:pPr>
              <w:rPr>
                <w:rFonts w:ascii="Times New Roman" w:hAnsi="Times New Roman" w:cs="Times New Roman"/>
                <w:sz w:val="20"/>
                <w:szCs w:val="20"/>
              </w:rPr>
            </w:pP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1</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3</w:t>
            </w:r>
          </w:p>
        </w:tc>
        <w:tc>
          <w:tcPr>
            <w:tcW w:w="564" w:type="dxa"/>
            <w:tcBorders>
              <w:top w:val="nil"/>
              <w:left w:val="nil"/>
              <w:bottom w:val="single" w:sz="4" w:space="0" w:color="auto"/>
              <w:right w:val="nil"/>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4</w:t>
            </w:r>
          </w:p>
        </w:tc>
        <w:tc>
          <w:tcPr>
            <w:tcW w:w="167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5</w:t>
            </w:r>
          </w:p>
        </w:tc>
        <w:tc>
          <w:tcPr>
            <w:tcW w:w="884"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6</w:t>
            </w:r>
          </w:p>
        </w:tc>
        <w:tc>
          <w:tcPr>
            <w:tcW w:w="1524" w:type="dxa"/>
            <w:tcBorders>
              <w:top w:val="nil"/>
              <w:left w:val="single" w:sz="8" w:space="0" w:color="auto"/>
              <w:bottom w:val="single" w:sz="8" w:space="0" w:color="auto"/>
              <w:right w:val="single" w:sz="8" w:space="0" w:color="auto"/>
            </w:tcBorders>
            <w:shd w:val="clear" w:color="auto" w:fill="auto"/>
            <w:vAlign w:val="bottom"/>
            <w:hideMark/>
          </w:tcPr>
          <w:p w:rsidR="00BF6959" w:rsidRPr="00BF6959" w:rsidRDefault="00BF6959" w:rsidP="00BF6959">
            <w:pPr>
              <w:jc w:val="center"/>
              <w:rPr>
                <w:rFonts w:ascii="Times New Roman" w:hAnsi="Times New Roman" w:cs="Times New Roman"/>
                <w:sz w:val="20"/>
                <w:szCs w:val="20"/>
              </w:rPr>
            </w:pPr>
            <w:r w:rsidRPr="00BF6959">
              <w:rPr>
                <w:rFonts w:ascii="Times New Roman" w:hAnsi="Times New Roman" w:cs="Times New Roman"/>
                <w:sz w:val="20"/>
                <w:szCs w:val="20"/>
              </w:rPr>
              <w:t>7</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ВСЕГО РАСХОДОВ</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123 009,2</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Администрация Сельского поселения "</w:t>
            </w:r>
            <w:proofErr w:type="spellStart"/>
            <w:r w:rsidRPr="00BF6959">
              <w:rPr>
                <w:rFonts w:ascii="Times New Roman" w:hAnsi="Times New Roman" w:cs="Times New Roman"/>
                <w:b/>
                <w:bCs/>
                <w:sz w:val="20"/>
                <w:szCs w:val="20"/>
              </w:rPr>
              <w:t>Тельвисочный</w:t>
            </w:r>
            <w:proofErr w:type="spellEnd"/>
            <w:r w:rsidRPr="00BF6959">
              <w:rPr>
                <w:rFonts w:ascii="Times New Roman" w:hAnsi="Times New Roman" w:cs="Times New Roman"/>
                <w:b/>
                <w:bCs/>
                <w:sz w:val="20"/>
                <w:szCs w:val="20"/>
              </w:rPr>
              <w:t xml:space="preserve"> сельсовет" ЗР НАО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123 009,2</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ОБЩЕГОСУДАРСТВЕННЫЕ ВОПРОСЫ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21 393,1</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3 351,3</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Глава муниципального образования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91.0.00.00000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3 351,3</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91.0.00.91010</w:t>
            </w:r>
          </w:p>
        </w:tc>
        <w:tc>
          <w:tcPr>
            <w:tcW w:w="884" w:type="dxa"/>
            <w:tcBorders>
              <w:top w:val="nil"/>
              <w:left w:val="nil"/>
              <w:bottom w:val="single" w:sz="4" w:space="0" w:color="auto"/>
              <w:right w:val="nil"/>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3 351,3</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w:t>
            </w:r>
            <w:r w:rsidRPr="00BF6959">
              <w:rPr>
                <w:rFonts w:ascii="Times New Roman" w:hAnsi="Times New Roman" w:cs="Times New Roman"/>
                <w:sz w:val="20"/>
                <w:szCs w:val="20"/>
              </w:rPr>
              <w:lastRenderedPageBreak/>
              <w:t>органами, казенными учреждениями, органами управления государственными внебюджетными фондами.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91.0.00.91010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3 351,3</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84,0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Представительный орган муниципального образования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84,0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Депутаты представительного органа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92.1.00.00000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84,0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92.1.00.91010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84,0</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92.1.00.91010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84,0</w:t>
            </w:r>
          </w:p>
        </w:tc>
      </w:tr>
      <w:tr w:rsidR="00BF6959" w:rsidRPr="00BF6959" w:rsidTr="00BF6959">
        <w:trPr>
          <w:trHeight w:val="25"/>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12 870,0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1 859,0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Подпрограмма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1 859,0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1 859,0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1 859,0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1 859,0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Администрация поселения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93.0.00.00000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11 011,0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Расходы на содержание органов местного </w:t>
            </w:r>
            <w:r w:rsidRPr="00BF6959">
              <w:rPr>
                <w:rFonts w:ascii="Times New Roman" w:hAnsi="Times New Roman" w:cs="Times New Roman"/>
                <w:sz w:val="20"/>
                <w:szCs w:val="20"/>
              </w:rPr>
              <w:lastRenderedPageBreak/>
              <w:t>самоуправления и обеспечение их функций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11 011,0</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9 437,4</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1 555,9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17,7</w:t>
            </w:r>
          </w:p>
        </w:tc>
      </w:tr>
      <w:tr w:rsidR="00BF6959" w:rsidRPr="00BF6959" w:rsidTr="00BF6959">
        <w:trPr>
          <w:trHeight w:val="4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06</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528,2</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Другие </w:t>
            </w:r>
            <w:proofErr w:type="spellStart"/>
            <w:r w:rsidRPr="00BF6959">
              <w:rPr>
                <w:rFonts w:ascii="Times New Roman" w:hAnsi="Times New Roman" w:cs="Times New Roman"/>
                <w:sz w:val="20"/>
                <w:szCs w:val="20"/>
              </w:rPr>
              <w:t>непрограммные</w:t>
            </w:r>
            <w:proofErr w:type="spellEnd"/>
            <w:r w:rsidRPr="00BF6959">
              <w:rPr>
                <w:rFonts w:ascii="Times New Roman" w:hAnsi="Times New Roman" w:cs="Times New Roman"/>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06</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528,2</w:t>
            </w:r>
          </w:p>
        </w:tc>
      </w:tr>
      <w:tr w:rsidR="00BF6959" w:rsidRPr="00BF6959" w:rsidTr="00BF6959">
        <w:trPr>
          <w:trHeight w:val="68"/>
        </w:trPr>
        <w:tc>
          <w:tcPr>
            <w:tcW w:w="4668"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06</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98.0.00.99110</w:t>
            </w:r>
          </w:p>
        </w:tc>
        <w:tc>
          <w:tcPr>
            <w:tcW w:w="884" w:type="dxa"/>
            <w:tcBorders>
              <w:top w:val="nil"/>
              <w:left w:val="nil"/>
              <w:bottom w:val="single" w:sz="4" w:space="0" w:color="auto"/>
              <w:right w:val="single" w:sz="8"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528,2</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Межбюджетные трансферты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06</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98.0.00.99110</w:t>
            </w:r>
          </w:p>
        </w:tc>
        <w:tc>
          <w:tcPr>
            <w:tcW w:w="884" w:type="dxa"/>
            <w:tcBorders>
              <w:top w:val="nil"/>
              <w:left w:val="nil"/>
              <w:bottom w:val="single" w:sz="4" w:space="0" w:color="auto"/>
              <w:right w:val="single" w:sz="8"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528,2</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Обеспечение проведения выборов и референдумов</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388,5</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388,5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Подпрограмма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388,5</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388,5</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388,5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388,5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lastRenderedPageBreak/>
              <w:t>Резервные фонды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50,0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Резервный фонд местной администрации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90.0.00.00000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50,0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Резервный фонд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90.0.00.90010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50,0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90.0.00.90010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50,0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Другие общегосударственные вопросы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xml:space="preserve">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4 121,1</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31.0.00.00000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1 087,8</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Подпрограмма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1 087,8</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1 087,8</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1 087,8</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31.6.00.89220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1 087,8</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37,8</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37,8</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Обозначение и содержание снегоходных маршрутов</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37,8</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37,8</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1 698,0</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в рамках  Муниципальной программы "Управление муниципальным имуществом </w:t>
            </w:r>
            <w:r w:rsidRPr="00BF6959">
              <w:rPr>
                <w:rFonts w:ascii="Times New Roman" w:hAnsi="Times New Roman" w:cs="Times New Roman"/>
                <w:sz w:val="20"/>
                <w:szCs w:val="20"/>
              </w:rPr>
              <w:lastRenderedPageBreak/>
              <w:t>муниципального района "Заполярный район" на 2022-2030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1 698,0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Выполнение работ по гидравлической промывке, испытаний на плотность и прочность системы отопления потребителя тепловой энергии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198,0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198,0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"Организация демонтажных работ склада </w:t>
            </w:r>
            <w:proofErr w:type="spellStart"/>
            <w:r w:rsidRPr="00BF6959">
              <w:rPr>
                <w:rFonts w:ascii="Times New Roman" w:hAnsi="Times New Roman" w:cs="Times New Roman"/>
                <w:sz w:val="20"/>
                <w:szCs w:val="20"/>
              </w:rPr>
              <w:t>концкормов</w:t>
            </w:r>
            <w:proofErr w:type="spellEnd"/>
            <w:r w:rsidRPr="00BF6959">
              <w:rPr>
                <w:rFonts w:ascii="Times New Roman" w:hAnsi="Times New Roman" w:cs="Times New Roman"/>
                <w:sz w:val="20"/>
                <w:szCs w:val="20"/>
              </w:rPr>
              <w:t xml:space="preserve"> на 600 т </w:t>
            </w:r>
            <w:proofErr w:type="gramStart"/>
            <w:r w:rsidRPr="00BF6959">
              <w:rPr>
                <w:rFonts w:ascii="Times New Roman" w:hAnsi="Times New Roman" w:cs="Times New Roman"/>
                <w:sz w:val="20"/>
                <w:szCs w:val="20"/>
              </w:rPr>
              <w:t>в</w:t>
            </w:r>
            <w:proofErr w:type="gramEnd"/>
            <w:r w:rsidRPr="00BF6959">
              <w:rPr>
                <w:rFonts w:ascii="Times New Roman" w:hAnsi="Times New Roman" w:cs="Times New Roman"/>
                <w:sz w:val="20"/>
                <w:szCs w:val="20"/>
              </w:rPr>
              <w:t xml:space="preserve"> с. </w:t>
            </w:r>
            <w:proofErr w:type="spellStart"/>
            <w:r w:rsidRPr="00BF6959">
              <w:rPr>
                <w:rFonts w:ascii="Times New Roman" w:hAnsi="Times New Roman" w:cs="Times New Roman"/>
                <w:sz w:val="20"/>
                <w:szCs w:val="20"/>
              </w:rPr>
              <w:t>Тельвиска</w:t>
            </w:r>
            <w:proofErr w:type="spellEnd"/>
            <w:r w:rsidRPr="00BF6959">
              <w:rPr>
                <w:rFonts w:ascii="Times New Roman" w:hAnsi="Times New Roman" w:cs="Times New Roman"/>
                <w:sz w:val="20"/>
                <w:szCs w:val="20"/>
              </w:rPr>
              <w:t xml:space="preserve"> </w:t>
            </w:r>
            <w:proofErr w:type="gramStart"/>
            <w:r w:rsidRPr="00BF6959">
              <w:rPr>
                <w:rFonts w:ascii="Times New Roman" w:hAnsi="Times New Roman" w:cs="Times New Roman"/>
                <w:sz w:val="20"/>
                <w:szCs w:val="20"/>
              </w:rPr>
              <w:t>Сельского</w:t>
            </w:r>
            <w:proofErr w:type="gramEnd"/>
            <w:r w:rsidRPr="00BF6959">
              <w:rPr>
                <w:rFonts w:ascii="Times New Roman" w:hAnsi="Times New Roman" w:cs="Times New Roman"/>
                <w:sz w:val="20"/>
                <w:szCs w:val="20"/>
              </w:rPr>
              <w:t xml:space="preserve">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1 500,0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42.0.00.89210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1 500,0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Выполнение переданных государственных полномочий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95.0.00.00000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14,7</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14,7</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14,7</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Другие </w:t>
            </w:r>
            <w:proofErr w:type="spellStart"/>
            <w:r w:rsidRPr="00BF6959">
              <w:rPr>
                <w:rFonts w:ascii="Times New Roman" w:hAnsi="Times New Roman" w:cs="Times New Roman"/>
                <w:b/>
                <w:bCs/>
                <w:sz w:val="20"/>
                <w:szCs w:val="20"/>
              </w:rPr>
              <w:t>непрограммные</w:t>
            </w:r>
            <w:proofErr w:type="spellEnd"/>
            <w:r w:rsidRPr="00BF6959">
              <w:rPr>
                <w:rFonts w:ascii="Times New Roman" w:hAnsi="Times New Roman" w:cs="Times New Roman"/>
                <w:b/>
                <w:bCs/>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1 282,8</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98.0.00.91040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98.0.00.91040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98.0.00.91090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98.0.00.91090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695,5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695,5</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BF6959">
              <w:rPr>
                <w:rFonts w:ascii="Times New Roman" w:hAnsi="Times New Roman" w:cs="Times New Roman"/>
                <w:sz w:val="20"/>
                <w:szCs w:val="20"/>
              </w:rPr>
              <w:t>домах</w:t>
            </w:r>
            <w:proofErr w:type="gramEnd"/>
            <w:r w:rsidRPr="00BF6959">
              <w:rPr>
                <w:rFonts w:ascii="Times New Roman" w:hAnsi="Times New Roman" w:cs="Times New Roman"/>
                <w:sz w:val="20"/>
                <w:szCs w:val="20"/>
              </w:rPr>
              <w:t xml:space="preserve"> включенных в региональную программу </w:t>
            </w:r>
            <w:r w:rsidRPr="00BF6959">
              <w:rPr>
                <w:rFonts w:ascii="Times New Roman" w:hAnsi="Times New Roman" w:cs="Times New Roman"/>
                <w:sz w:val="20"/>
                <w:szCs w:val="20"/>
              </w:rPr>
              <w:lastRenderedPageBreak/>
              <w:t>капитального ремонта жилищного фонда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Проведение праздничных мероприятий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14,1</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98.0.00.91130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14,1</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НАЦИОНАЛЬНАЯ ОБОРОНА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207,7</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Мобилизационная и вневойсковая подготовка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207,7</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Выполнение переданных государственных полномочий</w:t>
            </w:r>
          </w:p>
        </w:tc>
        <w:tc>
          <w:tcPr>
            <w:tcW w:w="634"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95.0.00.00000</w:t>
            </w:r>
          </w:p>
        </w:tc>
        <w:tc>
          <w:tcPr>
            <w:tcW w:w="884" w:type="dxa"/>
            <w:tcBorders>
              <w:top w:val="nil"/>
              <w:left w:val="nil"/>
              <w:bottom w:val="single" w:sz="4" w:space="0" w:color="auto"/>
              <w:right w:val="nil"/>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207,7</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Осуществление первичного воинского учета на территориях, где отсутствуют военные комиссариаты</w:t>
            </w:r>
          </w:p>
        </w:tc>
        <w:tc>
          <w:tcPr>
            <w:tcW w:w="634"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95.0.00.51180</w:t>
            </w:r>
          </w:p>
        </w:tc>
        <w:tc>
          <w:tcPr>
            <w:tcW w:w="884" w:type="dxa"/>
            <w:tcBorders>
              <w:top w:val="nil"/>
              <w:left w:val="nil"/>
              <w:bottom w:val="single" w:sz="4" w:space="0" w:color="auto"/>
              <w:right w:val="nil"/>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207,7</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95.0.00.51180</w:t>
            </w:r>
          </w:p>
        </w:tc>
        <w:tc>
          <w:tcPr>
            <w:tcW w:w="884" w:type="dxa"/>
            <w:tcBorders>
              <w:top w:val="nil"/>
              <w:left w:val="nil"/>
              <w:bottom w:val="single" w:sz="4" w:space="0" w:color="auto"/>
              <w:right w:val="nil"/>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175,5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95.0.00.51180</w:t>
            </w:r>
          </w:p>
        </w:tc>
        <w:tc>
          <w:tcPr>
            <w:tcW w:w="884" w:type="dxa"/>
            <w:tcBorders>
              <w:top w:val="nil"/>
              <w:left w:val="nil"/>
              <w:bottom w:val="single" w:sz="4" w:space="0" w:color="auto"/>
              <w:right w:val="nil"/>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32,2</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НАЦИОНАЛЬНАЯ БЕЗОПАСНОСТЬ И ПРАВООХРАНИТЕЛЬНАЯ ДЕЯТЕЛЬНОСТЬ</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1 034,0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213,7</w:t>
            </w:r>
          </w:p>
        </w:tc>
      </w:tr>
      <w:tr w:rsidR="00BF6959" w:rsidRPr="00BF6959" w:rsidTr="00BF6959">
        <w:trPr>
          <w:trHeight w:val="41"/>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33.0.00.00000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120,3</w:t>
            </w:r>
          </w:p>
        </w:tc>
      </w:tr>
      <w:tr w:rsidR="00BF6959" w:rsidRPr="00BF6959" w:rsidTr="00BF6959">
        <w:trPr>
          <w:trHeight w:val="54"/>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120,3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120,3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120,3</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Другие </w:t>
            </w:r>
            <w:proofErr w:type="spellStart"/>
            <w:r w:rsidRPr="00BF6959">
              <w:rPr>
                <w:rFonts w:ascii="Times New Roman" w:hAnsi="Times New Roman" w:cs="Times New Roman"/>
                <w:b/>
                <w:bCs/>
                <w:sz w:val="20"/>
                <w:szCs w:val="20"/>
              </w:rPr>
              <w:t>непрограммные</w:t>
            </w:r>
            <w:proofErr w:type="spellEnd"/>
            <w:r w:rsidRPr="00BF6959">
              <w:rPr>
                <w:rFonts w:ascii="Times New Roman" w:hAnsi="Times New Roman" w:cs="Times New Roman"/>
                <w:b/>
                <w:bCs/>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93,4</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Обеспечение первичных мер пожарной безопасности в границах поселения.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98.0.00.92010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93,4</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98.0.00.92010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93,4</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820,3</w:t>
            </w:r>
          </w:p>
        </w:tc>
      </w:tr>
      <w:tr w:rsidR="00BF6959" w:rsidRPr="00BF6959" w:rsidTr="00BF6959">
        <w:trPr>
          <w:trHeight w:val="45"/>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33.0.00.00000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820,3</w:t>
            </w:r>
          </w:p>
        </w:tc>
      </w:tr>
      <w:tr w:rsidR="00BF6959" w:rsidRPr="00BF6959" w:rsidTr="00BF6959">
        <w:trPr>
          <w:trHeight w:val="54"/>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820,3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38,2</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38,2</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10,0</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Поставка и монтаж мостового перехода из сборных модульных понтонов через протоку </w:t>
            </w:r>
            <w:proofErr w:type="spellStart"/>
            <w:r w:rsidRPr="00BF6959">
              <w:rPr>
                <w:rFonts w:ascii="Times New Roman" w:hAnsi="Times New Roman" w:cs="Times New Roman"/>
                <w:sz w:val="20"/>
                <w:szCs w:val="20"/>
              </w:rPr>
              <w:t>Макаровская</w:t>
            </w:r>
            <w:proofErr w:type="spellEnd"/>
            <w:r w:rsidRPr="00BF6959">
              <w:rPr>
                <w:rFonts w:ascii="Times New Roman" w:hAnsi="Times New Roman" w:cs="Times New Roman"/>
                <w:sz w:val="20"/>
                <w:szCs w:val="20"/>
              </w:rPr>
              <w:t xml:space="preserve"> Курья в д. </w:t>
            </w:r>
            <w:proofErr w:type="spellStart"/>
            <w:r w:rsidRPr="00BF6959">
              <w:rPr>
                <w:rFonts w:ascii="Times New Roman" w:hAnsi="Times New Roman" w:cs="Times New Roman"/>
                <w:sz w:val="20"/>
                <w:szCs w:val="20"/>
              </w:rPr>
              <w:t>Макарово</w:t>
            </w:r>
            <w:proofErr w:type="spellEnd"/>
            <w:r w:rsidRPr="00BF6959">
              <w:rPr>
                <w:rFonts w:ascii="Times New Roman" w:hAnsi="Times New Roman" w:cs="Times New Roman"/>
                <w:sz w:val="20"/>
                <w:szCs w:val="20"/>
              </w:rPr>
              <w:t xml:space="preserve">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772,1</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33.0.00.89240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772,1</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Национальная экономика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12 985,9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Транспорт</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08</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269,0</w:t>
            </w:r>
          </w:p>
        </w:tc>
      </w:tr>
      <w:tr w:rsidR="00BF6959" w:rsidRPr="00BF6959" w:rsidTr="00BF6959">
        <w:trPr>
          <w:trHeight w:val="4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lastRenderedPageBreak/>
              <w:t>Муниципальная программа "Развитие транспортной инфраструктуры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08</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269,0</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269,0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269,0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269,0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Дорожное хозяйство (дорожные фонды)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12 675,9</w:t>
            </w:r>
          </w:p>
        </w:tc>
      </w:tr>
      <w:tr w:rsidR="00BF6959" w:rsidRPr="00BF6959" w:rsidTr="00BF6959">
        <w:trPr>
          <w:trHeight w:val="40"/>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39.0.00.00000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11 330,9</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11 330,9</w:t>
            </w:r>
          </w:p>
        </w:tc>
      </w:tr>
      <w:tr w:rsidR="00BF6959" w:rsidRPr="00BF6959" w:rsidTr="00BF6959">
        <w:trPr>
          <w:trHeight w:val="81"/>
        </w:trPr>
        <w:tc>
          <w:tcPr>
            <w:tcW w:w="4668" w:type="dxa"/>
            <w:tcBorders>
              <w:top w:val="nil"/>
              <w:left w:val="single" w:sz="4" w:space="0" w:color="auto"/>
              <w:bottom w:val="nil"/>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F6959">
              <w:rPr>
                <w:rFonts w:ascii="Times New Roman" w:hAnsi="Times New Roman" w:cs="Times New Roman"/>
                <w:sz w:val="20"/>
                <w:szCs w:val="20"/>
              </w:rPr>
              <w:t>"(</w:t>
            </w:r>
            <w:proofErr w:type="gramEnd"/>
            <w:r w:rsidRPr="00BF6959">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1 335,4</w:t>
            </w:r>
          </w:p>
        </w:tc>
      </w:tr>
      <w:tr w:rsidR="00BF6959" w:rsidRPr="00BF6959" w:rsidTr="00BF6959">
        <w:trPr>
          <w:trHeight w:val="41"/>
        </w:trPr>
        <w:tc>
          <w:tcPr>
            <w:tcW w:w="4668" w:type="dxa"/>
            <w:tcBorders>
              <w:top w:val="single" w:sz="4" w:space="0" w:color="auto"/>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1 335,4</w:t>
            </w:r>
          </w:p>
        </w:tc>
      </w:tr>
      <w:tr w:rsidR="00BF6959" w:rsidRPr="00BF6959" w:rsidTr="00BF6959">
        <w:trPr>
          <w:trHeight w:val="41"/>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"Ремонт участка дороги по ул. </w:t>
            </w:r>
            <w:proofErr w:type="gramStart"/>
            <w:r w:rsidRPr="00BF6959">
              <w:rPr>
                <w:rFonts w:ascii="Times New Roman" w:hAnsi="Times New Roman" w:cs="Times New Roman"/>
                <w:sz w:val="20"/>
                <w:szCs w:val="20"/>
              </w:rPr>
              <w:t>Центральная</w:t>
            </w:r>
            <w:proofErr w:type="gramEnd"/>
            <w:r w:rsidRPr="00BF6959">
              <w:rPr>
                <w:rFonts w:ascii="Times New Roman" w:hAnsi="Times New Roman" w:cs="Times New Roman"/>
                <w:sz w:val="20"/>
                <w:szCs w:val="20"/>
              </w:rPr>
              <w:t xml:space="preserve"> в селе </w:t>
            </w:r>
            <w:proofErr w:type="spellStart"/>
            <w:r w:rsidRPr="00BF6959">
              <w:rPr>
                <w:rFonts w:ascii="Times New Roman" w:hAnsi="Times New Roman" w:cs="Times New Roman"/>
                <w:sz w:val="20"/>
                <w:szCs w:val="20"/>
              </w:rPr>
              <w:t>Тельвиска</w:t>
            </w:r>
            <w:proofErr w:type="spellEnd"/>
            <w:r w:rsidRPr="00BF6959">
              <w:rPr>
                <w:rFonts w:ascii="Times New Roman" w:hAnsi="Times New Roman" w:cs="Times New Roman"/>
                <w:sz w:val="20"/>
                <w:szCs w:val="20"/>
              </w:rPr>
              <w:t xml:space="preserve">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9 995,5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39.0.00.89290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9 995,5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Другие </w:t>
            </w:r>
            <w:proofErr w:type="spellStart"/>
            <w:r w:rsidRPr="00BF6959">
              <w:rPr>
                <w:rFonts w:ascii="Times New Roman" w:hAnsi="Times New Roman" w:cs="Times New Roman"/>
                <w:b/>
                <w:bCs/>
                <w:sz w:val="20"/>
                <w:szCs w:val="20"/>
              </w:rPr>
              <w:t>непрограммные</w:t>
            </w:r>
            <w:proofErr w:type="spellEnd"/>
            <w:r w:rsidRPr="00BF6959">
              <w:rPr>
                <w:rFonts w:ascii="Times New Roman" w:hAnsi="Times New Roman" w:cs="Times New Roman"/>
                <w:b/>
                <w:bCs/>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1 345,0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Муниципальный дорожный фонд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98.0.00.93100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1 345,0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09</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98.0.00.93100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1 345,0</w:t>
            </w:r>
          </w:p>
        </w:tc>
      </w:tr>
      <w:tr w:rsidR="00BF6959" w:rsidRPr="00BF6959" w:rsidTr="00BF6959">
        <w:trPr>
          <w:trHeight w:val="27"/>
        </w:trPr>
        <w:tc>
          <w:tcPr>
            <w:tcW w:w="4668" w:type="dxa"/>
            <w:tcBorders>
              <w:top w:val="nil"/>
              <w:left w:val="single" w:sz="4" w:space="0" w:color="auto"/>
              <w:bottom w:val="single" w:sz="4" w:space="0" w:color="auto"/>
              <w:right w:val="single" w:sz="4" w:space="0" w:color="auto"/>
            </w:tcBorders>
            <w:shd w:val="clear" w:color="auto" w:fill="auto"/>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Другие вопросы в области национальной </w:t>
            </w:r>
            <w:r w:rsidRPr="00BF6959">
              <w:rPr>
                <w:rFonts w:ascii="Times New Roman" w:hAnsi="Times New Roman" w:cs="Times New Roman"/>
                <w:b/>
                <w:bCs/>
                <w:sz w:val="20"/>
                <w:szCs w:val="20"/>
              </w:rPr>
              <w:lastRenderedPageBreak/>
              <w:t>экономики</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41,0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lastRenderedPageBreak/>
              <w:t xml:space="preserve">Другие </w:t>
            </w:r>
            <w:proofErr w:type="spellStart"/>
            <w:r w:rsidRPr="00BF6959">
              <w:rPr>
                <w:rFonts w:ascii="Times New Roman" w:hAnsi="Times New Roman" w:cs="Times New Roman"/>
                <w:b/>
                <w:bCs/>
                <w:sz w:val="20"/>
                <w:szCs w:val="20"/>
              </w:rPr>
              <w:t>непрограммные</w:t>
            </w:r>
            <w:proofErr w:type="spellEnd"/>
            <w:r w:rsidRPr="00BF6959">
              <w:rPr>
                <w:rFonts w:ascii="Times New Roman" w:hAnsi="Times New Roman" w:cs="Times New Roman"/>
                <w:b/>
                <w:bCs/>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41,0</w:t>
            </w:r>
          </w:p>
        </w:tc>
      </w:tr>
      <w:tr w:rsidR="00BF6959" w:rsidRPr="00BF6959" w:rsidTr="00BF6959">
        <w:trPr>
          <w:trHeight w:val="27"/>
        </w:trPr>
        <w:tc>
          <w:tcPr>
            <w:tcW w:w="4668" w:type="dxa"/>
            <w:tcBorders>
              <w:top w:val="nil"/>
              <w:left w:val="single" w:sz="4" w:space="0" w:color="auto"/>
              <w:bottom w:val="single" w:sz="4" w:space="0" w:color="auto"/>
              <w:right w:val="single" w:sz="4" w:space="0" w:color="auto"/>
            </w:tcBorders>
            <w:shd w:val="clear" w:color="auto" w:fill="auto"/>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Мероприятия по землеустройству и землепользованию.</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98.0.00.93020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41,0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04</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98.0.00.93020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41,0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Жилищно-коммунальное хозяйство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xml:space="preserve">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82 580,3</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Жилищное хозяйство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72 004,1</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35.0.00.00000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7 605,0</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7 605,0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Капитальный ремонт жилого дома № 11 по ул. </w:t>
            </w:r>
            <w:proofErr w:type="gramStart"/>
            <w:r w:rsidRPr="00BF6959">
              <w:rPr>
                <w:rFonts w:ascii="Times New Roman" w:hAnsi="Times New Roman" w:cs="Times New Roman"/>
                <w:sz w:val="20"/>
                <w:szCs w:val="20"/>
              </w:rPr>
              <w:t>Молодежная</w:t>
            </w:r>
            <w:proofErr w:type="gramEnd"/>
            <w:r w:rsidRPr="00BF6959">
              <w:rPr>
                <w:rFonts w:ascii="Times New Roman" w:hAnsi="Times New Roman" w:cs="Times New Roman"/>
                <w:sz w:val="20"/>
                <w:szCs w:val="20"/>
              </w:rPr>
              <w:t xml:space="preserve"> в с. </w:t>
            </w:r>
            <w:proofErr w:type="spellStart"/>
            <w:r w:rsidRPr="00BF6959">
              <w:rPr>
                <w:rFonts w:ascii="Times New Roman" w:hAnsi="Times New Roman" w:cs="Times New Roman"/>
                <w:sz w:val="20"/>
                <w:szCs w:val="20"/>
              </w:rPr>
              <w:t>Тельвиска</w:t>
            </w:r>
            <w:proofErr w:type="spellEnd"/>
            <w:r w:rsidRPr="00BF6959">
              <w:rPr>
                <w:rFonts w:ascii="Times New Roman" w:hAnsi="Times New Roman" w:cs="Times New Roman"/>
                <w:sz w:val="20"/>
                <w:szCs w:val="20"/>
              </w:rPr>
              <w:t xml:space="preserve">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7 222,1</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7 222,1</w:t>
            </w:r>
          </w:p>
        </w:tc>
      </w:tr>
      <w:tr w:rsidR="00BF6959" w:rsidRPr="00BF6959" w:rsidTr="00BF6959">
        <w:trPr>
          <w:trHeight w:val="48"/>
        </w:trPr>
        <w:tc>
          <w:tcPr>
            <w:tcW w:w="4668"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"Ремонт квартиры № 1 в жилом доме № 5А по ул. </w:t>
            </w:r>
            <w:proofErr w:type="gramStart"/>
            <w:r w:rsidRPr="00BF6959">
              <w:rPr>
                <w:rFonts w:ascii="Times New Roman" w:hAnsi="Times New Roman" w:cs="Times New Roman"/>
                <w:sz w:val="20"/>
                <w:szCs w:val="20"/>
              </w:rPr>
              <w:t>Полярная</w:t>
            </w:r>
            <w:proofErr w:type="gramEnd"/>
            <w:r w:rsidRPr="00BF6959">
              <w:rPr>
                <w:rFonts w:ascii="Times New Roman" w:hAnsi="Times New Roman" w:cs="Times New Roman"/>
                <w:sz w:val="20"/>
                <w:szCs w:val="20"/>
              </w:rPr>
              <w:t xml:space="preserve"> в с. </w:t>
            </w:r>
            <w:proofErr w:type="spellStart"/>
            <w:r w:rsidRPr="00BF6959">
              <w:rPr>
                <w:rFonts w:ascii="Times New Roman" w:hAnsi="Times New Roman" w:cs="Times New Roman"/>
                <w:sz w:val="20"/>
                <w:szCs w:val="20"/>
              </w:rPr>
              <w:t>Тельвиска</w:t>
            </w:r>
            <w:proofErr w:type="spellEnd"/>
            <w:r w:rsidRPr="00BF6959">
              <w:rPr>
                <w:rFonts w:ascii="Times New Roman" w:hAnsi="Times New Roman" w:cs="Times New Roman"/>
                <w:sz w:val="20"/>
                <w:szCs w:val="20"/>
              </w:rPr>
              <w:t xml:space="preserve"> Сельского </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382,9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35.0.00.89250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382,9</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Муниципальная программа </w:t>
            </w:r>
            <w:r w:rsidRPr="00BF6959">
              <w:rPr>
                <w:rFonts w:ascii="Times New Roman" w:hAnsi="Times New Roman" w:cs="Times New Roman"/>
                <w:b/>
                <w:bCs/>
                <w:sz w:val="20"/>
                <w:szCs w:val="20"/>
              </w:rPr>
              <w:br/>
              <w:t>«Развитие и поддержка  муниципального жилищного фонда  Сельского поселения «</w:t>
            </w:r>
            <w:proofErr w:type="spellStart"/>
            <w:r w:rsidRPr="00BF6959">
              <w:rPr>
                <w:rFonts w:ascii="Times New Roman" w:hAnsi="Times New Roman" w:cs="Times New Roman"/>
                <w:b/>
                <w:bCs/>
                <w:sz w:val="20"/>
                <w:szCs w:val="20"/>
              </w:rPr>
              <w:t>Тельвисочный</w:t>
            </w:r>
            <w:proofErr w:type="spellEnd"/>
            <w:r w:rsidRPr="00BF6959">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54.0.00.00000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54.0.00.96130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54.0.00.96130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Выполнение переданных государственных полномочий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95.0.00.00000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64 301,1</w:t>
            </w:r>
          </w:p>
        </w:tc>
      </w:tr>
      <w:tr w:rsidR="00BF6959" w:rsidRPr="00BF6959" w:rsidTr="00BF6959">
        <w:trPr>
          <w:trHeight w:val="95"/>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Субвенции местным бюджетам </w:t>
            </w:r>
            <w:proofErr w:type="gramStart"/>
            <w:r w:rsidRPr="00BF6959">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F6959">
              <w:rPr>
                <w:rFonts w:ascii="Times New Roman" w:hAnsi="Times New Roman" w:cs="Times New Roman"/>
                <w:sz w:val="20"/>
                <w:szCs w:val="20"/>
              </w:rPr>
              <w:t xml:space="preserve"> в домах, признанных аварийными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64 301,1</w:t>
            </w:r>
          </w:p>
        </w:tc>
      </w:tr>
      <w:tr w:rsidR="00BF6959" w:rsidRPr="00BF6959" w:rsidTr="00BF6959">
        <w:trPr>
          <w:trHeight w:val="26"/>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Социальное обеспечение и иные выплаты населению</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95.0.00.79290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64 301,1</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Коммунальное хозяйство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xml:space="preserve">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7 383,1</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6 735,8</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6 735,8</w:t>
            </w:r>
          </w:p>
        </w:tc>
      </w:tr>
      <w:tr w:rsidR="00BF6959" w:rsidRPr="00BF6959" w:rsidTr="00BF6959">
        <w:trPr>
          <w:trHeight w:val="83"/>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6 735,8</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6 735,8</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36.0.00.00000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647,3</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647,3</w:t>
            </w:r>
          </w:p>
        </w:tc>
      </w:tr>
      <w:tr w:rsidR="00BF6959" w:rsidRPr="00BF6959" w:rsidTr="00BF6959">
        <w:trPr>
          <w:trHeight w:val="95"/>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187,4</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187,4</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459,9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02</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36.0.00.89260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459,9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Благоустройство</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2 850,3</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2 098,7</w:t>
            </w:r>
          </w:p>
        </w:tc>
      </w:tr>
      <w:tr w:rsidR="00BF6959" w:rsidRPr="00BF6959" w:rsidTr="00BF6959">
        <w:trPr>
          <w:trHeight w:val="66"/>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2 098,7</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Благоустройство территорий поселений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312,3</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312,3</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Уличное освещение</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1 346,9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1 346,9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Приобретение, замена и установка светильников уличного освещения в поселениях</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439,5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439,5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lastRenderedPageBreak/>
              <w:t xml:space="preserve">Другие </w:t>
            </w:r>
            <w:proofErr w:type="spellStart"/>
            <w:r w:rsidRPr="00BF6959">
              <w:rPr>
                <w:rFonts w:ascii="Times New Roman" w:hAnsi="Times New Roman" w:cs="Times New Roman"/>
                <w:b/>
                <w:bCs/>
                <w:sz w:val="20"/>
                <w:szCs w:val="20"/>
              </w:rPr>
              <w:t>непрограммные</w:t>
            </w:r>
            <w:proofErr w:type="spellEnd"/>
            <w:r w:rsidRPr="00BF6959">
              <w:rPr>
                <w:rFonts w:ascii="Times New Roman" w:hAnsi="Times New Roman" w:cs="Times New Roman"/>
                <w:b/>
                <w:bCs/>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751,6</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Озеленение</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Организация и содержание мест захоронения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14,7</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14,7</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Прочие мероприятия по благоустройству</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706,4</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98.0.00.96360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706,4</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Другие вопросы в области </w:t>
            </w:r>
            <w:proofErr w:type="spellStart"/>
            <w:r w:rsidRPr="00BF6959">
              <w:rPr>
                <w:rFonts w:ascii="Times New Roman" w:hAnsi="Times New Roman" w:cs="Times New Roman"/>
                <w:b/>
                <w:bCs/>
                <w:sz w:val="20"/>
                <w:szCs w:val="20"/>
              </w:rPr>
              <w:t>жилищно</w:t>
            </w:r>
            <w:proofErr w:type="spellEnd"/>
            <w:r w:rsidRPr="00BF6959">
              <w:rPr>
                <w:rFonts w:ascii="Times New Roman" w:hAnsi="Times New Roman" w:cs="Times New Roman"/>
                <w:b/>
                <w:bCs/>
                <w:sz w:val="20"/>
                <w:szCs w:val="20"/>
              </w:rPr>
              <w:t xml:space="preserve"> - коммунального хозяйства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342,8</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Организация ритуальных услуг</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98.0.00.89140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342,8</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бюджетные ассигнования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98.0.00.89140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800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342,8</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ОБРАЗОВАНИЕ</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92,7</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Профессиональная подготовка, переподготовка и повышение квалификации</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05</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41,6</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41,6</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05</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93.0.00.91010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41,6</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Молодежная политика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51,1</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Муниципальная программа «Молодежь Сельского поселения «</w:t>
            </w:r>
            <w:proofErr w:type="spellStart"/>
            <w:r w:rsidRPr="00BF6959">
              <w:rPr>
                <w:rFonts w:ascii="Times New Roman" w:hAnsi="Times New Roman" w:cs="Times New Roman"/>
                <w:b/>
                <w:bCs/>
                <w:sz w:val="20"/>
                <w:szCs w:val="20"/>
              </w:rPr>
              <w:t>Тельвисочный</w:t>
            </w:r>
            <w:proofErr w:type="spellEnd"/>
            <w:r w:rsidRPr="00BF6959">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51,1</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52.0.00. 97010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51,1</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07</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52.0.00. 97010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51,1</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Культура, Кинематография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425,1</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Культура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425,1</w:t>
            </w:r>
          </w:p>
        </w:tc>
      </w:tr>
      <w:tr w:rsidR="00BF6959" w:rsidRPr="00BF6959" w:rsidTr="00BF6959">
        <w:trPr>
          <w:trHeight w:val="68"/>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425,1</w:t>
            </w:r>
          </w:p>
        </w:tc>
      </w:tr>
      <w:tr w:rsidR="00BF6959" w:rsidRPr="00BF6959" w:rsidTr="00BF6959">
        <w:trPr>
          <w:trHeight w:val="82"/>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425,1</w:t>
            </w:r>
          </w:p>
        </w:tc>
      </w:tr>
      <w:tr w:rsidR="00BF6959" w:rsidRPr="00BF6959" w:rsidTr="00BF6959">
        <w:trPr>
          <w:trHeight w:val="122"/>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Сельское поселение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Заполярного района Ненецкого автономного округа. Мероприятие "Работы по реконструкции объекта культурного наследия (памятник истории и культуры) регионального значения "Крест </w:t>
            </w:r>
            <w:proofErr w:type="spellStart"/>
            <w:r w:rsidRPr="00BF6959">
              <w:rPr>
                <w:rFonts w:ascii="Times New Roman" w:hAnsi="Times New Roman" w:cs="Times New Roman"/>
                <w:sz w:val="20"/>
                <w:szCs w:val="20"/>
              </w:rPr>
              <w:t>обетный</w:t>
            </w:r>
            <w:proofErr w:type="spellEnd"/>
            <w:r w:rsidRPr="00BF6959">
              <w:rPr>
                <w:rFonts w:ascii="Times New Roman" w:hAnsi="Times New Roman" w:cs="Times New Roman"/>
                <w:sz w:val="20"/>
                <w:szCs w:val="20"/>
              </w:rPr>
              <w:t>" 1868 г., расположенного в д. Устье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173,3</w:t>
            </w:r>
          </w:p>
        </w:tc>
      </w:tr>
      <w:tr w:rsidR="00BF6959" w:rsidRPr="00BF6959" w:rsidTr="00BF6959">
        <w:trPr>
          <w:trHeight w:val="26"/>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173,3</w:t>
            </w:r>
          </w:p>
        </w:tc>
      </w:tr>
      <w:tr w:rsidR="00BF6959" w:rsidRPr="00BF6959" w:rsidTr="00BF6959">
        <w:trPr>
          <w:trHeight w:val="129"/>
        </w:trPr>
        <w:tc>
          <w:tcPr>
            <w:tcW w:w="4668" w:type="dxa"/>
            <w:tcBorders>
              <w:top w:val="nil"/>
              <w:left w:val="single" w:sz="4" w:space="0" w:color="auto"/>
              <w:bottom w:val="single" w:sz="4" w:space="0" w:color="auto"/>
              <w:right w:val="single" w:sz="4" w:space="0" w:color="auto"/>
            </w:tcBorders>
            <w:shd w:val="clear" w:color="000000" w:fill="FFFFFF"/>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Сельское поселение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Заполярного района Ненецкого автономного округа. Мероприятие "Осуществление авторского надзора при проведении работ по реконструкции объекта культурного наследия (памятник истории и культуры) регионального значения "Крест </w:t>
            </w:r>
            <w:proofErr w:type="spellStart"/>
            <w:r w:rsidRPr="00BF6959">
              <w:rPr>
                <w:rFonts w:ascii="Times New Roman" w:hAnsi="Times New Roman" w:cs="Times New Roman"/>
                <w:sz w:val="20"/>
                <w:szCs w:val="20"/>
              </w:rPr>
              <w:t>обетный</w:t>
            </w:r>
            <w:proofErr w:type="spellEnd"/>
            <w:r w:rsidRPr="00BF6959">
              <w:rPr>
                <w:rFonts w:ascii="Times New Roman" w:hAnsi="Times New Roman" w:cs="Times New Roman"/>
                <w:sz w:val="20"/>
                <w:szCs w:val="20"/>
              </w:rPr>
              <w:t>" 1868 г., расположенного в д. Устье Сельского поселения "</w:t>
            </w:r>
            <w:proofErr w:type="spellStart"/>
            <w:r w:rsidRPr="00BF6959">
              <w:rPr>
                <w:rFonts w:ascii="Times New Roman" w:hAnsi="Times New Roman" w:cs="Times New Roman"/>
                <w:sz w:val="20"/>
                <w:szCs w:val="20"/>
              </w:rPr>
              <w:t>Тельвисочный</w:t>
            </w:r>
            <w:proofErr w:type="spellEnd"/>
            <w:r w:rsidRPr="00BF6959">
              <w:rPr>
                <w:rFonts w:ascii="Times New Roman" w:hAnsi="Times New Roman" w:cs="Times New Roman"/>
                <w:sz w:val="20"/>
                <w:szCs w:val="20"/>
              </w:rPr>
              <w:t xml:space="preserve"> сельсовет" ЗР НАО"</w:t>
            </w:r>
          </w:p>
        </w:tc>
        <w:tc>
          <w:tcPr>
            <w:tcW w:w="63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251,8</w:t>
            </w:r>
          </w:p>
        </w:tc>
      </w:tr>
      <w:tr w:rsidR="00BF6959" w:rsidRPr="00BF6959" w:rsidTr="00BF6959">
        <w:trPr>
          <w:trHeight w:val="26"/>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08</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32.0.00.89230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251,8</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000000" w:fill="FFFFFF"/>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СОЦИАЛЬНАЯ ПОЛИТИКА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4 257,5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Пенсионное обеспечение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4 053,5</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xml:space="preserve">31.0.00.00000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4 053,5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 Подпрограмма 6 "Возмещение </w:t>
            </w:r>
            <w:proofErr w:type="gramStart"/>
            <w:r w:rsidRPr="00BF6959">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 31.6.00.00000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4 053,5</w:t>
            </w:r>
          </w:p>
        </w:tc>
      </w:tr>
      <w:tr w:rsidR="00BF6959" w:rsidRPr="00BF6959" w:rsidTr="00BF6959">
        <w:trPr>
          <w:trHeight w:val="5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BF6959">
              <w:rPr>
                <w:rFonts w:ascii="Times New Roman" w:hAnsi="Times New Roman" w:cs="Times New Roman"/>
                <w:sz w:val="20"/>
                <w:szCs w:val="20"/>
              </w:rPr>
              <w:t xml:space="preserve">части затрат </w:t>
            </w:r>
            <w:r w:rsidRPr="00BF6959">
              <w:rPr>
                <w:rFonts w:ascii="Times New Roman" w:hAnsi="Times New Roman" w:cs="Times New Roman"/>
                <w:sz w:val="20"/>
                <w:szCs w:val="20"/>
              </w:rPr>
              <w:lastRenderedPageBreak/>
              <w:t>органов местного самоуправления поселений Ненецкого автономного округа</w:t>
            </w:r>
            <w:proofErr w:type="gramEnd"/>
            <w:r w:rsidRPr="00BF6959">
              <w:rPr>
                <w:rFonts w:ascii="Times New Roman" w:hAnsi="Times New Roman" w:cs="Times New Roman"/>
                <w:sz w:val="20"/>
                <w:szCs w:val="20"/>
              </w:rPr>
              <w:t>".</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lastRenderedPageBreak/>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4 053,5</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lastRenderedPageBreak/>
              <w:t>Расходы на выплату пенсий за выслугу лет лицам, замещавшим выборные должности и должности муниципальной службы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4 053,5</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Социальное обеспечение и иные выплаты населению</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xml:space="preserve"> 31.6.00.89220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4 053,5</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Социальное обеспечение населения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204,0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Выполнение переданных государственных полномочий</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10</w:t>
            </w:r>
          </w:p>
        </w:tc>
        <w:tc>
          <w:tcPr>
            <w:tcW w:w="564"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95.0.00.00000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204,0</w:t>
            </w:r>
          </w:p>
        </w:tc>
      </w:tr>
      <w:tr w:rsidR="00BF6959" w:rsidRPr="00BF6959" w:rsidTr="00BF6959">
        <w:trPr>
          <w:trHeight w:val="95"/>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204,0</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Социальное обеспечение и иные выплаты населению</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10</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03</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95.0.00.79230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204,0</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b/>
                <w:bCs/>
                <w:sz w:val="20"/>
                <w:szCs w:val="20"/>
              </w:rPr>
            </w:pPr>
            <w:r w:rsidRPr="00BF6959">
              <w:rPr>
                <w:rFonts w:ascii="Times New Roman" w:hAnsi="Times New Roman" w:cs="Times New Roman"/>
                <w:b/>
                <w:bCs/>
                <w:sz w:val="20"/>
                <w:szCs w:val="20"/>
              </w:rPr>
              <w:t>Физическая культура и спорт</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b/>
                <w:bCs/>
                <w:sz w:val="20"/>
                <w:szCs w:val="20"/>
              </w:rPr>
            </w:pPr>
            <w:r w:rsidRPr="00BF6959">
              <w:rPr>
                <w:rFonts w:ascii="Times New Roman" w:hAnsi="Times New Roman" w:cs="Times New Roman"/>
                <w:b/>
                <w:bCs/>
                <w:sz w:val="20"/>
                <w:szCs w:val="20"/>
              </w:rPr>
              <w:t>32,9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Физическая культура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32,9</w:t>
            </w:r>
          </w:p>
        </w:tc>
      </w:tr>
      <w:tr w:rsidR="00BF6959" w:rsidRPr="00BF6959" w:rsidTr="00BF6959">
        <w:trPr>
          <w:trHeight w:val="14"/>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 xml:space="preserve">Другие </w:t>
            </w:r>
            <w:proofErr w:type="spellStart"/>
            <w:r w:rsidRPr="00BF6959">
              <w:rPr>
                <w:rFonts w:ascii="Times New Roman" w:hAnsi="Times New Roman" w:cs="Times New Roman"/>
                <w:sz w:val="20"/>
                <w:szCs w:val="20"/>
              </w:rPr>
              <w:t>непрограммные</w:t>
            </w:r>
            <w:proofErr w:type="spellEnd"/>
            <w:r w:rsidRPr="00BF6959">
              <w:rPr>
                <w:rFonts w:ascii="Times New Roman" w:hAnsi="Times New Roman" w:cs="Times New Roman"/>
                <w:sz w:val="20"/>
                <w:szCs w:val="20"/>
              </w:rPr>
              <w:t xml:space="preserve"> расходы</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98.0.00.00000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32,9</w:t>
            </w:r>
          </w:p>
        </w:tc>
      </w:tr>
      <w:tr w:rsidR="00BF6959" w:rsidRPr="00BF6959" w:rsidTr="00BF6959">
        <w:trPr>
          <w:trHeight w:val="27"/>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Мероприятия в области физической культуры и спорта</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98.0.00.97020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 </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32,9</w:t>
            </w:r>
          </w:p>
        </w:tc>
      </w:tr>
      <w:tr w:rsidR="00BF6959" w:rsidRPr="00BF6959" w:rsidTr="00BF6959">
        <w:trPr>
          <w:trHeight w:val="41"/>
        </w:trPr>
        <w:tc>
          <w:tcPr>
            <w:tcW w:w="4668" w:type="dxa"/>
            <w:tcBorders>
              <w:top w:val="nil"/>
              <w:left w:val="single" w:sz="4" w:space="0" w:color="auto"/>
              <w:bottom w:val="single" w:sz="4" w:space="0" w:color="auto"/>
              <w:right w:val="nil"/>
            </w:tcBorders>
            <w:shd w:val="clear" w:color="auto" w:fill="auto"/>
            <w:vAlign w:val="bottom"/>
            <w:hideMark/>
          </w:tcPr>
          <w:p w:rsidR="00BF6959" w:rsidRPr="00BF6959" w:rsidRDefault="00BF6959" w:rsidP="00BF6959">
            <w:pPr>
              <w:rPr>
                <w:rFonts w:ascii="Times New Roman" w:hAnsi="Times New Roman" w:cs="Times New Roman"/>
                <w:sz w:val="20"/>
                <w:szCs w:val="20"/>
              </w:rPr>
            </w:pPr>
            <w:r w:rsidRPr="00BF6959">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4" w:type="dxa"/>
            <w:tcBorders>
              <w:top w:val="nil"/>
              <w:left w:val="single" w:sz="4" w:space="0" w:color="auto"/>
              <w:bottom w:val="single" w:sz="4" w:space="0" w:color="auto"/>
              <w:right w:val="single" w:sz="4" w:space="0" w:color="auto"/>
            </w:tcBorders>
            <w:shd w:val="clear" w:color="auto" w:fill="auto"/>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660</w:t>
            </w:r>
          </w:p>
        </w:tc>
        <w:tc>
          <w:tcPr>
            <w:tcW w:w="564" w:type="dxa"/>
            <w:tcBorders>
              <w:top w:val="nil"/>
              <w:left w:val="nil"/>
              <w:bottom w:val="single" w:sz="4" w:space="0" w:color="auto"/>
              <w:right w:val="single" w:sz="4" w:space="0" w:color="auto"/>
            </w:tcBorders>
            <w:shd w:val="clear" w:color="000000" w:fill="FFFFFF"/>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11</w:t>
            </w:r>
          </w:p>
        </w:tc>
        <w:tc>
          <w:tcPr>
            <w:tcW w:w="564" w:type="dxa"/>
            <w:tcBorders>
              <w:top w:val="nil"/>
              <w:left w:val="nil"/>
              <w:bottom w:val="single" w:sz="4" w:space="0" w:color="auto"/>
              <w:right w:val="single" w:sz="4" w:space="0" w:color="auto"/>
            </w:tcBorders>
            <w:shd w:val="clear" w:color="000000" w:fill="FFFFFF"/>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01</w:t>
            </w:r>
          </w:p>
        </w:tc>
        <w:tc>
          <w:tcPr>
            <w:tcW w:w="1678" w:type="dxa"/>
            <w:tcBorders>
              <w:top w:val="nil"/>
              <w:left w:val="nil"/>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98.0.00.97020</w:t>
            </w:r>
          </w:p>
        </w:tc>
        <w:tc>
          <w:tcPr>
            <w:tcW w:w="884" w:type="dxa"/>
            <w:tcBorders>
              <w:top w:val="nil"/>
              <w:left w:val="nil"/>
              <w:bottom w:val="single" w:sz="4" w:space="0" w:color="auto"/>
              <w:right w:val="nil"/>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200</w:t>
            </w:r>
          </w:p>
        </w:tc>
        <w:tc>
          <w:tcPr>
            <w:tcW w:w="1524" w:type="dxa"/>
            <w:tcBorders>
              <w:top w:val="nil"/>
              <w:left w:val="single" w:sz="4" w:space="0" w:color="auto"/>
              <w:bottom w:val="single" w:sz="4" w:space="0" w:color="auto"/>
              <w:right w:val="single" w:sz="4" w:space="0" w:color="auto"/>
            </w:tcBorders>
            <w:shd w:val="clear" w:color="auto" w:fill="auto"/>
            <w:noWrap/>
            <w:vAlign w:val="bottom"/>
            <w:hideMark/>
          </w:tcPr>
          <w:p w:rsidR="00BF6959" w:rsidRPr="00BF6959" w:rsidRDefault="00BF6959" w:rsidP="00BF6959">
            <w:pPr>
              <w:jc w:val="right"/>
              <w:rPr>
                <w:rFonts w:ascii="Times New Roman" w:hAnsi="Times New Roman" w:cs="Times New Roman"/>
                <w:sz w:val="20"/>
                <w:szCs w:val="20"/>
              </w:rPr>
            </w:pPr>
            <w:r w:rsidRPr="00BF6959">
              <w:rPr>
                <w:rFonts w:ascii="Times New Roman" w:hAnsi="Times New Roman" w:cs="Times New Roman"/>
                <w:sz w:val="20"/>
                <w:szCs w:val="20"/>
              </w:rPr>
              <w:t>32,9</w:t>
            </w:r>
          </w:p>
        </w:tc>
      </w:tr>
    </w:tbl>
    <w:p w:rsidR="0049134A" w:rsidRPr="00BF6959" w:rsidRDefault="0049134A" w:rsidP="00941755">
      <w:pPr>
        <w:spacing w:after="0"/>
        <w:jc w:val="right"/>
        <w:rPr>
          <w:rFonts w:ascii="Times New Roman" w:hAnsi="Times New Roman" w:cs="Times New Roman"/>
          <w:sz w:val="20"/>
          <w:szCs w:val="20"/>
        </w:rPr>
      </w:pPr>
    </w:p>
    <w:p w:rsidR="0049134A" w:rsidRPr="00BF6959" w:rsidRDefault="0049134A" w:rsidP="00941755">
      <w:pPr>
        <w:spacing w:after="0"/>
        <w:jc w:val="right"/>
        <w:rPr>
          <w:rFonts w:ascii="Times New Roman" w:hAnsi="Times New Roman" w:cs="Times New Roman"/>
          <w:sz w:val="20"/>
          <w:szCs w:val="20"/>
        </w:rPr>
      </w:pPr>
    </w:p>
    <w:p w:rsidR="0049134A" w:rsidRPr="00BF6959" w:rsidRDefault="0049134A" w:rsidP="00941755">
      <w:pPr>
        <w:spacing w:after="0"/>
        <w:jc w:val="right"/>
        <w:rPr>
          <w:rFonts w:ascii="Times New Roman" w:hAnsi="Times New Roman" w:cs="Times New Roman"/>
          <w:sz w:val="20"/>
          <w:szCs w:val="20"/>
        </w:rPr>
      </w:pPr>
    </w:p>
    <w:p w:rsidR="00046F18" w:rsidRDefault="00046F18"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Default="0038192F" w:rsidP="00941755">
      <w:pPr>
        <w:spacing w:after="0"/>
        <w:jc w:val="right"/>
        <w:rPr>
          <w:rFonts w:ascii="Times New Roman" w:hAnsi="Times New Roman" w:cs="Times New Roman"/>
          <w:sz w:val="20"/>
          <w:szCs w:val="20"/>
        </w:rPr>
      </w:pPr>
    </w:p>
    <w:p w:rsidR="0038192F" w:rsidRPr="00BF6959" w:rsidRDefault="0038192F" w:rsidP="00941755">
      <w:pPr>
        <w:spacing w:after="0"/>
        <w:jc w:val="right"/>
        <w:rPr>
          <w:rFonts w:ascii="Times New Roman" w:hAnsi="Times New Roman" w:cs="Times New Roman"/>
          <w:sz w:val="20"/>
          <w:szCs w:val="20"/>
        </w:rPr>
      </w:pPr>
    </w:p>
    <w:p w:rsidR="00941755" w:rsidRPr="00303B80" w:rsidRDefault="00941755" w:rsidP="00F97DD4">
      <w:pPr>
        <w:pStyle w:val="ab"/>
        <w:rPr>
          <w:rFonts w:ascii="Times New Roman" w:hAnsi="Times New Roman" w:cs="Times New Roman"/>
          <w:sz w:val="24"/>
          <w:szCs w:val="24"/>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407038">
          <w:pgSz w:w="11906" w:h="16838" w:code="9"/>
          <w:pgMar w:top="289" w:right="737"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38192F">
        <w:rPr>
          <w:rFonts w:ascii="Times New Roman" w:eastAsia="Times New Roman" w:hAnsi="Times New Roman" w:cs="Times New Roman"/>
          <w:sz w:val="20"/>
          <w:szCs w:val="20"/>
        </w:rPr>
        <w:t>№ 12</w:t>
      </w:r>
      <w:r w:rsidR="00E10466">
        <w:rPr>
          <w:rFonts w:ascii="Times New Roman" w:eastAsia="Times New Roman" w:hAnsi="Times New Roman" w:cs="Times New Roman"/>
          <w:sz w:val="20"/>
          <w:szCs w:val="20"/>
        </w:rPr>
        <w:t xml:space="preserve"> от</w:t>
      </w:r>
      <w:r w:rsidR="0038192F">
        <w:rPr>
          <w:rFonts w:ascii="Times New Roman" w:eastAsia="Times New Roman" w:hAnsi="Times New Roman" w:cs="Times New Roman"/>
          <w:sz w:val="20"/>
          <w:szCs w:val="20"/>
        </w:rPr>
        <w:t xml:space="preserve"> 30</w:t>
      </w:r>
      <w:r w:rsidR="0064779C">
        <w:rPr>
          <w:rFonts w:ascii="Times New Roman" w:eastAsia="Times New Roman" w:hAnsi="Times New Roman" w:cs="Times New Roman"/>
          <w:sz w:val="20"/>
          <w:szCs w:val="20"/>
        </w:rPr>
        <w:t>.06</w:t>
      </w:r>
      <w:r w:rsidR="00E0708E" w:rsidRPr="001547DC">
        <w:rPr>
          <w:rFonts w:ascii="Times New Roman" w:eastAsia="Times New Roman" w:hAnsi="Times New Roman" w:cs="Times New Roman"/>
          <w:sz w:val="20"/>
          <w:szCs w:val="20"/>
        </w:rPr>
        <w:t>.2023</w:t>
      </w:r>
      <w:r w:rsidRPr="001547DC">
        <w:rPr>
          <w:rFonts w:ascii="Times New Roman" w:eastAsia="Times New Roman" w:hAnsi="Times New Roman" w:cs="Times New Roman"/>
          <w:sz w:val="20"/>
          <w:szCs w:val="20"/>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r w:rsidR="00140271">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w:t>
      </w:r>
      <w:proofErr w:type="spellStart"/>
      <w:r w:rsidR="0038192F">
        <w:rPr>
          <w:rFonts w:ascii="Times New Roman" w:eastAsia="Times New Roman" w:hAnsi="Times New Roman" w:cs="Times New Roman"/>
          <w:sz w:val="20"/>
          <w:szCs w:val="20"/>
        </w:rPr>
        <w:t>Тельвисочный</w:t>
      </w:r>
      <w:proofErr w:type="spellEnd"/>
      <w:r w:rsidR="0037056E">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сельсовет»</w:t>
      </w:r>
      <w:r w:rsidR="00140271">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ЗР</w:t>
      </w:r>
      <w:r w:rsidR="00140271">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НАО</w:t>
      </w:r>
    </w:p>
    <w:p w:rsidR="003B77FF" w:rsidRPr="003A5A26" w:rsidRDefault="003B77FF" w:rsidP="0038192F">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92F" w:rsidRDefault="0038192F" w:rsidP="00AD1B3A">
      <w:pPr>
        <w:spacing w:after="0" w:line="240" w:lineRule="auto"/>
      </w:pPr>
      <w:r>
        <w:separator/>
      </w:r>
    </w:p>
  </w:endnote>
  <w:endnote w:type="continuationSeparator" w:id="0">
    <w:p w:rsidR="0038192F" w:rsidRDefault="0038192F"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Blogger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F" w:rsidRDefault="0038192F"/>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3347"/>
      <w:gridCol w:w="3344"/>
      <w:gridCol w:w="3344"/>
    </w:tblGrid>
    <w:tr w:rsidR="0038192F" w:rsidRPr="005F1BF4" w:rsidTr="00046F18">
      <w:tc>
        <w:tcPr>
          <w:tcW w:w="3436" w:type="dxa"/>
          <w:tcBorders>
            <w:top w:val="nil"/>
            <w:left w:val="nil"/>
            <w:bottom w:val="nil"/>
            <w:right w:val="nil"/>
          </w:tcBorders>
        </w:tcPr>
        <w:p w:rsidR="0038192F" w:rsidRPr="005F1BF4" w:rsidRDefault="0038192F">
          <w:pPr>
            <w:rPr>
              <w:rFonts w:ascii="Times New Roman" w:hAnsi="Times New Roman"/>
              <w:sz w:val="20"/>
              <w:szCs w:val="20"/>
            </w:rPr>
          </w:pPr>
        </w:p>
      </w:tc>
      <w:tc>
        <w:tcPr>
          <w:tcW w:w="3432" w:type="dxa"/>
          <w:tcBorders>
            <w:top w:val="nil"/>
            <w:left w:val="nil"/>
            <w:bottom w:val="nil"/>
            <w:right w:val="nil"/>
          </w:tcBorders>
        </w:tcPr>
        <w:p w:rsidR="0038192F" w:rsidRPr="005F1BF4" w:rsidRDefault="0038192F">
          <w:pPr>
            <w:jc w:val="center"/>
            <w:rPr>
              <w:rFonts w:ascii="Times New Roman" w:hAnsi="Times New Roman"/>
              <w:sz w:val="20"/>
              <w:szCs w:val="20"/>
            </w:rPr>
          </w:pPr>
        </w:p>
      </w:tc>
      <w:tc>
        <w:tcPr>
          <w:tcW w:w="3432" w:type="dxa"/>
          <w:tcBorders>
            <w:top w:val="nil"/>
            <w:left w:val="nil"/>
            <w:bottom w:val="nil"/>
            <w:right w:val="nil"/>
          </w:tcBorders>
        </w:tcPr>
        <w:p w:rsidR="0038192F" w:rsidRPr="005F1BF4" w:rsidRDefault="0038192F">
          <w:pPr>
            <w:jc w:val="right"/>
            <w:rPr>
              <w:rFonts w:ascii="Times New Roman" w:hAnsi="Times New Roman"/>
              <w:sz w:val="20"/>
              <w:szCs w:val="20"/>
            </w:rPr>
          </w:pPr>
        </w:p>
      </w:tc>
    </w:tr>
  </w:tbl>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92F" w:rsidRDefault="0038192F" w:rsidP="00AD1B3A">
      <w:pPr>
        <w:spacing w:after="0" w:line="240" w:lineRule="auto"/>
      </w:pPr>
      <w:r>
        <w:separator/>
      </w:r>
    </w:p>
  </w:footnote>
  <w:footnote w:type="continuationSeparator" w:id="0">
    <w:p w:rsidR="0038192F" w:rsidRDefault="0038192F"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92F" w:rsidRDefault="0038192F">
    <w:pPr>
      <w:pStyle w:val="a7"/>
      <w:jc w:val="center"/>
    </w:pPr>
  </w:p>
  <w:p w:rsidR="0038192F" w:rsidRDefault="0038192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6">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7">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8">
    <w:nsid w:val="14FA74AA"/>
    <w:multiLevelType w:val="multilevel"/>
    <w:tmpl w:val="CC4AE00A"/>
    <w:lvl w:ilvl="0">
      <w:start w:val="1"/>
      <w:numFmt w:val="decimal"/>
      <w:lvlText w:val="%1"/>
      <w:lvlJc w:val="left"/>
      <w:pPr>
        <w:ind w:left="360" w:hanging="360"/>
      </w:pPr>
      <w:rPr>
        <w:rFonts w:hint="default"/>
      </w:rPr>
    </w:lvl>
    <w:lvl w:ilvl="1">
      <w:start w:val="3"/>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CD42B30"/>
    <w:multiLevelType w:val="multilevel"/>
    <w:tmpl w:val="2888347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3">
    <w:nsid w:val="2AEF50AB"/>
    <w:multiLevelType w:val="multilevel"/>
    <w:tmpl w:val="9CD4FAEA"/>
    <w:lvl w:ilvl="0">
      <w:start w:val="1"/>
      <w:numFmt w:val="decimal"/>
      <w:lvlText w:val="%1"/>
      <w:lvlJc w:val="left"/>
      <w:pPr>
        <w:tabs>
          <w:tab w:val="num" w:pos="0"/>
        </w:tabs>
        <w:ind w:left="360" w:hanging="360"/>
      </w:pPr>
    </w:lvl>
    <w:lvl w:ilvl="1">
      <w:start w:val="3"/>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4">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CE17A48"/>
    <w:multiLevelType w:val="multilevel"/>
    <w:tmpl w:val="D37E356A"/>
    <w:lvl w:ilvl="0">
      <w:start w:val="1"/>
      <w:numFmt w:val="decimal"/>
      <w:lvlText w:val="%1."/>
      <w:lvlJc w:val="left"/>
      <w:pPr>
        <w:ind w:left="1103" w:hanging="360"/>
      </w:pPr>
      <w:rPr>
        <w:rFonts w:eastAsia="Calibri" w:hint="default"/>
      </w:rPr>
    </w:lvl>
    <w:lvl w:ilvl="1">
      <w:start w:val="1"/>
      <w:numFmt w:val="decimal"/>
      <w:isLgl/>
      <w:lvlText w:val="%1.%2."/>
      <w:lvlJc w:val="left"/>
      <w:pPr>
        <w:ind w:left="1463" w:hanging="360"/>
      </w:pPr>
      <w:rPr>
        <w:rFonts w:hint="default"/>
      </w:rPr>
    </w:lvl>
    <w:lvl w:ilvl="2">
      <w:start w:val="1"/>
      <w:numFmt w:val="decimal"/>
      <w:isLgl/>
      <w:lvlText w:val="%1.%2.%3."/>
      <w:lvlJc w:val="left"/>
      <w:pPr>
        <w:ind w:left="2183" w:hanging="720"/>
      </w:pPr>
      <w:rPr>
        <w:rFonts w:hint="default"/>
      </w:rPr>
    </w:lvl>
    <w:lvl w:ilvl="3">
      <w:start w:val="1"/>
      <w:numFmt w:val="decimal"/>
      <w:isLgl/>
      <w:lvlText w:val="%1.%2.%3.%4."/>
      <w:lvlJc w:val="left"/>
      <w:pPr>
        <w:ind w:left="2543" w:hanging="720"/>
      </w:pPr>
      <w:rPr>
        <w:rFonts w:hint="default"/>
      </w:rPr>
    </w:lvl>
    <w:lvl w:ilvl="4">
      <w:start w:val="1"/>
      <w:numFmt w:val="decimal"/>
      <w:isLgl/>
      <w:lvlText w:val="%1.%2.%3.%4.%5."/>
      <w:lvlJc w:val="left"/>
      <w:pPr>
        <w:ind w:left="3263" w:hanging="1080"/>
      </w:pPr>
      <w:rPr>
        <w:rFonts w:hint="default"/>
      </w:rPr>
    </w:lvl>
    <w:lvl w:ilvl="5">
      <w:start w:val="1"/>
      <w:numFmt w:val="decimal"/>
      <w:isLgl/>
      <w:lvlText w:val="%1.%2.%3.%4.%5.%6."/>
      <w:lvlJc w:val="left"/>
      <w:pPr>
        <w:ind w:left="3623" w:hanging="1080"/>
      </w:pPr>
      <w:rPr>
        <w:rFonts w:hint="default"/>
      </w:rPr>
    </w:lvl>
    <w:lvl w:ilvl="6">
      <w:start w:val="1"/>
      <w:numFmt w:val="decimal"/>
      <w:isLgl/>
      <w:lvlText w:val="%1.%2.%3.%4.%5.%6.%7."/>
      <w:lvlJc w:val="left"/>
      <w:pPr>
        <w:ind w:left="4343" w:hanging="1440"/>
      </w:pPr>
      <w:rPr>
        <w:rFonts w:hint="default"/>
      </w:rPr>
    </w:lvl>
    <w:lvl w:ilvl="7">
      <w:start w:val="1"/>
      <w:numFmt w:val="decimal"/>
      <w:isLgl/>
      <w:lvlText w:val="%1.%2.%3.%4.%5.%6.%7.%8."/>
      <w:lvlJc w:val="left"/>
      <w:pPr>
        <w:ind w:left="4703" w:hanging="1440"/>
      </w:pPr>
      <w:rPr>
        <w:rFonts w:hint="default"/>
      </w:rPr>
    </w:lvl>
    <w:lvl w:ilvl="8">
      <w:start w:val="1"/>
      <w:numFmt w:val="decimal"/>
      <w:isLgl/>
      <w:lvlText w:val="%1.%2.%3.%4.%5.%6.%7.%8.%9."/>
      <w:lvlJc w:val="left"/>
      <w:pPr>
        <w:ind w:left="5423" w:hanging="1800"/>
      </w:pPr>
      <w:rPr>
        <w:rFonts w:hint="default"/>
      </w:r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37968DF"/>
    <w:multiLevelType w:val="multilevel"/>
    <w:tmpl w:val="F18635AC"/>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360" w:hanging="360"/>
      </w:pPr>
      <w:rPr>
        <w:color w:val="000000"/>
      </w:rPr>
    </w:lvl>
    <w:lvl w:ilvl="2">
      <w:start w:val="1"/>
      <w:numFmt w:val="decimal"/>
      <w:lvlText w:val="%1.%2.%3"/>
      <w:lvlJc w:val="left"/>
      <w:pPr>
        <w:tabs>
          <w:tab w:val="num" w:pos="0"/>
        </w:tabs>
        <w:ind w:left="720" w:hanging="720"/>
      </w:pPr>
      <w:rPr>
        <w:color w:val="000000"/>
      </w:rPr>
    </w:lvl>
    <w:lvl w:ilvl="3">
      <w:start w:val="1"/>
      <w:numFmt w:val="decimal"/>
      <w:lvlText w:val="%1.%2.%3.%4"/>
      <w:lvlJc w:val="left"/>
      <w:pPr>
        <w:tabs>
          <w:tab w:val="num" w:pos="0"/>
        </w:tabs>
        <w:ind w:left="720" w:hanging="720"/>
      </w:pPr>
      <w:rPr>
        <w:color w:val="000000"/>
      </w:rPr>
    </w:lvl>
    <w:lvl w:ilvl="4">
      <w:start w:val="1"/>
      <w:numFmt w:val="decimal"/>
      <w:lvlText w:val="%1.%2.%3.%4.%5"/>
      <w:lvlJc w:val="left"/>
      <w:pPr>
        <w:tabs>
          <w:tab w:val="num" w:pos="0"/>
        </w:tabs>
        <w:ind w:left="1080" w:hanging="1080"/>
      </w:pPr>
      <w:rPr>
        <w:color w:val="000000"/>
      </w:rPr>
    </w:lvl>
    <w:lvl w:ilvl="5">
      <w:start w:val="1"/>
      <w:numFmt w:val="decimal"/>
      <w:lvlText w:val="%1.%2.%3.%4.%5.%6"/>
      <w:lvlJc w:val="left"/>
      <w:pPr>
        <w:tabs>
          <w:tab w:val="num" w:pos="0"/>
        </w:tabs>
        <w:ind w:left="1080" w:hanging="1080"/>
      </w:pPr>
      <w:rPr>
        <w:color w:val="000000"/>
      </w:rPr>
    </w:lvl>
    <w:lvl w:ilvl="6">
      <w:start w:val="1"/>
      <w:numFmt w:val="decimal"/>
      <w:lvlText w:val="%1.%2.%3.%4.%5.%6.%7"/>
      <w:lvlJc w:val="left"/>
      <w:pPr>
        <w:tabs>
          <w:tab w:val="num" w:pos="0"/>
        </w:tabs>
        <w:ind w:left="1440" w:hanging="1440"/>
      </w:pPr>
      <w:rPr>
        <w:color w:val="000000"/>
      </w:rPr>
    </w:lvl>
    <w:lvl w:ilvl="7">
      <w:start w:val="1"/>
      <w:numFmt w:val="decimal"/>
      <w:lvlText w:val="%1.%2.%3.%4.%5.%6.%7.%8"/>
      <w:lvlJc w:val="left"/>
      <w:pPr>
        <w:tabs>
          <w:tab w:val="num" w:pos="0"/>
        </w:tabs>
        <w:ind w:left="1440" w:hanging="1440"/>
      </w:pPr>
      <w:rPr>
        <w:color w:val="000000"/>
      </w:rPr>
    </w:lvl>
    <w:lvl w:ilvl="8">
      <w:start w:val="1"/>
      <w:numFmt w:val="decimal"/>
      <w:lvlText w:val="%1.%2.%3.%4.%5.%6.%7.%8.%9"/>
      <w:lvlJc w:val="left"/>
      <w:pPr>
        <w:tabs>
          <w:tab w:val="num" w:pos="0"/>
        </w:tabs>
        <w:ind w:left="1800" w:hanging="1800"/>
      </w:pPr>
      <w:rPr>
        <w:color w:val="000000"/>
      </w:rPr>
    </w:lvl>
  </w:abstractNum>
  <w:abstractNum w:abstractNumId="19">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386F31BC"/>
    <w:multiLevelType w:val="hybridMultilevel"/>
    <w:tmpl w:val="10D2A956"/>
    <w:lvl w:ilvl="0" w:tplc="30F6CEF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94130FD"/>
    <w:multiLevelType w:val="multilevel"/>
    <w:tmpl w:val="CE44C0BC"/>
    <w:lvl w:ilvl="0">
      <w:start w:val="1"/>
      <w:numFmt w:val="decimal"/>
      <w:lvlText w:val="%1."/>
      <w:lvlJc w:val="left"/>
      <w:pPr>
        <w:tabs>
          <w:tab w:val="num" w:pos="852"/>
        </w:tabs>
        <w:ind w:left="852" w:hanging="284"/>
      </w:pPr>
      <w:rPr>
        <w:rFonts w:hint="default"/>
        <w:strike w:val="0"/>
      </w:rPr>
    </w:lvl>
    <w:lvl w:ilvl="1">
      <w:start w:val="1"/>
      <w:numFmt w:val="decimal"/>
      <w:lvlText w:val="%2)"/>
      <w:lvlJc w:val="left"/>
      <w:pPr>
        <w:tabs>
          <w:tab w:val="num" w:pos="568"/>
        </w:tabs>
        <w:ind w:left="851" w:hanging="283"/>
      </w:pPr>
      <w:rPr>
        <w:rFonts w:hint="default"/>
        <w:b w:val="0"/>
        <w:i w:val="0"/>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44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52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60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24">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5">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5F349B7"/>
    <w:multiLevelType w:val="multilevel"/>
    <w:tmpl w:val="5FEEBDB8"/>
    <w:lvl w:ilvl="0">
      <w:start w:val="2"/>
      <w:numFmt w:val="decimal"/>
      <w:lvlText w:val="%1"/>
      <w:lvlJc w:val="left"/>
      <w:pPr>
        <w:tabs>
          <w:tab w:val="num" w:pos="360"/>
        </w:tabs>
        <w:ind w:left="720" w:hanging="360"/>
      </w:pPr>
    </w:lvl>
    <w:lvl w:ilvl="1">
      <w:start w:val="6"/>
      <w:numFmt w:val="decimal"/>
      <w:lvlText w:val="%1.%2"/>
      <w:lvlJc w:val="left"/>
      <w:pPr>
        <w:tabs>
          <w:tab w:val="num" w:pos="360"/>
        </w:tabs>
        <w:ind w:left="1440" w:hanging="360"/>
      </w:pPr>
    </w:lvl>
    <w:lvl w:ilvl="2">
      <w:start w:val="1"/>
      <w:numFmt w:val="decimal"/>
      <w:lvlText w:val="%1.%2.%3"/>
      <w:lvlJc w:val="left"/>
      <w:pPr>
        <w:tabs>
          <w:tab w:val="num" w:pos="360"/>
        </w:tabs>
        <w:ind w:left="2520" w:hanging="720"/>
      </w:pPr>
    </w:lvl>
    <w:lvl w:ilvl="3">
      <w:start w:val="1"/>
      <w:numFmt w:val="decimal"/>
      <w:lvlText w:val="%1.%2.%3.%4"/>
      <w:lvlJc w:val="left"/>
      <w:pPr>
        <w:tabs>
          <w:tab w:val="num" w:pos="360"/>
        </w:tabs>
        <w:ind w:left="3240" w:hanging="720"/>
      </w:pPr>
    </w:lvl>
    <w:lvl w:ilvl="4">
      <w:start w:val="1"/>
      <w:numFmt w:val="decimal"/>
      <w:lvlText w:val="%1.%2.%3.%4.%5"/>
      <w:lvlJc w:val="left"/>
      <w:pPr>
        <w:tabs>
          <w:tab w:val="num" w:pos="360"/>
        </w:tabs>
        <w:ind w:left="4320" w:hanging="1080"/>
      </w:pPr>
    </w:lvl>
    <w:lvl w:ilvl="5">
      <w:start w:val="1"/>
      <w:numFmt w:val="decimal"/>
      <w:lvlText w:val="%1.%2.%3.%4.%5.%6"/>
      <w:lvlJc w:val="left"/>
      <w:pPr>
        <w:tabs>
          <w:tab w:val="num" w:pos="360"/>
        </w:tabs>
        <w:ind w:left="5040" w:hanging="1080"/>
      </w:pPr>
    </w:lvl>
    <w:lvl w:ilvl="6">
      <w:start w:val="1"/>
      <w:numFmt w:val="decimal"/>
      <w:lvlText w:val="%1.%2.%3.%4.%5.%6.%7"/>
      <w:lvlJc w:val="left"/>
      <w:pPr>
        <w:tabs>
          <w:tab w:val="num" w:pos="360"/>
        </w:tabs>
        <w:ind w:left="6120" w:hanging="1440"/>
      </w:pPr>
    </w:lvl>
    <w:lvl w:ilvl="7">
      <w:start w:val="1"/>
      <w:numFmt w:val="decimal"/>
      <w:lvlText w:val="%1.%2.%3.%4.%5.%6.%7.%8"/>
      <w:lvlJc w:val="left"/>
      <w:pPr>
        <w:tabs>
          <w:tab w:val="num" w:pos="360"/>
        </w:tabs>
        <w:ind w:left="6840" w:hanging="1440"/>
      </w:pPr>
    </w:lvl>
    <w:lvl w:ilvl="8">
      <w:start w:val="1"/>
      <w:numFmt w:val="decimal"/>
      <w:lvlText w:val="%1.%2.%3.%4.%5.%6.%7.%8.%9"/>
      <w:lvlJc w:val="left"/>
      <w:pPr>
        <w:tabs>
          <w:tab w:val="num" w:pos="360"/>
        </w:tabs>
        <w:ind w:left="7920" w:hanging="1800"/>
      </w:pPr>
    </w:lvl>
  </w:abstractNum>
  <w:abstractNum w:abstractNumId="27">
    <w:nsid w:val="4C3844FF"/>
    <w:multiLevelType w:val="hybridMultilevel"/>
    <w:tmpl w:val="6E0AE97A"/>
    <w:lvl w:ilvl="0" w:tplc="9B52367A">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9">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2011B8C"/>
    <w:multiLevelType w:val="hybridMultilevel"/>
    <w:tmpl w:val="A3E4FA50"/>
    <w:lvl w:ilvl="0" w:tplc="EE6EB148">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36C4A87"/>
    <w:multiLevelType w:val="hybridMultilevel"/>
    <w:tmpl w:val="BAC82D16"/>
    <w:lvl w:ilvl="0" w:tplc="CD1C4E3E">
      <w:start w:val="1"/>
      <w:numFmt w:val="decimal"/>
      <w:lvlText w:val="%1."/>
      <w:lvlJc w:val="left"/>
      <w:pPr>
        <w:ind w:left="1158" w:hanging="450"/>
      </w:pPr>
      <w:rPr>
        <w:rFonts w:hint="default"/>
      </w:rPr>
    </w:lvl>
    <w:lvl w:ilvl="1" w:tplc="3894EA04">
      <w:start w:val="1"/>
      <w:numFmt w:val="lowerLetter"/>
      <w:lvlText w:val="%2."/>
      <w:lvlJc w:val="left"/>
      <w:pPr>
        <w:ind w:left="1788" w:hanging="360"/>
      </w:pPr>
    </w:lvl>
    <w:lvl w:ilvl="2" w:tplc="481CBF92">
      <w:start w:val="1"/>
      <w:numFmt w:val="lowerRoman"/>
      <w:lvlText w:val="%3."/>
      <w:lvlJc w:val="right"/>
      <w:pPr>
        <w:ind w:left="2508" w:hanging="180"/>
      </w:pPr>
    </w:lvl>
    <w:lvl w:ilvl="3" w:tplc="B9100C1E">
      <w:start w:val="1"/>
      <w:numFmt w:val="decimal"/>
      <w:lvlText w:val="%4."/>
      <w:lvlJc w:val="left"/>
      <w:pPr>
        <w:ind w:left="3228" w:hanging="360"/>
      </w:pPr>
    </w:lvl>
    <w:lvl w:ilvl="4" w:tplc="3692E8EE">
      <w:start w:val="1"/>
      <w:numFmt w:val="lowerLetter"/>
      <w:lvlText w:val="%5."/>
      <w:lvlJc w:val="left"/>
      <w:pPr>
        <w:ind w:left="3948" w:hanging="360"/>
      </w:pPr>
    </w:lvl>
    <w:lvl w:ilvl="5" w:tplc="89529674">
      <w:start w:val="1"/>
      <w:numFmt w:val="lowerRoman"/>
      <w:lvlText w:val="%6."/>
      <w:lvlJc w:val="right"/>
      <w:pPr>
        <w:ind w:left="4668" w:hanging="180"/>
      </w:pPr>
    </w:lvl>
    <w:lvl w:ilvl="6" w:tplc="72605B22">
      <w:start w:val="1"/>
      <w:numFmt w:val="decimal"/>
      <w:lvlText w:val="%7."/>
      <w:lvlJc w:val="left"/>
      <w:pPr>
        <w:ind w:left="5388" w:hanging="360"/>
      </w:pPr>
    </w:lvl>
    <w:lvl w:ilvl="7" w:tplc="8ADCACDC">
      <w:start w:val="1"/>
      <w:numFmt w:val="lowerLetter"/>
      <w:lvlText w:val="%8."/>
      <w:lvlJc w:val="left"/>
      <w:pPr>
        <w:ind w:left="6108" w:hanging="360"/>
      </w:pPr>
    </w:lvl>
    <w:lvl w:ilvl="8" w:tplc="168C624C">
      <w:start w:val="1"/>
      <w:numFmt w:val="lowerRoman"/>
      <w:lvlText w:val="%9."/>
      <w:lvlJc w:val="right"/>
      <w:pPr>
        <w:ind w:left="6828" w:hanging="180"/>
      </w:pPr>
    </w:lvl>
  </w:abstractNum>
  <w:abstractNum w:abstractNumId="42">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5AD3A21"/>
    <w:multiLevelType w:val="singleLevel"/>
    <w:tmpl w:val="67685A82"/>
    <w:lvl w:ilvl="0">
      <w:start w:val="3"/>
      <w:numFmt w:val="decimal"/>
      <w:lvlText w:val="%1."/>
      <w:legacy w:legacy="1" w:legacySpace="0" w:legacyIndent="284"/>
      <w:lvlJc w:val="left"/>
      <w:rPr>
        <w:rFonts w:ascii="Times New Roman" w:hAnsi="Times New Roman" w:cs="Times New Roman" w:hint="default"/>
      </w:rPr>
    </w:lvl>
  </w:abstractNum>
  <w:abstractNum w:abstractNumId="44">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5">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6">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4"/>
  </w:num>
  <w:num w:numId="2">
    <w:abstractNumId w:val="9"/>
  </w:num>
  <w:num w:numId="3">
    <w:abstractNumId w:val="46"/>
  </w:num>
  <w:num w:numId="4">
    <w:abstractNumId w:val="3"/>
  </w:num>
  <w:num w:numId="5">
    <w:abstractNumId w:val="22"/>
  </w:num>
  <w:num w:numId="6">
    <w:abstractNumId w:val="3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3"/>
  </w:num>
  <w:num w:numId="9">
    <w:abstractNumId w:val="21"/>
  </w:num>
  <w:num w:numId="10">
    <w:abstractNumId w:val="1"/>
  </w:num>
  <w:num w:numId="11">
    <w:abstractNumId w:val="23"/>
  </w:num>
  <w:num w:numId="12">
    <w:abstractNumId w:val="13"/>
  </w:num>
  <w:num w:numId="13">
    <w:abstractNumId w:val="18"/>
  </w:num>
  <w:num w:numId="14">
    <w:abstractNumId w:val="26"/>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34"/>
  </w:num>
  <w:num w:numId="19">
    <w:abstractNumId w:val="6"/>
  </w:num>
  <w:num w:numId="20">
    <w:abstractNumId w:val="35"/>
  </w:num>
  <w:num w:numId="21">
    <w:abstractNumId w:val="31"/>
  </w:num>
  <w:num w:numId="22">
    <w:abstractNumId w:val="28"/>
  </w:num>
  <w:num w:numId="23">
    <w:abstractNumId w:val="12"/>
  </w:num>
  <w:num w:numId="24">
    <w:abstractNumId w:val="5"/>
  </w:num>
  <w:num w:numId="25">
    <w:abstractNumId w:val="42"/>
  </w:num>
  <w:num w:numId="26">
    <w:abstractNumId w:val="27"/>
  </w:num>
  <w:num w:numId="27">
    <w:abstractNumId w:val="11"/>
  </w:num>
  <w:num w:numId="28">
    <w:abstractNumId w:val="8"/>
  </w:num>
  <w:num w:numId="29">
    <w:abstractNumId w:val="16"/>
  </w:num>
  <w:num w:numId="30">
    <w:abstractNumId w:val="16"/>
  </w:num>
  <w:num w:numId="31">
    <w:abstractNumId w:val="17"/>
  </w:num>
  <w:num w:numId="3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39"/>
  </w:num>
  <w:num w:numId="40">
    <w:abstractNumId w:val="10"/>
  </w:num>
  <w:num w:numId="41">
    <w:abstractNumId w:val="33"/>
  </w:num>
  <w:num w:numId="42">
    <w:abstractNumId w:val="25"/>
  </w:num>
  <w:num w:numId="43">
    <w:abstractNumId w:val="32"/>
  </w:num>
  <w:num w:numId="44">
    <w:abstractNumId w:val="2"/>
  </w:num>
  <w:num w:numId="45">
    <w:abstractNumId w:val="36"/>
  </w:num>
  <w:num w:numId="46">
    <w:abstractNumId w:val="40"/>
  </w:num>
  <w:num w:numId="47">
    <w:abstractNumId w:val="14"/>
  </w:num>
  <w:num w:numId="48">
    <w:abstractNumId w:val="44"/>
  </w:num>
  <w:num w:numId="49">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289793"/>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101F42"/>
    <w:rsid w:val="001036A5"/>
    <w:rsid w:val="001068DA"/>
    <w:rsid w:val="0011297D"/>
    <w:rsid w:val="0012126B"/>
    <w:rsid w:val="00122EA8"/>
    <w:rsid w:val="001266F6"/>
    <w:rsid w:val="00135673"/>
    <w:rsid w:val="00140271"/>
    <w:rsid w:val="0014494E"/>
    <w:rsid w:val="00147651"/>
    <w:rsid w:val="001547DC"/>
    <w:rsid w:val="00154854"/>
    <w:rsid w:val="001559AC"/>
    <w:rsid w:val="00155CCA"/>
    <w:rsid w:val="001633B7"/>
    <w:rsid w:val="001641ED"/>
    <w:rsid w:val="00165A8C"/>
    <w:rsid w:val="00185B04"/>
    <w:rsid w:val="0019081E"/>
    <w:rsid w:val="00190CCA"/>
    <w:rsid w:val="0019102F"/>
    <w:rsid w:val="001A12F9"/>
    <w:rsid w:val="001A32D3"/>
    <w:rsid w:val="001B0BA7"/>
    <w:rsid w:val="001B497B"/>
    <w:rsid w:val="001C2CB2"/>
    <w:rsid w:val="001C5564"/>
    <w:rsid w:val="001C6C8E"/>
    <w:rsid w:val="001D59A3"/>
    <w:rsid w:val="001F1994"/>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DA3"/>
    <w:rsid w:val="002839C2"/>
    <w:rsid w:val="00294486"/>
    <w:rsid w:val="00294FD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3B80"/>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478BE"/>
    <w:rsid w:val="00351C0E"/>
    <w:rsid w:val="00363E6B"/>
    <w:rsid w:val="0037056E"/>
    <w:rsid w:val="00374A74"/>
    <w:rsid w:val="00374E4D"/>
    <w:rsid w:val="0038192F"/>
    <w:rsid w:val="00396089"/>
    <w:rsid w:val="00396A71"/>
    <w:rsid w:val="003A09BA"/>
    <w:rsid w:val="003A427B"/>
    <w:rsid w:val="003A4491"/>
    <w:rsid w:val="003A5A26"/>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3FEE"/>
    <w:rsid w:val="00435931"/>
    <w:rsid w:val="00435D92"/>
    <w:rsid w:val="00451AC2"/>
    <w:rsid w:val="00453F97"/>
    <w:rsid w:val="00457EDB"/>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B7ABA"/>
    <w:rsid w:val="004C06D5"/>
    <w:rsid w:val="004C230B"/>
    <w:rsid w:val="004D281E"/>
    <w:rsid w:val="004D4D2A"/>
    <w:rsid w:val="004D749A"/>
    <w:rsid w:val="004E1E7F"/>
    <w:rsid w:val="004F031C"/>
    <w:rsid w:val="004F33D3"/>
    <w:rsid w:val="00504759"/>
    <w:rsid w:val="00504B88"/>
    <w:rsid w:val="00524FD9"/>
    <w:rsid w:val="00527112"/>
    <w:rsid w:val="005361C3"/>
    <w:rsid w:val="0054528A"/>
    <w:rsid w:val="00547139"/>
    <w:rsid w:val="00556D65"/>
    <w:rsid w:val="00557397"/>
    <w:rsid w:val="00557BBE"/>
    <w:rsid w:val="005655B8"/>
    <w:rsid w:val="00565D8F"/>
    <w:rsid w:val="00566F68"/>
    <w:rsid w:val="00572A61"/>
    <w:rsid w:val="005764DF"/>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788E"/>
    <w:rsid w:val="008943CB"/>
    <w:rsid w:val="00896584"/>
    <w:rsid w:val="008A0D5D"/>
    <w:rsid w:val="008A22B2"/>
    <w:rsid w:val="008B0E3B"/>
    <w:rsid w:val="008B3116"/>
    <w:rsid w:val="008C6D2B"/>
    <w:rsid w:val="008D6204"/>
    <w:rsid w:val="008E112C"/>
    <w:rsid w:val="008E255F"/>
    <w:rsid w:val="008E3FEC"/>
    <w:rsid w:val="008E6971"/>
    <w:rsid w:val="008E72A2"/>
    <w:rsid w:val="008F111C"/>
    <w:rsid w:val="008F28EF"/>
    <w:rsid w:val="008F4701"/>
    <w:rsid w:val="009012DC"/>
    <w:rsid w:val="00903D2D"/>
    <w:rsid w:val="0090744C"/>
    <w:rsid w:val="00920D37"/>
    <w:rsid w:val="00923C9D"/>
    <w:rsid w:val="00926568"/>
    <w:rsid w:val="00940D29"/>
    <w:rsid w:val="00940DE7"/>
    <w:rsid w:val="00941755"/>
    <w:rsid w:val="00946CEB"/>
    <w:rsid w:val="00950F77"/>
    <w:rsid w:val="00952C9A"/>
    <w:rsid w:val="0095490C"/>
    <w:rsid w:val="00956B13"/>
    <w:rsid w:val="009762D3"/>
    <w:rsid w:val="009765E9"/>
    <w:rsid w:val="009837F3"/>
    <w:rsid w:val="00983CC5"/>
    <w:rsid w:val="00987561"/>
    <w:rsid w:val="00990FB2"/>
    <w:rsid w:val="009A59E3"/>
    <w:rsid w:val="009C3BDA"/>
    <w:rsid w:val="009C416D"/>
    <w:rsid w:val="009C56B4"/>
    <w:rsid w:val="009C6AE1"/>
    <w:rsid w:val="009D498F"/>
    <w:rsid w:val="009D5454"/>
    <w:rsid w:val="009F2D1F"/>
    <w:rsid w:val="00A00AF5"/>
    <w:rsid w:val="00A15659"/>
    <w:rsid w:val="00A211AA"/>
    <w:rsid w:val="00A375E6"/>
    <w:rsid w:val="00A37DF3"/>
    <w:rsid w:val="00A47B52"/>
    <w:rsid w:val="00A511C5"/>
    <w:rsid w:val="00A5240F"/>
    <w:rsid w:val="00A63A7F"/>
    <w:rsid w:val="00A64270"/>
    <w:rsid w:val="00A6484A"/>
    <w:rsid w:val="00A661E2"/>
    <w:rsid w:val="00A727AF"/>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D3162"/>
    <w:rsid w:val="00AE6189"/>
    <w:rsid w:val="00AF40B9"/>
    <w:rsid w:val="00AF681D"/>
    <w:rsid w:val="00AF6D47"/>
    <w:rsid w:val="00B03769"/>
    <w:rsid w:val="00B21DF5"/>
    <w:rsid w:val="00B21FEA"/>
    <w:rsid w:val="00B26A38"/>
    <w:rsid w:val="00B30747"/>
    <w:rsid w:val="00B31E03"/>
    <w:rsid w:val="00B41B89"/>
    <w:rsid w:val="00B4243E"/>
    <w:rsid w:val="00B451D1"/>
    <w:rsid w:val="00B46F68"/>
    <w:rsid w:val="00B567AA"/>
    <w:rsid w:val="00B6208F"/>
    <w:rsid w:val="00B62ECA"/>
    <w:rsid w:val="00B6480F"/>
    <w:rsid w:val="00B66897"/>
    <w:rsid w:val="00B7307F"/>
    <w:rsid w:val="00B8046F"/>
    <w:rsid w:val="00B83346"/>
    <w:rsid w:val="00B91E24"/>
    <w:rsid w:val="00B97003"/>
    <w:rsid w:val="00BA2610"/>
    <w:rsid w:val="00BA7C7D"/>
    <w:rsid w:val="00BB3469"/>
    <w:rsid w:val="00BB5F50"/>
    <w:rsid w:val="00BC034B"/>
    <w:rsid w:val="00BC2C19"/>
    <w:rsid w:val="00BC3B8B"/>
    <w:rsid w:val="00BD4209"/>
    <w:rsid w:val="00BD6247"/>
    <w:rsid w:val="00BF1854"/>
    <w:rsid w:val="00BF6959"/>
    <w:rsid w:val="00BF7296"/>
    <w:rsid w:val="00C06581"/>
    <w:rsid w:val="00C10E79"/>
    <w:rsid w:val="00C10E7B"/>
    <w:rsid w:val="00C20D52"/>
    <w:rsid w:val="00C229E8"/>
    <w:rsid w:val="00C3125E"/>
    <w:rsid w:val="00C331C2"/>
    <w:rsid w:val="00C47F1A"/>
    <w:rsid w:val="00C52AA4"/>
    <w:rsid w:val="00C5328E"/>
    <w:rsid w:val="00C6292C"/>
    <w:rsid w:val="00C65D59"/>
    <w:rsid w:val="00C6659A"/>
    <w:rsid w:val="00C704FE"/>
    <w:rsid w:val="00C81572"/>
    <w:rsid w:val="00C9023C"/>
    <w:rsid w:val="00C90A46"/>
    <w:rsid w:val="00CA156A"/>
    <w:rsid w:val="00CB0B0D"/>
    <w:rsid w:val="00CB2070"/>
    <w:rsid w:val="00CC1917"/>
    <w:rsid w:val="00CE416C"/>
    <w:rsid w:val="00CE724F"/>
    <w:rsid w:val="00D03902"/>
    <w:rsid w:val="00D112AD"/>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A1370"/>
    <w:rsid w:val="00DA1FB5"/>
    <w:rsid w:val="00DA2D12"/>
    <w:rsid w:val="00DA38F8"/>
    <w:rsid w:val="00DA4BC0"/>
    <w:rsid w:val="00DA6316"/>
    <w:rsid w:val="00DB68E8"/>
    <w:rsid w:val="00DB6CAD"/>
    <w:rsid w:val="00DC1D3D"/>
    <w:rsid w:val="00DD0AC8"/>
    <w:rsid w:val="00DD1CA6"/>
    <w:rsid w:val="00DD2F6B"/>
    <w:rsid w:val="00DD6E94"/>
    <w:rsid w:val="00DE0E76"/>
    <w:rsid w:val="00DE1F5A"/>
    <w:rsid w:val="00DE754A"/>
    <w:rsid w:val="00DF0850"/>
    <w:rsid w:val="00E02B56"/>
    <w:rsid w:val="00E058FE"/>
    <w:rsid w:val="00E06143"/>
    <w:rsid w:val="00E0708E"/>
    <w:rsid w:val="00E10466"/>
    <w:rsid w:val="00E13ADB"/>
    <w:rsid w:val="00E1537C"/>
    <w:rsid w:val="00E170FC"/>
    <w:rsid w:val="00E27304"/>
    <w:rsid w:val="00E4348E"/>
    <w:rsid w:val="00E54C4C"/>
    <w:rsid w:val="00E579E9"/>
    <w:rsid w:val="00E61C85"/>
    <w:rsid w:val="00E72C49"/>
    <w:rsid w:val="00E74450"/>
    <w:rsid w:val="00E85645"/>
    <w:rsid w:val="00E861B0"/>
    <w:rsid w:val="00E87295"/>
    <w:rsid w:val="00E87E26"/>
    <w:rsid w:val="00E9075C"/>
    <w:rsid w:val="00E933BF"/>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F5169"/>
    <w:rsid w:val="00EF6EB3"/>
    <w:rsid w:val="00EF73BD"/>
    <w:rsid w:val="00F018D8"/>
    <w:rsid w:val="00F04A7E"/>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C114E"/>
    <w:rsid w:val="00FC1D5B"/>
    <w:rsid w:val="00FC3075"/>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89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hyperlink" Target="consultantplus://offline/ref=9AE55AFA8ABDCB75936869DE67F3A1E1DCEAF568C26A8800E35EC7D8C773C844750A451E5754358258DF9AC0C841A6833BBFAAAA65U0p9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BB91C46E90128B829FA6D56AFE765C2692B6AE798DB8A3AB52BF7197FFB299DD8A4237DA6E2BD433F62E8427788BC06FEDAC8ECB34398BEDd740K" TargetMode="External"/><Relationship Id="rId2" Type="http://schemas.openxmlformats.org/officeDocument/2006/relationships/numbering" Target="numbering.xml"/><Relationship Id="rId16" Type="http://schemas.openxmlformats.org/officeDocument/2006/relationships/hyperlink" Target="consultantplus://offline/ref=6442D8D2B4700683CCA96111912E97A896DE930985DA6E1DEE75A0C06948E1DA8C56C68E839B0EAD85996E91676CCD8488650AA157FCM3zD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consultantplus://offline/ref=BB91C46E90128B829FA6D56AFE765C2692B6AE798DB8A3AB52BF7197FFB299DD8A4237DA6E2BD433F62E8427788BC06FEDAC8ECB34398BEDd740K"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consultantplus://offline/ref=6442D8D2B4700683CCA96111912E97A896DE930985DA6E1DEE75A0C06948E1DA8C56C68E839B0EAD85996E91676CCD8488650AA157FCM3z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C5046-6284-4B55-B0B5-1DAD939D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2182</TotalTime>
  <Pages>69</Pages>
  <Words>22226</Words>
  <Characters>126691</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68</cp:revision>
  <cp:lastPrinted>2019-08-15T09:08:00Z</cp:lastPrinted>
  <dcterms:created xsi:type="dcterms:W3CDTF">2022-06-09T08:10:00Z</dcterms:created>
  <dcterms:modified xsi:type="dcterms:W3CDTF">2023-07-04T08:13:00Z</dcterms:modified>
</cp:coreProperties>
</file>