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055F91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461E7">
        <w:rPr>
          <w:rFonts w:ascii="Times New Roman" w:eastAsia="Times New Roman" w:hAnsi="Times New Roman" w:cs="Times New Roman"/>
          <w:sz w:val="24"/>
          <w:szCs w:val="24"/>
        </w:rPr>
        <w:t xml:space="preserve"> июл</w:t>
      </w:r>
      <w:r w:rsidR="002102D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7A0523">
        <w:rPr>
          <w:rFonts w:ascii="Times New Roman" w:eastAsia="Times New Roman" w:hAnsi="Times New Roman" w:cs="Times New Roman"/>
          <w:sz w:val="24"/>
          <w:szCs w:val="24"/>
        </w:rPr>
        <w:t xml:space="preserve"> года № 13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F2FE0" w:rsidRDefault="00F7392C" w:rsidP="0031049E">
      <w:pPr>
        <w:pStyle w:val="ConsPlusTitle"/>
        <w:contextualSpacing/>
        <w:jc w:val="center"/>
        <w:rPr>
          <w:b w:val="0"/>
        </w:rPr>
      </w:pPr>
      <w:r>
        <w:rPr>
          <w:b w:val="0"/>
        </w:rPr>
        <w:t xml:space="preserve"> </w:t>
      </w:r>
    </w:p>
    <w:p w:rsidR="007A0523" w:rsidRPr="007A0523" w:rsidRDefault="007A0523" w:rsidP="007A0523">
      <w:pPr>
        <w:pStyle w:val="ConsPlusTitle"/>
        <w:jc w:val="center"/>
        <w:rPr>
          <w:rFonts w:ascii="Times New Roman" w:hAnsi="Times New Roman" w:cs="Times New Roman"/>
        </w:rPr>
      </w:pPr>
      <w:r w:rsidRPr="007A0523">
        <w:rPr>
          <w:rFonts w:ascii="Times New Roman" w:hAnsi="Times New Roman" w:cs="Times New Roman"/>
        </w:rPr>
        <w:t>ПОСТАНОВЛЕНИЕ</w:t>
      </w:r>
    </w:p>
    <w:p w:rsidR="007A0523" w:rsidRPr="007A0523" w:rsidRDefault="007A0523" w:rsidP="007A0523">
      <w:pPr>
        <w:pStyle w:val="ConsPlusTitle"/>
        <w:jc w:val="center"/>
        <w:rPr>
          <w:rFonts w:ascii="Times New Roman" w:hAnsi="Times New Roman" w:cs="Times New Roman"/>
        </w:rPr>
      </w:pPr>
    </w:p>
    <w:p w:rsidR="007A0523" w:rsidRPr="007A0523" w:rsidRDefault="007A0523" w:rsidP="007A052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A0523">
        <w:rPr>
          <w:rFonts w:ascii="Times New Roman" w:hAnsi="Times New Roman" w:cs="Times New Roman"/>
          <w:b w:val="0"/>
        </w:rPr>
        <w:t xml:space="preserve">от 08 июля 2024 года № 58             </w:t>
      </w:r>
    </w:p>
    <w:p w:rsidR="007A0523" w:rsidRPr="007A0523" w:rsidRDefault="007A0523" w:rsidP="007A052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A0523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7A0523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7A0523" w:rsidRPr="007A0523" w:rsidRDefault="007A0523" w:rsidP="007A0523">
      <w:pPr>
        <w:spacing w:after="0" w:line="240" w:lineRule="auto"/>
        <w:rPr>
          <w:rFonts w:ascii="Times New Roman" w:hAnsi="Times New Roman"/>
          <w:i/>
          <w:iCs/>
        </w:rPr>
      </w:pPr>
    </w:p>
    <w:p w:rsidR="007A0523" w:rsidRPr="007A0523" w:rsidRDefault="007A0523" w:rsidP="007A0523">
      <w:pPr>
        <w:spacing w:after="0" w:line="240" w:lineRule="auto"/>
        <w:jc w:val="center"/>
        <w:rPr>
          <w:rFonts w:ascii="Times New Roman" w:hAnsi="Times New Roman"/>
          <w:b/>
        </w:rPr>
      </w:pPr>
      <w:r w:rsidRPr="007A0523">
        <w:rPr>
          <w:rFonts w:ascii="Times New Roman" w:hAnsi="Times New Roman"/>
          <w:b/>
        </w:rPr>
        <w:t xml:space="preserve">Об утверждении отчета об исполнении местного бюджета </w:t>
      </w:r>
    </w:p>
    <w:p w:rsidR="007A0523" w:rsidRPr="007A0523" w:rsidRDefault="007A0523" w:rsidP="007A0523">
      <w:pPr>
        <w:spacing w:after="0" w:line="240" w:lineRule="auto"/>
        <w:jc w:val="center"/>
        <w:rPr>
          <w:rFonts w:ascii="Times New Roman" w:hAnsi="Times New Roman"/>
          <w:b/>
        </w:rPr>
      </w:pPr>
      <w:r w:rsidRPr="007A0523">
        <w:rPr>
          <w:rFonts w:ascii="Times New Roman" w:hAnsi="Times New Roman"/>
          <w:b/>
        </w:rPr>
        <w:t>за  полугодие 2024 года.</w:t>
      </w: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</w:p>
    <w:p w:rsidR="007A0523" w:rsidRPr="007A0523" w:rsidRDefault="007A0523" w:rsidP="007A052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7A0523">
        <w:rPr>
          <w:rFonts w:ascii="Times New Roman" w:hAnsi="Times New Roman"/>
        </w:rPr>
        <w:t>В соответствии с пунктом 5 статьи 264.2 Бюджетного кодекса Российской Федерации, Администрация Сельского поселения «</w:t>
      </w:r>
      <w:proofErr w:type="spellStart"/>
      <w:r w:rsidRPr="007A0523">
        <w:rPr>
          <w:rFonts w:ascii="Times New Roman" w:hAnsi="Times New Roman"/>
        </w:rPr>
        <w:t>Тельвисочный</w:t>
      </w:r>
      <w:proofErr w:type="spellEnd"/>
      <w:r w:rsidRPr="007A0523">
        <w:rPr>
          <w:rFonts w:ascii="Times New Roman" w:hAnsi="Times New Roman"/>
        </w:rPr>
        <w:t xml:space="preserve"> сельсовет» Заполярного района Ненецкого автономного округа  ПОСТАНОВЛЯЕТ:</w:t>
      </w:r>
    </w:p>
    <w:p w:rsidR="007A0523" w:rsidRPr="007A0523" w:rsidRDefault="007A0523" w:rsidP="007A0523">
      <w:pPr>
        <w:spacing w:line="240" w:lineRule="auto"/>
        <w:ind w:left="60" w:firstLine="648"/>
        <w:jc w:val="both"/>
        <w:rPr>
          <w:rFonts w:ascii="Times New Roman" w:hAnsi="Times New Roman"/>
          <w:bCs/>
        </w:rPr>
      </w:pPr>
      <w:r w:rsidRPr="007A0523">
        <w:rPr>
          <w:rFonts w:ascii="Times New Roman" w:hAnsi="Times New Roman"/>
        </w:rPr>
        <w:t>1.Утвердить отчет  об исполнении местного бюджета за первое полугодие  2024 года  по доходам в сумме  56 270,7 тысяч рублей, по расходам в сумме 32 948,8 тысяч  рублей с превышением доходов над расходами (</w:t>
      </w:r>
      <w:proofErr w:type="spellStart"/>
      <w:r w:rsidRPr="007A0523">
        <w:rPr>
          <w:rFonts w:ascii="Times New Roman" w:hAnsi="Times New Roman"/>
        </w:rPr>
        <w:t>профицитом</w:t>
      </w:r>
      <w:proofErr w:type="spellEnd"/>
      <w:r w:rsidRPr="007A0523">
        <w:rPr>
          <w:rFonts w:ascii="Times New Roman" w:hAnsi="Times New Roman"/>
        </w:rPr>
        <w:t xml:space="preserve">)  местного бюджета в сумме  23 321,9  тысяч  рублей </w:t>
      </w:r>
      <w:r w:rsidRPr="007A0523">
        <w:rPr>
          <w:rFonts w:ascii="Times New Roman" w:hAnsi="Times New Roman"/>
          <w:bCs/>
        </w:rPr>
        <w:t xml:space="preserve"> со следующими показателями:</w:t>
      </w:r>
    </w:p>
    <w:p w:rsidR="007A0523" w:rsidRPr="007A0523" w:rsidRDefault="007A0523" w:rsidP="007A0523">
      <w:pPr>
        <w:spacing w:after="0" w:line="240" w:lineRule="auto"/>
        <w:ind w:left="62" w:firstLine="646"/>
        <w:jc w:val="both"/>
        <w:rPr>
          <w:rFonts w:ascii="Times New Roman" w:hAnsi="Times New Roman"/>
          <w:bCs/>
        </w:rPr>
      </w:pPr>
      <w:r w:rsidRPr="007A0523">
        <w:rPr>
          <w:rFonts w:ascii="Times New Roman" w:hAnsi="Times New Roman"/>
        </w:rPr>
        <w:t>1) доходы местного бюджета по кодам классификации доходов бюджетов за   полугодие  2024 года, согласно приложению № 1 к настоящему постановлению;</w:t>
      </w:r>
    </w:p>
    <w:p w:rsidR="007A0523" w:rsidRPr="007A0523" w:rsidRDefault="007A0523" w:rsidP="007A0523">
      <w:pPr>
        <w:spacing w:after="0" w:line="240" w:lineRule="auto"/>
        <w:ind w:left="62" w:firstLine="646"/>
        <w:jc w:val="both"/>
        <w:rPr>
          <w:rFonts w:ascii="Times New Roman" w:hAnsi="Times New Roman"/>
          <w:bCs/>
        </w:rPr>
      </w:pPr>
      <w:r w:rsidRPr="007A0523">
        <w:rPr>
          <w:rFonts w:ascii="Times New Roman" w:hAnsi="Times New Roman"/>
        </w:rPr>
        <w:t>2) расходы местного бюджета по ведомственной структуре расходов местного бюджета за  полугодие  2024 года, согласно приложению № 2 к настоящему постановлению;</w:t>
      </w:r>
    </w:p>
    <w:p w:rsidR="007A0523" w:rsidRPr="007A0523" w:rsidRDefault="007A0523" w:rsidP="007A0523">
      <w:pPr>
        <w:spacing w:after="0" w:line="240" w:lineRule="auto"/>
        <w:ind w:left="62" w:firstLine="646"/>
        <w:jc w:val="both"/>
        <w:rPr>
          <w:rFonts w:ascii="Times New Roman" w:hAnsi="Times New Roman"/>
          <w:bCs/>
        </w:rPr>
      </w:pPr>
      <w:r w:rsidRPr="007A0523">
        <w:rPr>
          <w:rFonts w:ascii="Times New Roman" w:hAnsi="Times New Roman"/>
        </w:rPr>
        <w:t>3) расходы местного бюджета по разделам и подразделам классификации расходов бюджетов за  полугодие  2024 года, согласно приложению № 3 к настоящему постановлению;</w:t>
      </w:r>
    </w:p>
    <w:p w:rsidR="007A0523" w:rsidRPr="007A0523" w:rsidRDefault="007A0523" w:rsidP="007A0523">
      <w:pPr>
        <w:spacing w:after="0" w:line="240" w:lineRule="auto"/>
        <w:ind w:left="62" w:firstLine="646"/>
        <w:jc w:val="both"/>
        <w:rPr>
          <w:rFonts w:ascii="Times New Roman" w:hAnsi="Times New Roman"/>
        </w:rPr>
      </w:pPr>
      <w:r w:rsidRPr="007A0523">
        <w:rPr>
          <w:rFonts w:ascii="Times New Roman" w:hAnsi="Times New Roman"/>
        </w:rPr>
        <w:t xml:space="preserve">4) источники  финансирования дефицита местного бюджета по кодам </w:t>
      </w:r>
      <w:proofErr w:type="gramStart"/>
      <w:r w:rsidRPr="007A0523">
        <w:rPr>
          <w:rFonts w:ascii="Times New Roman" w:hAnsi="Times New Roman"/>
        </w:rPr>
        <w:t>классифик</w:t>
      </w:r>
      <w:r w:rsidRPr="007A0523">
        <w:rPr>
          <w:rFonts w:ascii="Times New Roman" w:hAnsi="Times New Roman"/>
        </w:rPr>
        <w:t>а</w:t>
      </w:r>
      <w:r w:rsidRPr="007A0523">
        <w:rPr>
          <w:rFonts w:ascii="Times New Roman" w:hAnsi="Times New Roman"/>
        </w:rPr>
        <w:t>ции  источников  финансирования дефицитов бюджетов</w:t>
      </w:r>
      <w:proofErr w:type="gramEnd"/>
      <w:r w:rsidRPr="007A0523">
        <w:rPr>
          <w:rFonts w:ascii="Times New Roman" w:hAnsi="Times New Roman"/>
        </w:rPr>
        <w:t xml:space="preserve"> за   полугодие  2024   года, согласно приложению № 4 к настоящему постановлению.</w:t>
      </w:r>
    </w:p>
    <w:p w:rsidR="007A0523" w:rsidRPr="007A0523" w:rsidRDefault="007A0523" w:rsidP="007A0523">
      <w:pPr>
        <w:spacing w:line="240" w:lineRule="auto"/>
        <w:ind w:left="60" w:firstLine="648"/>
        <w:jc w:val="both"/>
        <w:rPr>
          <w:rFonts w:ascii="Times New Roman" w:hAnsi="Times New Roman"/>
          <w:bCs/>
        </w:rPr>
      </w:pPr>
      <w:r w:rsidRPr="007A0523">
        <w:rPr>
          <w:rFonts w:ascii="Times New Roman" w:hAnsi="Times New Roman"/>
        </w:rPr>
        <w:t>2. Настоящее постановление вступает в силу со дня его подписания и подлежит официальному опубликованию.</w:t>
      </w:r>
    </w:p>
    <w:p w:rsidR="007A0523" w:rsidRPr="007A0523" w:rsidRDefault="007A0523" w:rsidP="007A0523">
      <w:pPr>
        <w:spacing w:line="240" w:lineRule="auto"/>
        <w:rPr>
          <w:rFonts w:ascii="Times New Roman" w:hAnsi="Times New Roman"/>
        </w:rPr>
      </w:pP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  <w:r w:rsidRPr="007A0523">
        <w:rPr>
          <w:rFonts w:ascii="Times New Roman" w:hAnsi="Times New Roman"/>
        </w:rPr>
        <w:t xml:space="preserve">Глава </w:t>
      </w: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  <w:r w:rsidRPr="007A0523">
        <w:rPr>
          <w:rFonts w:ascii="Times New Roman" w:hAnsi="Times New Roman"/>
        </w:rPr>
        <w:t>Сельского поселения</w:t>
      </w: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  <w:r w:rsidRPr="007A0523">
        <w:rPr>
          <w:rFonts w:ascii="Times New Roman" w:hAnsi="Times New Roman"/>
        </w:rPr>
        <w:t>«</w:t>
      </w:r>
      <w:proofErr w:type="spellStart"/>
      <w:r w:rsidRPr="007A0523">
        <w:rPr>
          <w:rFonts w:ascii="Times New Roman" w:hAnsi="Times New Roman"/>
        </w:rPr>
        <w:t>Тельвисочный</w:t>
      </w:r>
      <w:proofErr w:type="spellEnd"/>
      <w:r w:rsidRPr="007A0523">
        <w:rPr>
          <w:rFonts w:ascii="Times New Roman" w:hAnsi="Times New Roman"/>
        </w:rPr>
        <w:t xml:space="preserve"> сельсовет»</w:t>
      </w: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  <w:r w:rsidRPr="007A0523">
        <w:rPr>
          <w:rFonts w:ascii="Times New Roman" w:hAnsi="Times New Roman"/>
        </w:rPr>
        <w:t>Заполярного района</w:t>
      </w: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  <w:r w:rsidRPr="007A0523">
        <w:rPr>
          <w:rFonts w:ascii="Times New Roman" w:hAnsi="Times New Roman"/>
        </w:rPr>
        <w:t xml:space="preserve">Ненецкого автономного округа                                              </w:t>
      </w:r>
      <w:r>
        <w:rPr>
          <w:rFonts w:ascii="Times New Roman" w:hAnsi="Times New Roman"/>
        </w:rPr>
        <w:t xml:space="preserve">                  </w:t>
      </w:r>
      <w:r w:rsidRPr="007A0523">
        <w:rPr>
          <w:rFonts w:ascii="Times New Roman" w:hAnsi="Times New Roman"/>
        </w:rPr>
        <w:t xml:space="preserve">         Д.С.Якубович</w:t>
      </w: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793" w:type="dxa"/>
        <w:tblInd w:w="95" w:type="dxa"/>
        <w:tblLook w:val="04A0"/>
      </w:tblPr>
      <w:tblGrid>
        <w:gridCol w:w="2707"/>
        <w:gridCol w:w="5528"/>
        <w:gridCol w:w="1300"/>
        <w:gridCol w:w="1258"/>
      </w:tblGrid>
      <w:tr w:rsidR="007A0523" w:rsidRPr="007A0523" w:rsidTr="007A0523">
        <w:trPr>
          <w:trHeight w:val="361"/>
        </w:trPr>
        <w:tc>
          <w:tcPr>
            <w:tcW w:w="10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08 июля 2024 года № 58             </w:t>
            </w:r>
          </w:p>
        </w:tc>
      </w:tr>
      <w:tr w:rsidR="007A0523" w:rsidRPr="007A0523" w:rsidTr="007A0523">
        <w:trPr>
          <w:trHeight w:val="111"/>
        </w:trPr>
        <w:tc>
          <w:tcPr>
            <w:tcW w:w="10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местного бюджета за  полугодие  2024 года по кодам классификации доходов бюджетов</w:t>
            </w:r>
          </w:p>
        </w:tc>
      </w:tr>
      <w:tr w:rsidR="007A0523" w:rsidRPr="007A0523" w:rsidTr="007A0523">
        <w:trPr>
          <w:trHeight w:val="82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7A0523" w:rsidRPr="007A0523" w:rsidTr="007A0523">
        <w:trPr>
          <w:trHeight w:val="253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Уточненный план  на 2024 год          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Исполнение  за первое полугодие 2024 года</w:t>
            </w:r>
          </w:p>
        </w:tc>
      </w:tr>
      <w:tr w:rsidR="007A0523" w:rsidRPr="007A0523" w:rsidTr="007A0523">
        <w:trPr>
          <w:trHeight w:val="439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3689,7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2458,2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562,6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562,6</w:t>
            </w:r>
          </w:p>
        </w:tc>
      </w:tr>
      <w:tr w:rsidR="007A0523" w:rsidRPr="007A0523" w:rsidTr="007A0523">
        <w:trPr>
          <w:trHeight w:val="41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 полученных физическим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лицом – налоговым резидентом Российской Федерации в виде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дивидентов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551,2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7A0523" w:rsidRPr="007A0523" w:rsidTr="007A0523">
        <w:trPr>
          <w:trHeight w:val="31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408,0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795,1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</w:tr>
      <w:tr w:rsidR="007A0523" w:rsidRPr="007A0523" w:rsidTr="007A0523">
        <w:trPr>
          <w:trHeight w:val="10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182 1 03 02231 01 0000 110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409,7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7A0523" w:rsidRPr="007A0523" w:rsidTr="007A0523">
        <w:trPr>
          <w:trHeight w:val="1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182 1 03 02241 01 0000 110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A0523" w:rsidRPr="007A0523" w:rsidTr="007A0523">
        <w:trPr>
          <w:trHeight w:val="10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182 1 03 02251 01 0000 110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441,1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225,5</w:t>
            </w:r>
          </w:p>
        </w:tc>
      </w:tr>
      <w:tr w:rsidR="007A0523" w:rsidRPr="007A0523" w:rsidTr="007A0523">
        <w:trPr>
          <w:trHeight w:val="10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182 1 03 02261 01 0000 110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-57,8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-27,1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459,1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459,1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182 1 05 01011 01 0000 110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398,3</w:t>
            </w:r>
          </w:p>
        </w:tc>
      </w:tr>
      <w:tr w:rsidR="007A0523" w:rsidRPr="007A0523" w:rsidTr="007A0523">
        <w:trPr>
          <w:trHeight w:val="5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82,5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71,5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7A0523" w:rsidRPr="007A0523" w:rsidTr="007A0523">
        <w:trPr>
          <w:trHeight w:val="27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3,4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(за исключением действий, совершаемых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консульскими учреждениями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660 1 08 04020 01 0000 110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7A0523" w:rsidRPr="007A0523" w:rsidTr="007A0523">
        <w:trPr>
          <w:trHeight w:val="31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994,7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749,2</w:t>
            </w:r>
          </w:p>
        </w:tc>
      </w:tr>
      <w:tr w:rsidR="007A0523" w:rsidRPr="007A0523" w:rsidTr="007A0523">
        <w:trPr>
          <w:trHeight w:val="77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314,3</w:t>
            </w:r>
          </w:p>
        </w:tc>
      </w:tr>
      <w:tr w:rsidR="007A0523" w:rsidRPr="007A0523" w:rsidTr="007A0523">
        <w:trPr>
          <w:trHeight w:val="777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</w:tr>
      <w:tr w:rsidR="007A0523" w:rsidRPr="007A0523" w:rsidTr="007A0523">
        <w:trPr>
          <w:trHeight w:val="739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608,7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434,9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608,7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434,9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608,7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434,9</w:t>
            </w:r>
          </w:p>
        </w:tc>
      </w:tr>
      <w:tr w:rsidR="007A0523" w:rsidRPr="007A0523" w:rsidTr="007A0523">
        <w:trPr>
          <w:trHeight w:val="21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193,4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0 00 1 13 02000 00 0000 130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360,7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360,7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234073,9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53812,5</w:t>
            </w:r>
          </w:p>
        </w:tc>
      </w:tr>
      <w:tr w:rsidR="007A0523" w:rsidRPr="007A0523" w:rsidTr="007A0523">
        <w:trPr>
          <w:trHeight w:val="317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233991,4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53811,3</w:t>
            </w:r>
          </w:p>
        </w:tc>
      </w:tr>
      <w:tr w:rsidR="007A0523" w:rsidRPr="007A0523" w:rsidTr="007A0523">
        <w:trPr>
          <w:trHeight w:val="21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7554,9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3777,4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2414,1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2414,1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5140,8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2570,4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сельских поселений на выравнивание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5140,8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2570,4</w:t>
            </w:r>
          </w:p>
        </w:tc>
      </w:tr>
      <w:tr w:rsidR="007A0523" w:rsidRPr="007A0523" w:rsidTr="007A0523">
        <w:trPr>
          <w:trHeight w:val="31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000 2 02 20000 00 0000 150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146 828,10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000 2 02 20077 10 0000 150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146 798,10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0523" w:rsidRPr="007A0523" w:rsidTr="007A0523">
        <w:trPr>
          <w:trHeight w:val="77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660 2 02 20077 10 0000 150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146 798,10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000 2 02 29999 00 0000 150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0523" w:rsidRPr="007A0523" w:rsidTr="007A0523">
        <w:trPr>
          <w:trHeight w:val="77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0523" w:rsidRPr="007A0523" w:rsidTr="007A0523">
        <w:trPr>
          <w:trHeight w:val="2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32 653,2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32 256,8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32 329,8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32 125,8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32 329,8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32 125,8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7A0523" w:rsidRPr="007A0523" w:rsidTr="007A0523">
        <w:trPr>
          <w:trHeight w:val="2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32 118,9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32 118,9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46 955,2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17 777,1</w:t>
            </w:r>
          </w:p>
        </w:tc>
      </w:tr>
      <w:tr w:rsidR="007A0523" w:rsidRPr="007A0523" w:rsidTr="007A0523">
        <w:trPr>
          <w:trHeight w:val="52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2 754,3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40,1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2 754,3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921,8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282,2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Содержание дорожного проезда по маршруту с. 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40,1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126,2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44 200,9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17 737,0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44 200,9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17 737,0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8 378,10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4 189,00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 муниципального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6 984,9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3 356,6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2 822,8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1 622,5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3 056,6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1 273,5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1 105,5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460,6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1 400,9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1 400,9</w:t>
            </w:r>
          </w:p>
        </w:tc>
      </w:tr>
      <w:tr w:rsidR="007A0523" w:rsidRPr="007A0523" w:rsidTr="007A0523">
        <w:trPr>
          <w:trHeight w:val="5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15 034,9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8 622,5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7 065,9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4 784,7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351,8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98,0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2 159,0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1 524,0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</w:t>
            </w: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муниципальных образованиях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482,4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196,2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7A0523" w:rsidRPr="007A0523" w:rsidTr="007A0523">
        <w:trPr>
          <w:trHeight w:val="57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«Поставка комплекта электрической печи (каменки) для женского отделения общественной бани в с. 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НАО»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585,3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585,3</w:t>
            </w:r>
          </w:p>
        </w:tc>
      </w:tr>
      <w:tr w:rsidR="007A0523" w:rsidRPr="007A0523" w:rsidTr="007A0523">
        <w:trPr>
          <w:trHeight w:val="1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1 435,2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1 434,3</w:t>
            </w:r>
          </w:p>
        </w:tc>
      </w:tr>
      <w:tr w:rsidR="007A0523" w:rsidRPr="007A0523" w:rsidTr="007A0523">
        <w:trPr>
          <w:trHeight w:val="47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"Приобретение элементов детской игровой площадки в д. 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519,3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519,3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915,9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915,0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2 190,5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38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Мероприятие «Замена деревянных мостовых в д. Устье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2 190,5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1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437,4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"Изготовление, поставка и монтаж 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арт-объекта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«Я люблю с. 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437,4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11 637,9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proofErr w:type="gram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.Т</w:t>
            </w:r>
            <w:proofErr w:type="gram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ельвиска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11 637,9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A0523" w:rsidRPr="007A0523" w:rsidTr="007A0523">
        <w:trPr>
          <w:trHeight w:val="6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196,6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160,0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660 2 07 05000 10 0000 150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33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660 2 07 05020 10 0000 150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2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660 2 07 05030 10 0000 150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4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</w:tr>
      <w:tr w:rsidR="007A0523" w:rsidRPr="007A0523" w:rsidTr="007A0523">
        <w:trPr>
          <w:trHeight w:val="36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660 2 18 60010 10 0000  150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1,2</w:t>
            </w:r>
          </w:p>
        </w:tc>
      </w:tr>
      <w:tr w:rsidR="007A0523" w:rsidRPr="007A0523" w:rsidTr="007A0523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237 763,6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56 270,7</w:t>
            </w:r>
          </w:p>
        </w:tc>
      </w:tr>
    </w:tbl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770" w:type="dxa"/>
        <w:tblInd w:w="95" w:type="dxa"/>
        <w:tblLook w:val="04A0"/>
      </w:tblPr>
      <w:tblGrid>
        <w:gridCol w:w="4050"/>
        <w:gridCol w:w="583"/>
        <w:gridCol w:w="518"/>
        <w:gridCol w:w="518"/>
        <w:gridCol w:w="1542"/>
        <w:gridCol w:w="677"/>
        <w:gridCol w:w="1464"/>
        <w:gridCol w:w="1418"/>
      </w:tblGrid>
      <w:tr w:rsidR="007A0523" w:rsidRPr="007A0523" w:rsidTr="007A0523">
        <w:trPr>
          <w:trHeight w:val="47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08 июля 2024 года № 58     </w:t>
            </w:r>
          </w:p>
        </w:tc>
      </w:tr>
      <w:tr w:rsidR="007A0523" w:rsidRPr="007A0523" w:rsidTr="007A0523">
        <w:trPr>
          <w:trHeight w:val="4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по ведомственной структуре расходов местного бюджет                                                                       за   полугодие  2024 года</w:t>
            </w:r>
          </w:p>
        </w:tc>
      </w:tr>
      <w:tr w:rsidR="007A0523" w:rsidRPr="007A0523" w:rsidTr="007A0523">
        <w:trPr>
          <w:trHeight w:val="31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7A0523" w:rsidRPr="007A0523" w:rsidTr="007A0523">
        <w:trPr>
          <w:trHeight w:val="68"/>
        </w:trPr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Уточненный план  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Исполнение  за первое полугодие 2024 года</w:t>
            </w:r>
          </w:p>
        </w:tc>
      </w:tr>
      <w:tr w:rsidR="007A0523" w:rsidRPr="007A0523" w:rsidTr="007A0523">
        <w:trPr>
          <w:trHeight w:val="1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240 270,9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32 948,8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240 270,9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32 948,8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10 005,2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1 914,1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1 914,1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1 914,1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1 914,1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13 631,6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6 215,1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829,8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829,8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829,8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829,8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11 870,6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5 385,3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11 870,6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5 385,3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10 230,9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4 588,5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762,0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280,4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1 553,6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792,7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792,7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792,7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792,7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гидравлической промывке, испытаний на плотность и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прочность системы отопления потребителя тепловой энергии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756,0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353,9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353,9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154,5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154,5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122,8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2 442,0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2 442,0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1 400,9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7A0523" w:rsidRPr="007A0523" w:rsidTr="007A0523">
        <w:trPr>
          <w:trHeight w:val="94"/>
        </w:trPr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1 041,1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1 879,7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1 041,1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1 879,7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1 041,1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210 167,5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18 369,9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190 654,9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9 376,4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   «Развитие и поддержка  муниципального жилищного фонда 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54.0.00.00000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158 436,0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9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146 798,1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 в объекты государственной (муниципальной)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146 798,1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Приобретение жилых помещений в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11 637,9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11 637,9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32 118,9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9 368,0</w:t>
            </w:r>
          </w:p>
        </w:tc>
      </w:tr>
      <w:tr w:rsidR="007A0523" w:rsidRPr="007A0523" w:rsidTr="007A0523">
        <w:trPr>
          <w:trHeight w:val="9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32 118,9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9 368,0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32 118,9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9 368,0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9 514,0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5 530,0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7 651,2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5 370,0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7 651,2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5 370,0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7 065,9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4 784,7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7 065,9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4 784,7</w:t>
            </w:r>
          </w:p>
        </w:tc>
      </w:tr>
      <w:tr w:rsidR="007A0523" w:rsidRPr="007A0523" w:rsidTr="007A0523">
        <w:trPr>
          <w:trHeight w:val="10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     Мероприятие «Поставка комплекта электрической печи (каменки) для женского отделения общественной бани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НАО».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36.0.00.00000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A0523" w:rsidRPr="007A0523" w:rsidTr="007A0523">
        <w:trPr>
          <w:trHeight w:val="9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A0523" w:rsidRPr="007A0523" w:rsidTr="007A0523">
        <w:trPr>
          <w:trHeight w:val="6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79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31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"Разработка проекта зон санитарной охраны для подземного источника водоснабжения и водопроводов питьевого назначения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Разработка проекта зон санитарной охраны для подземного источника водоснабжения и водопроводов питьевого назначения в д. Устье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"Предоставление информации о гидрологических особенностях строения участка недр д. Устье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"Уточнение информации о перспективном месте заложения водозаборных скважин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"Формирование и постановка на кадастровый учёт земельных участков для организации водоснабжения в д. Устье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"Формирование и постановка на кадастровый учёт земельных участков для организации водоснабжения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"Бурение водозаборных скважин для организации питьевого водоснабжения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"Бурение водозаборных скважин для организации питьевого водоснабжения в д.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Устье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9 639,0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3 463,5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7 383,7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3 252,5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7 383,7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3 252,5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элементов детской игровой площадки в д.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 ЗР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1 524,0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1 524,0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Приобретение, замена и установка светильников уличного освещения в поселениях.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«Замена деревянных мостовых в д. Устье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2 190,5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2 190,5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.  "Изготовление, поставка и монтаж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арт-объекта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«Я люблю с.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Заполярного района    Ненецкого автономного округа  на 2024- 2026 годы».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1 213,1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1 213,1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содержанию мест захоронений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1 059,8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1 059,8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инициативному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85,3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</w:tr>
      <w:tr w:rsidR="007A0523" w:rsidRPr="007A0523" w:rsidTr="007A0523">
        <w:trPr>
          <w:trHeight w:val="38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38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523" w:rsidRPr="007A0523" w:rsidTr="007A0523">
        <w:trPr>
          <w:trHeight w:val="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Обустройство территории в районе поклонного (защитного) креста в селе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19,0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19,0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</w:tr>
      <w:tr w:rsidR="007A0523" w:rsidRPr="007A0523" w:rsidTr="007A0523">
        <w:trPr>
          <w:trHeight w:val="5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52.0.00.00000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1 834,1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4 162,1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1 734,1</w:t>
            </w:r>
          </w:p>
        </w:tc>
      </w:tr>
      <w:tr w:rsidR="007A0523" w:rsidRPr="007A0523" w:rsidTr="007A0523">
        <w:trPr>
          <w:trHeight w:val="6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4 162,1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1 734,1</w:t>
            </w:r>
          </w:p>
        </w:tc>
      </w:tr>
      <w:tr w:rsidR="007A0523" w:rsidRPr="007A0523" w:rsidTr="007A0523">
        <w:trPr>
          <w:trHeight w:val="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4 162,1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1 734,1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1 105,5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460,6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1 105,5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460,6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3 056,6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1 273,5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3 056,6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1 273,5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95.0.00.00000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204,0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9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90.0.00.00000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A0523" w:rsidRPr="007A0523" w:rsidTr="007A0523">
        <w:trPr>
          <w:trHeight w:val="18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обеспечение и иные выплаты </w:t>
            </w: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9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9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15,8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7A0523" w:rsidRPr="007A0523" w:rsidTr="007A0523">
        <w:trPr>
          <w:trHeight w:val="1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7A0523" w:rsidRPr="007A0523" w:rsidTr="007A0523">
        <w:trPr>
          <w:trHeight w:val="27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7A0523" w:rsidRPr="007A0523" w:rsidTr="007A0523">
        <w:trPr>
          <w:trHeight w:val="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</w:tbl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849" w:type="dxa"/>
        <w:tblInd w:w="95" w:type="dxa"/>
        <w:tblLook w:val="04A0"/>
      </w:tblPr>
      <w:tblGrid>
        <w:gridCol w:w="5649"/>
        <w:gridCol w:w="688"/>
        <w:gridCol w:w="688"/>
        <w:gridCol w:w="1943"/>
        <w:gridCol w:w="1881"/>
      </w:tblGrid>
      <w:tr w:rsidR="007A0523" w:rsidRPr="007A0523" w:rsidTr="007A0523">
        <w:trPr>
          <w:trHeight w:val="548"/>
        </w:trPr>
        <w:tc>
          <w:tcPr>
            <w:tcW w:w="10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08 июля 2024 года № 58     </w:t>
            </w:r>
          </w:p>
        </w:tc>
      </w:tr>
      <w:tr w:rsidR="007A0523" w:rsidRPr="007A0523" w:rsidTr="007A0523">
        <w:trPr>
          <w:trHeight w:val="429"/>
        </w:trPr>
        <w:tc>
          <w:tcPr>
            <w:tcW w:w="10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по разделам и подразделам классификации расходов бюджетов за   полугодие  2024 года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7A0523" w:rsidRPr="007A0523" w:rsidTr="007A0523">
        <w:trPr>
          <w:trHeight w:val="793"/>
        </w:trPr>
        <w:tc>
          <w:tcPr>
            <w:tcW w:w="5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240 270,9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32 948,8</w:t>
            </w:r>
          </w:p>
        </w:tc>
      </w:tr>
      <w:tr w:rsidR="007A0523" w:rsidRPr="007A0523" w:rsidTr="007A0523">
        <w:trPr>
          <w:trHeight w:val="292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240 270,9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32 948,8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20 660,0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10 005,2</w:t>
            </w:r>
          </w:p>
        </w:tc>
      </w:tr>
      <w:tr w:rsidR="007A0523" w:rsidRPr="007A0523" w:rsidTr="007A0523">
        <w:trPr>
          <w:trHeight w:val="438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1 914,1</w:t>
            </w:r>
          </w:p>
        </w:tc>
      </w:tr>
      <w:tr w:rsidR="007A0523" w:rsidRPr="007A0523" w:rsidTr="007A0523">
        <w:trPr>
          <w:trHeight w:val="584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7A0523" w:rsidRPr="007A0523" w:rsidTr="007A0523">
        <w:trPr>
          <w:trHeight w:val="584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13 631,6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6 215,1</w:t>
            </w:r>
          </w:p>
        </w:tc>
      </w:tr>
      <w:tr w:rsidR="007A0523" w:rsidRPr="007A0523" w:rsidTr="007A0523">
        <w:trPr>
          <w:trHeight w:val="438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2 943,2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1 553,6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</w:tr>
      <w:tr w:rsidR="007A0523" w:rsidRPr="007A0523" w:rsidTr="007A0523">
        <w:trPr>
          <w:trHeight w:val="292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334,2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122,8</w:t>
            </w:r>
          </w:p>
        </w:tc>
      </w:tr>
      <w:tr w:rsidR="007A0523" w:rsidRPr="007A0523" w:rsidTr="007A0523">
        <w:trPr>
          <w:trHeight w:val="46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284,1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</w:tr>
      <w:tr w:rsidR="007A0523" w:rsidRPr="007A0523" w:rsidTr="007A0523">
        <w:trPr>
          <w:trHeight w:val="337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4 180,8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2 442,0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882,2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3 280,6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2 442,0</w:t>
            </w:r>
          </w:p>
        </w:tc>
      </w:tr>
      <w:tr w:rsidR="007A0523" w:rsidRPr="007A0523" w:rsidTr="007A0523">
        <w:trPr>
          <w:trHeight w:val="292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210 167,5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18 369,9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190 654,9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9 376,4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9 514,0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5 530,0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9 639,0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3 463,5</w:t>
            </w:r>
          </w:p>
        </w:tc>
      </w:tr>
      <w:tr w:rsidR="007A0523" w:rsidRPr="007A0523" w:rsidTr="007A0523">
        <w:trPr>
          <w:trHeight w:val="292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28,0</w:t>
            </w:r>
          </w:p>
        </w:tc>
      </w:tr>
      <w:tr w:rsidR="007A0523" w:rsidRPr="007A0523" w:rsidTr="007A0523">
        <w:trPr>
          <w:trHeight w:val="310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4 498,1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1 834,1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4 162,1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1 734,1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15,8</w:t>
            </w:r>
          </w:p>
        </w:tc>
      </w:tr>
      <w:tr w:rsidR="007A0523" w:rsidRPr="007A0523" w:rsidTr="007A0523">
        <w:trPr>
          <w:trHeight w:val="1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</w:tbl>
    <w:p w:rsidR="007A0523" w:rsidRPr="007A0523" w:rsidRDefault="007A0523" w:rsidP="007A0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Ind w:w="95" w:type="dxa"/>
        <w:tblLook w:val="04A0"/>
      </w:tblPr>
      <w:tblGrid>
        <w:gridCol w:w="5244"/>
        <w:gridCol w:w="2721"/>
        <w:gridCol w:w="1426"/>
        <w:gridCol w:w="1377"/>
      </w:tblGrid>
      <w:tr w:rsidR="007A0523" w:rsidRPr="007A0523" w:rsidTr="007A0523">
        <w:trPr>
          <w:trHeight w:val="795"/>
        </w:trPr>
        <w:tc>
          <w:tcPr>
            <w:tcW w:w="10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08 июля 2024 года № 58  </w:t>
            </w:r>
          </w:p>
        </w:tc>
      </w:tr>
      <w:tr w:rsidR="007A0523" w:rsidRPr="007A0523" w:rsidTr="007A0523">
        <w:trPr>
          <w:trHeight w:val="571"/>
        </w:trPr>
        <w:tc>
          <w:tcPr>
            <w:tcW w:w="10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классификации  источников  финансирования дефицитов бюджетов</w:t>
            </w:r>
            <w:proofErr w:type="gram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 полугодие  2024   года</w:t>
            </w:r>
          </w:p>
        </w:tc>
      </w:tr>
      <w:tr w:rsidR="007A0523" w:rsidRPr="007A0523" w:rsidTr="007A0523">
        <w:trPr>
          <w:trHeight w:val="211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523" w:rsidRPr="007A0523" w:rsidTr="007A0523">
        <w:trPr>
          <w:trHeight w:val="5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7A0523" w:rsidRPr="007A0523" w:rsidTr="007A0523">
        <w:trPr>
          <w:trHeight w:val="497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-23 321,9</w:t>
            </w:r>
          </w:p>
        </w:tc>
      </w:tr>
      <w:tr w:rsidR="007A0523" w:rsidRPr="007A0523" w:rsidTr="007A0523">
        <w:trPr>
          <w:trHeight w:val="41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2 507,3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-23 321,9</w:t>
            </w:r>
          </w:p>
        </w:tc>
      </w:tr>
      <w:tr w:rsidR="007A0523" w:rsidRPr="007A0523" w:rsidTr="007A0523">
        <w:trPr>
          <w:trHeight w:val="261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-237 763,6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-56 270,7</w:t>
            </w:r>
          </w:p>
        </w:tc>
      </w:tr>
      <w:tr w:rsidR="007A0523" w:rsidRPr="007A0523" w:rsidTr="007A0523">
        <w:trPr>
          <w:trHeight w:val="33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-237 763,6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-56 270,7</w:t>
            </w:r>
          </w:p>
        </w:tc>
      </w:tr>
      <w:tr w:rsidR="007A0523" w:rsidRPr="007A0523" w:rsidTr="007A0523">
        <w:trPr>
          <w:trHeight w:val="41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-237 763,6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-56 270,7</w:t>
            </w:r>
          </w:p>
        </w:tc>
      </w:tr>
      <w:tr w:rsidR="007A0523" w:rsidRPr="007A0523" w:rsidTr="007A0523">
        <w:trPr>
          <w:trHeight w:val="41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-237 763,6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-56 270,7</w:t>
            </w:r>
          </w:p>
        </w:tc>
      </w:tr>
      <w:tr w:rsidR="007A0523" w:rsidRPr="007A0523" w:rsidTr="007A0523">
        <w:trPr>
          <w:trHeight w:val="28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240 270,9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32 948,8</w:t>
            </w:r>
          </w:p>
        </w:tc>
      </w:tr>
      <w:tr w:rsidR="007A0523" w:rsidRPr="007A0523" w:rsidTr="007A0523">
        <w:trPr>
          <w:trHeight w:val="311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7A0523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240 270,9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32 948,8</w:t>
            </w:r>
          </w:p>
        </w:tc>
      </w:tr>
      <w:tr w:rsidR="007A0523" w:rsidRPr="007A0523" w:rsidTr="007A0523">
        <w:trPr>
          <w:trHeight w:val="41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240 270,9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32 948,8</w:t>
            </w:r>
          </w:p>
        </w:tc>
      </w:tr>
      <w:tr w:rsidR="007A0523" w:rsidRPr="007A0523" w:rsidTr="007A0523">
        <w:trPr>
          <w:trHeight w:val="422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240 270,9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23" w:rsidRPr="007A0523" w:rsidRDefault="007A0523" w:rsidP="007A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523">
              <w:rPr>
                <w:rFonts w:ascii="Times New Roman" w:hAnsi="Times New Roman" w:cs="Times New Roman"/>
                <w:sz w:val="20"/>
                <w:szCs w:val="20"/>
              </w:rPr>
              <w:t>32 948,8</w:t>
            </w:r>
          </w:p>
        </w:tc>
      </w:tr>
    </w:tbl>
    <w:p w:rsidR="00596021" w:rsidRPr="007A0523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  <w:sz w:val="20"/>
          <w:szCs w:val="20"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A0523" w:rsidRPr="007A0523" w:rsidRDefault="007A0523" w:rsidP="007A052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A0523">
        <w:rPr>
          <w:rFonts w:ascii="Times New Roman" w:hAnsi="Times New Roman" w:cs="Times New Roman"/>
        </w:rPr>
        <w:t>ПОСТАНОВЛЕНИЕ</w:t>
      </w:r>
    </w:p>
    <w:p w:rsidR="007A0523" w:rsidRPr="007A0523" w:rsidRDefault="007A0523" w:rsidP="007A052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A0523" w:rsidRPr="007A0523" w:rsidRDefault="007A0523" w:rsidP="007A052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A0523">
        <w:rPr>
          <w:rFonts w:ascii="Times New Roman" w:hAnsi="Times New Roman" w:cs="Times New Roman"/>
          <w:b w:val="0"/>
        </w:rPr>
        <w:t>от 8 июля  2024 года № 59</w:t>
      </w:r>
    </w:p>
    <w:p w:rsidR="007A0523" w:rsidRDefault="007A0523" w:rsidP="007A052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proofErr w:type="spellStart"/>
      <w:r w:rsidRPr="007A0523">
        <w:rPr>
          <w:rFonts w:ascii="Times New Roman" w:hAnsi="Times New Roman" w:cs="Times New Roman"/>
          <w:b w:val="0"/>
        </w:rPr>
        <w:t>с</w:t>
      </w:r>
      <w:proofErr w:type="gramStart"/>
      <w:r w:rsidRPr="007A0523">
        <w:rPr>
          <w:rFonts w:ascii="Times New Roman" w:hAnsi="Times New Roman" w:cs="Times New Roman"/>
          <w:b w:val="0"/>
        </w:rPr>
        <w:t>.Т</w:t>
      </w:r>
      <w:proofErr w:type="gramEnd"/>
      <w:r w:rsidRPr="007A0523">
        <w:rPr>
          <w:rFonts w:ascii="Times New Roman" w:hAnsi="Times New Roman" w:cs="Times New Roman"/>
          <w:b w:val="0"/>
        </w:rPr>
        <w:t>ельвиска</w:t>
      </w:r>
      <w:proofErr w:type="spellEnd"/>
    </w:p>
    <w:p w:rsidR="007A0523" w:rsidRPr="007A0523" w:rsidRDefault="007A0523" w:rsidP="007A052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7A0523" w:rsidRPr="007A0523" w:rsidRDefault="007A0523" w:rsidP="007A052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7A0523">
        <w:rPr>
          <w:rFonts w:ascii="Times New Roman" w:hAnsi="Times New Roman"/>
          <w:b/>
          <w:bCs/>
        </w:rPr>
        <w:t>О запрете купания в прибрежной зоне на территории населенных пунктов Сельского поселения «</w:t>
      </w:r>
      <w:proofErr w:type="spellStart"/>
      <w:r w:rsidRPr="007A0523">
        <w:rPr>
          <w:rFonts w:ascii="Times New Roman" w:hAnsi="Times New Roman"/>
          <w:b/>
          <w:bCs/>
        </w:rPr>
        <w:t>Тельвисочный</w:t>
      </w:r>
      <w:proofErr w:type="spellEnd"/>
      <w:r w:rsidRPr="007A0523">
        <w:rPr>
          <w:rFonts w:ascii="Times New Roman" w:hAnsi="Times New Roman"/>
          <w:b/>
          <w:bCs/>
        </w:rPr>
        <w:t xml:space="preserve"> сельсовет» Заполярного района</w:t>
      </w:r>
    </w:p>
    <w:p w:rsidR="007A0523" w:rsidRPr="007A0523" w:rsidRDefault="007A0523" w:rsidP="007A052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7A0523">
        <w:rPr>
          <w:rFonts w:ascii="Times New Roman" w:hAnsi="Times New Roman"/>
          <w:b/>
          <w:bCs/>
        </w:rPr>
        <w:t>Ненецкого автономного округа в летний период 2024 года.</w:t>
      </w:r>
    </w:p>
    <w:p w:rsidR="007A0523" w:rsidRPr="007A0523" w:rsidRDefault="007A0523" w:rsidP="007A052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</w:rPr>
      </w:pPr>
    </w:p>
    <w:p w:rsidR="007A0523" w:rsidRPr="007A0523" w:rsidRDefault="007A0523" w:rsidP="007A0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A0523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27 Водного кодекса Российской Федерации и </w:t>
      </w:r>
      <w:r w:rsidRPr="007A0523">
        <w:rPr>
          <w:rFonts w:ascii="Times New Roman" w:hAnsi="Times New Roman" w:cs="Times New Roman"/>
          <w:sz w:val="22"/>
          <w:szCs w:val="22"/>
        </w:rPr>
        <w:lastRenderedPageBreak/>
        <w:t>статьей 4.6 Закона НАО от 17.02.2010 № 8-ОЗ «О регулировании отдельных вопросов организации местного самоуправления на территории Ненецкого автономного округа», в целях осуществления мероприятий по обеспечению безопасности людей на водных объектах на территории Сельского поселения «</w:t>
      </w:r>
      <w:proofErr w:type="spellStart"/>
      <w:r w:rsidRPr="007A0523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7A0523">
        <w:rPr>
          <w:rFonts w:ascii="Times New Roman" w:hAnsi="Times New Roman" w:cs="Times New Roman"/>
          <w:sz w:val="22"/>
          <w:szCs w:val="22"/>
        </w:rPr>
        <w:t xml:space="preserve"> сельсовет</w:t>
      </w:r>
      <w:proofErr w:type="gramEnd"/>
      <w:r w:rsidRPr="007A0523">
        <w:rPr>
          <w:rFonts w:ascii="Times New Roman" w:hAnsi="Times New Roman" w:cs="Times New Roman"/>
          <w:sz w:val="22"/>
          <w:szCs w:val="22"/>
        </w:rPr>
        <w:t>» Заполярного района Ненецкого автономного округа, охране их жизни и здоровья в 2024 году, Администрация Сельского поселения  «</w:t>
      </w:r>
      <w:proofErr w:type="spellStart"/>
      <w:r w:rsidRPr="007A0523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7A0523">
        <w:rPr>
          <w:rFonts w:ascii="Times New Roman" w:hAnsi="Times New Roman" w:cs="Times New Roman"/>
          <w:sz w:val="22"/>
          <w:szCs w:val="22"/>
        </w:rPr>
        <w:t xml:space="preserve"> сельсовет» ЗР  НАО  ПОСТАНОВЛЯЕТ:</w:t>
      </w:r>
    </w:p>
    <w:p w:rsidR="007A0523" w:rsidRPr="007A0523" w:rsidRDefault="007A0523" w:rsidP="007A0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A0523" w:rsidRPr="007A0523" w:rsidRDefault="007A0523" w:rsidP="007A0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0523">
        <w:rPr>
          <w:rFonts w:ascii="Times New Roman" w:hAnsi="Times New Roman" w:cs="Times New Roman"/>
          <w:sz w:val="22"/>
          <w:szCs w:val="22"/>
        </w:rPr>
        <w:t>1. Запретить купание граждан на водных объектах общего пользования (водоемах и реках) на территории Сельского поселения «</w:t>
      </w:r>
      <w:proofErr w:type="spellStart"/>
      <w:r w:rsidRPr="007A0523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7A0523">
        <w:rPr>
          <w:rFonts w:ascii="Times New Roman" w:hAnsi="Times New Roman" w:cs="Times New Roman"/>
          <w:sz w:val="22"/>
          <w:szCs w:val="22"/>
        </w:rPr>
        <w:t xml:space="preserve"> сельсовет» Заполярного района Ненецкого автономного округа в летний период 2024 года в </w:t>
      </w:r>
      <w:proofErr w:type="gramStart"/>
      <w:r w:rsidRPr="007A0523">
        <w:rPr>
          <w:rFonts w:ascii="Times New Roman" w:hAnsi="Times New Roman" w:cs="Times New Roman"/>
          <w:sz w:val="22"/>
          <w:szCs w:val="22"/>
        </w:rPr>
        <w:t>местах</w:t>
      </w:r>
      <w:proofErr w:type="gramEnd"/>
      <w:r w:rsidRPr="007A0523">
        <w:rPr>
          <w:rFonts w:ascii="Times New Roman" w:hAnsi="Times New Roman" w:cs="Times New Roman"/>
          <w:sz w:val="22"/>
          <w:szCs w:val="22"/>
        </w:rPr>
        <w:t xml:space="preserve"> не оборудованных для массового отдыха.</w:t>
      </w:r>
    </w:p>
    <w:p w:rsidR="007A0523" w:rsidRPr="007A0523" w:rsidRDefault="007A0523" w:rsidP="007A0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0523">
        <w:rPr>
          <w:rFonts w:ascii="Times New Roman" w:hAnsi="Times New Roman" w:cs="Times New Roman"/>
          <w:sz w:val="22"/>
          <w:szCs w:val="22"/>
        </w:rPr>
        <w:t>2.</w:t>
      </w:r>
      <w:r w:rsidRPr="007A0523">
        <w:rPr>
          <w:rFonts w:ascii="Times New Roman" w:hAnsi="Times New Roman" w:cs="Times New Roman"/>
          <w:sz w:val="22"/>
          <w:szCs w:val="22"/>
        </w:rPr>
        <w:tab/>
        <w:t>Рекомендовать руководителям предприятий и организаций, расположенных на территории Сельского поселения «</w:t>
      </w:r>
      <w:proofErr w:type="spellStart"/>
      <w:r w:rsidRPr="007A0523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7A0523">
        <w:rPr>
          <w:rFonts w:ascii="Times New Roman" w:hAnsi="Times New Roman" w:cs="Times New Roman"/>
          <w:sz w:val="22"/>
          <w:szCs w:val="22"/>
        </w:rPr>
        <w:t xml:space="preserve"> сельсовет» Заполярного района Ненецкого автономного округа:</w:t>
      </w:r>
    </w:p>
    <w:p w:rsidR="007A0523" w:rsidRPr="007A0523" w:rsidRDefault="007A0523" w:rsidP="007A0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0523">
        <w:rPr>
          <w:rFonts w:ascii="Times New Roman" w:hAnsi="Times New Roman" w:cs="Times New Roman"/>
          <w:sz w:val="22"/>
          <w:szCs w:val="22"/>
        </w:rPr>
        <w:t>2.1.</w:t>
      </w:r>
      <w:r w:rsidRPr="007A0523">
        <w:rPr>
          <w:rFonts w:ascii="Times New Roman" w:hAnsi="Times New Roman" w:cs="Times New Roman"/>
          <w:sz w:val="22"/>
          <w:szCs w:val="22"/>
        </w:rPr>
        <w:tab/>
        <w:t>Провести совещания в трудовых коллективах, на которых рассмотреть вопросы по организации охраны жизни работников на воде;</w:t>
      </w:r>
    </w:p>
    <w:p w:rsidR="007A0523" w:rsidRPr="007A0523" w:rsidRDefault="007A0523" w:rsidP="007A0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0523">
        <w:rPr>
          <w:rFonts w:ascii="Times New Roman" w:hAnsi="Times New Roman" w:cs="Times New Roman"/>
          <w:sz w:val="22"/>
          <w:szCs w:val="22"/>
        </w:rPr>
        <w:t>2.2.</w:t>
      </w:r>
      <w:r w:rsidRPr="007A0523">
        <w:rPr>
          <w:rFonts w:ascii="Times New Roman" w:hAnsi="Times New Roman" w:cs="Times New Roman"/>
          <w:sz w:val="22"/>
          <w:szCs w:val="22"/>
        </w:rPr>
        <w:tab/>
        <w:t>При проведении экскурсий, коллективных выездов на отдых и других массовых мероприятий на водных объектах назначать лиц, ответственных за безопасность работников на воде и охрану окружающей среды.</w:t>
      </w:r>
    </w:p>
    <w:p w:rsidR="007A0523" w:rsidRPr="007A0523" w:rsidRDefault="007A0523" w:rsidP="007A0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0523">
        <w:rPr>
          <w:rFonts w:ascii="Times New Roman" w:hAnsi="Times New Roman" w:cs="Times New Roman"/>
          <w:sz w:val="22"/>
          <w:szCs w:val="22"/>
        </w:rPr>
        <w:t>3.</w:t>
      </w:r>
      <w:r w:rsidRPr="007A0523">
        <w:rPr>
          <w:rFonts w:ascii="Times New Roman" w:hAnsi="Times New Roman" w:cs="Times New Roman"/>
          <w:sz w:val="22"/>
          <w:szCs w:val="22"/>
        </w:rPr>
        <w:tab/>
        <w:t>Настоящее постановление вступает в силу со дня его  официального опубликования.</w:t>
      </w:r>
      <w:r w:rsidRPr="007A0523">
        <w:rPr>
          <w:rFonts w:ascii="Times New Roman" w:hAnsi="Times New Roman" w:cs="Times New Roman"/>
          <w:sz w:val="22"/>
          <w:szCs w:val="22"/>
        </w:rPr>
        <w:tab/>
      </w:r>
    </w:p>
    <w:p w:rsidR="007A0523" w:rsidRDefault="007A0523" w:rsidP="007A0523">
      <w:pPr>
        <w:pStyle w:val="ab"/>
        <w:jc w:val="both"/>
        <w:rPr>
          <w:rFonts w:ascii="Times New Roman" w:hAnsi="Times New Roman"/>
        </w:rPr>
      </w:pPr>
    </w:p>
    <w:p w:rsidR="00055F91" w:rsidRPr="007A0523" w:rsidRDefault="00055F91" w:rsidP="007A0523">
      <w:pPr>
        <w:pStyle w:val="ab"/>
        <w:jc w:val="both"/>
        <w:rPr>
          <w:rFonts w:ascii="Times New Roman" w:hAnsi="Times New Roman"/>
        </w:rPr>
      </w:pPr>
    </w:p>
    <w:p w:rsidR="007A0523" w:rsidRDefault="007A0523" w:rsidP="007A0523">
      <w:pPr>
        <w:pStyle w:val="ab"/>
        <w:ind w:firstLine="708"/>
        <w:jc w:val="both"/>
        <w:rPr>
          <w:rFonts w:ascii="Times New Roman" w:hAnsi="Times New Roman"/>
        </w:rPr>
      </w:pPr>
    </w:p>
    <w:p w:rsidR="00055F91" w:rsidRPr="007A0523" w:rsidRDefault="00055F91" w:rsidP="007A0523">
      <w:pPr>
        <w:pStyle w:val="ab"/>
        <w:ind w:firstLine="708"/>
        <w:jc w:val="both"/>
        <w:rPr>
          <w:rFonts w:ascii="Times New Roman" w:hAnsi="Times New Roman"/>
        </w:rPr>
      </w:pPr>
    </w:p>
    <w:p w:rsidR="007A0523" w:rsidRPr="007A0523" w:rsidRDefault="007A0523" w:rsidP="007A0523">
      <w:pPr>
        <w:pStyle w:val="ab"/>
        <w:rPr>
          <w:rFonts w:ascii="Times New Roman" w:hAnsi="Times New Roman"/>
        </w:rPr>
      </w:pPr>
      <w:r w:rsidRPr="007A0523">
        <w:rPr>
          <w:rFonts w:ascii="Times New Roman" w:hAnsi="Times New Roman"/>
        </w:rPr>
        <w:t>Глава Сельского поселения</w:t>
      </w:r>
    </w:p>
    <w:p w:rsidR="007A0523" w:rsidRPr="007A0523" w:rsidRDefault="007A0523" w:rsidP="007A0523">
      <w:pPr>
        <w:pStyle w:val="ab"/>
        <w:rPr>
          <w:rFonts w:ascii="Times New Roman" w:hAnsi="Times New Roman"/>
        </w:rPr>
      </w:pPr>
      <w:r w:rsidRPr="007A0523">
        <w:rPr>
          <w:rFonts w:ascii="Times New Roman" w:hAnsi="Times New Roman"/>
        </w:rPr>
        <w:t>«</w:t>
      </w:r>
      <w:proofErr w:type="spellStart"/>
      <w:r w:rsidRPr="007A0523">
        <w:rPr>
          <w:rFonts w:ascii="Times New Roman" w:hAnsi="Times New Roman"/>
        </w:rPr>
        <w:t>Тельвисочный</w:t>
      </w:r>
      <w:proofErr w:type="spellEnd"/>
      <w:r w:rsidRPr="007A0523">
        <w:rPr>
          <w:rFonts w:ascii="Times New Roman" w:hAnsi="Times New Roman"/>
        </w:rPr>
        <w:t xml:space="preserve"> сельсовет» </w:t>
      </w:r>
    </w:p>
    <w:p w:rsidR="007A0523" w:rsidRPr="007A0523" w:rsidRDefault="007A0523" w:rsidP="007A0523">
      <w:pPr>
        <w:pStyle w:val="ab"/>
        <w:rPr>
          <w:rFonts w:ascii="Times New Roman" w:hAnsi="Times New Roman"/>
        </w:rPr>
      </w:pPr>
      <w:r w:rsidRPr="007A0523">
        <w:rPr>
          <w:rFonts w:ascii="Times New Roman" w:hAnsi="Times New Roman"/>
        </w:rPr>
        <w:t>Заполярного района</w:t>
      </w:r>
    </w:p>
    <w:p w:rsidR="007A0523" w:rsidRPr="007A0523" w:rsidRDefault="007A0523" w:rsidP="007A0523">
      <w:pPr>
        <w:pStyle w:val="ab"/>
        <w:rPr>
          <w:rFonts w:ascii="Times New Roman" w:hAnsi="Times New Roman"/>
        </w:rPr>
      </w:pPr>
      <w:r w:rsidRPr="007A0523">
        <w:rPr>
          <w:rFonts w:ascii="Times New Roman" w:hAnsi="Times New Roman"/>
        </w:rPr>
        <w:t>Ненецкого автономного округа                                                                          Д. С. Якубович</w:t>
      </w:r>
    </w:p>
    <w:p w:rsidR="007A0523" w:rsidRPr="007A0523" w:rsidRDefault="007A0523" w:rsidP="007A0523">
      <w:pPr>
        <w:pStyle w:val="ab"/>
        <w:rPr>
          <w:rFonts w:ascii="Times New Roman" w:hAnsi="Times New Roman"/>
        </w:rPr>
      </w:pPr>
    </w:p>
    <w:p w:rsidR="00596021" w:rsidRPr="007A0523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  <w:sz w:val="22"/>
          <w:szCs w:val="22"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A0523" w:rsidRDefault="007A0523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A0523" w:rsidRDefault="007A0523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A0523" w:rsidRDefault="007A0523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A0523" w:rsidRDefault="007A0523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A0523" w:rsidRDefault="007A0523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A0523" w:rsidRDefault="007A0523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F05AE" w:rsidRPr="00C46BB2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F05AE" w:rsidRPr="00C46BB2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C46BB2">
        <w:rPr>
          <w:rFonts w:ascii="Times New Roman" w:eastAsia="Times New Roman" w:hAnsi="Times New Roman" w:cs="Times New Roman"/>
        </w:rPr>
        <w:t>И</w:t>
      </w:r>
      <w:r w:rsidR="00055F91">
        <w:rPr>
          <w:rFonts w:ascii="Times New Roman" w:eastAsia="Times New Roman" w:hAnsi="Times New Roman" w:cs="Times New Roman"/>
        </w:rPr>
        <w:t>нформационный бюллетень № 13 от 10</w:t>
      </w:r>
      <w:r w:rsidR="001461E7">
        <w:rPr>
          <w:rFonts w:ascii="Times New Roman" w:eastAsia="Times New Roman" w:hAnsi="Times New Roman" w:cs="Times New Roman"/>
        </w:rPr>
        <w:t>.07</w:t>
      </w:r>
      <w:r w:rsidRPr="00C46BB2">
        <w:rPr>
          <w:rFonts w:ascii="Times New Roman" w:eastAsia="Times New Roman" w:hAnsi="Times New Roman" w:cs="Times New Roman"/>
        </w:rPr>
        <w:t>.2024г. Издатель: Администрация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 и  Совет депутатов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Тельвиска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C46BB2">
        <w:rPr>
          <w:rFonts w:ascii="Times New Roman" w:eastAsia="Times New Roman" w:hAnsi="Times New Roman" w:cs="Times New Roman"/>
        </w:rPr>
        <w:t>Слезкина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</w:t>
      </w:r>
      <w:r w:rsidR="008F2FE0" w:rsidRPr="00C46BB2">
        <w:rPr>
          <w:rFonts w:ascii="Times New Roman" w:eastAsia="Times New Roman" w:hAnsi="Times New Roman" w:cs="Times New Roman"/>
        </w:rPr>
        <w:t>» ЗР НАО</w:t>
      </w:r>
    </w:p>
    <w:p w:rsidR="003B77FF" w:rsidRDefault="003B77FF" w:rsidP="00935E6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Sect="0054528A">
      <w:headerReference w:type="default" r:id="rId8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23" w:rsidRDefault="007A0523" w:rsidP="00AD1B3A">
      <w:pPr>
        <w:spacing w:after="0" w:line="240" w:lineRule="auto"/>
      </w:pPr>
      <w:r>
        <w:separator/>
      </w:r>
    </w:p>
  </w:endnote>
  <w:endnote w:type="continuationSeparator" w:id="0">
    <w:p w:rsidR="007A0523" w:rsidRDefault="007A052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23" w:rsidRDefault="007A0523" w:rsidP="00AD1B3A">
      <w:pPr>
        <w:spacing w:after="0" w:line="240" w:lineRule="auto"/>
      </w:pPr>
      <w:r>
        <w:separator/>
      </w:r>
    </w:p>
  </w:footnote>
  <w:footnote w:type="continuationSeparator" w:id="0">
    <w:p w:rsidR="007A0523" w:rsidRDefault="007A0523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3" w:rsidRDefault="007A0523">
    <w:pPr>
      <w:pStyle w:val="a7"/>
      <w:jc w:val="center"/>
    </w:pPr>
  </w:p>
  <w:p w:rsidR="007A0523" w:rsidRDefault="007A052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F08E3"/>
    <w:multiLevelType w:val="hybridMultilevel"/>
    <w:tmpl w:val="05FA9D9C"/>
    <w:lvl w:ilvl="0" w:tplc="CDBC2E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BE03B4"/>
    <w:multiLevelType w:val="hybridMultilevel"/>
    <w:tmpl w:val="249273AC"/>
    <w:lvl w:ilvl="0" w:tplc="A87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1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8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5"/>
  </w:num>
  <w:num w:numId="5">
    <w:abstractNumId w:val="19"/>
  </w:num>
  <w:num w:numId="6">
    <w:abstractNumId w:val="3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4"/>
  </w:num>
  <w:num w:numId="10">
    <w:abstractNumId w:val="3"/>
  </w:num>
  <w:num w:numId="11">
    <w:abstractNumId w:val="41"/>
  </w:num>
  <w:num w:numId="12">
    <w:abstractNumId w:val="16"/>
  </w:num>
  <w:num w:numId="13">
    <w:abstractNumId w:val="39"/>
  </w:num>
  <w:num w:numId="14">
    <w:abstractNumId w:val="29"/>
  </w:num>
  <w:num w:numId="15">
    <w:abstractNumId w:val="17"/>
  </w:num>
  <w:num w:numId="16">
    <w:abstractNumId w:val="14"/>
  </w:num>
  <w:num w:numId="17">
    <w:abstractNumId w:val="28"/>
  </w:num>
  <w:num w:numId="18">
    <w:abstractNumId w:val="4"/>
  </w:num>
  <w:num w:numId="19">
    <w:abstractNumId w:val="42"/>
  </w:num>
  <w:num w:numId="20">
    <w:abstractNumId w:val="6"/>
  </w:num>
  <w:num w:numId="21">
    <w:abstractNumId w:val="2"/>
  </w:num>
  <w:num w:numId="22">
    <w:abstractNumId w:val="27"/>
  </w:num>
  <w:num w:numId="23">
    <w:abstractNumId w:val="22"/>
  </w:num>
  <w:num w:numId="24">
    <w:abstractNumId w:val="20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1"/>
  </w:num>
  <w:num w:numId="30">
    <w:abstractNumId w:val="26"/>
  </w:num>
  <w:num w:numId="31">
    <w:abstractNumId w:val="24"/>
  </w:num>
  <w:num w:numId="32">
    <w:abstractNumId w:val="12"/>
  </w:num>
  <w:num w:numId="33">
    <w:abstractNumId w:val="7"/>
  </w:num>
  <w:num w:numId="34">
    <w:abstractNumId w:val="36"/>
  </w:num>
  <w:num w:numId="35">
    <w:abstractNumId w:val="38"/>
  </w:num>
  <w:num w:numId="3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15"/>
  </w:num>
  <w:num w:numId="39">
    <w:abstractNumId w:val="37"/>
  </w:num>
  <w:num w:numId="40">
    <w:abstractNumId w:val="13"/>
  </w:num>
  <w:num w:numId="41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386C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5B62"/>
    <w:rsid w:val="007A6957"/>
    <w:rsid w:val="007B4006"/>
    <w:rsid w:val="007B72ED"/>
    <w:rsid w:val="007C36A1"/>
    <w:rsid w:val="007D02CF"/>
    <w:rsid w:val="007D3B56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392C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5A48-EB8F-427A-9A31-DD504F77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20</Pages>
  <Words>9164</Words>
  <Characters>52240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cp:lastPrinted>2019-08-15T09:08:00Z</cp:lastPrinted>
  <dcterms:created xsi:type="dcterms:W3CDTF">2022-06-09T08:10:00Z</dcterms:created>
  <dcterms:modified xsi:type="dcterms:W3CDTF">2024-08-21T08:17:00Z</dcterms:modified>
</cp:coreProperties>
</file>