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99E" w:rsidRPr="0064499E" w:rsidRDefault="0064499E" w:rsidP="002D0319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 w:rsidRPr="0064499E"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2D0319" w:rsidRPr="0064499E" w:rsidRDefault="0064499E" w:rsidP="002D0319">
      <w:pPr>
        <w:shd w:val="clear" w:color="auto" w:fill="FFFFFF"/>
        <w:spacing w:line="540" w:lineRule="atLeast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О</w:t>
      </w:r>
      <w:r w:rsidR="002D0319" w:rsidRPr="0064499E">
        <w:rPr>
          <w:b/>
          <w:bCs/>
          <w:color w:val="333333"/>
          <w:sz w:val="28"/>
          <w:szCs w:val="28"/>
        </w:rPr>
        <w:t>б ответственности за распространение наркотических средств</w:t>
      </w:r>
    </w:p>
    <w:p w:rsidR="002D0319" w:rsidRPr="0064499E" w:rsidRDefault="002D0319" w:rsidP="002D0319">
      <w:pPr>
        <w:shd w:val="clear" w:color="auto" w:fill="FFFFFF"/>
        <w:rPr>
          <w:color w:val="000000"/>
          <w:sz w:val="28"/>
          <w:szCs w:val="28"/>
        </w:rPr>
      </w:pPr>
      <w:r w:rsidRPr="0064499E">
        <w:rPr>
          <w:color w:val="000000"/>
          <w:sz w:val="28"/>
          <w:szCs w:val="28"/>
        </w:rPr>
        <w:t> 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 xml:space="preserve">Ответственность за незаконное распространение наркотических средств, психотропных веществ или их аналогов, растений, содержащих наркотические средства или психотропные вещества, предусмотрена </w:t>
      </w:r>
      <w:r w:rsidR="004947D7">
        <w:rPr>
          <w:color w:val="333333"/>
          <w:sz w:val="28"/>
          <w:szCs w:val="28"/>
        </w:rPr>
        <w:t xml:space="preserve">                      </w:t>
      </w:r>
      <w:r w:rsidRPr="0064499E">
        <w:rPr>
          <w:color w:val="333333"/>
          <w:sz w:val="28"/>
          <w:szCs w:val="28"/>
        </w:rPr>
        <w:t>ст. 228.1 УК РФ и формулируется как ответственность за незаконный сбыт таких средств и веществ.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>Под незаконным сбытом наркотиков понимается незаконная деятельность лица, направленная на их возмездную либо безвозмездную реализацию (продажа, дарение, обмен, уплата долга, дача взаймы и т.д.) другому лицу. Таким образом, распространение наркотических средств другому лицу возможно любым способом, в том числе и безвозмездно.</w:t>
      </w:r>
      <w:r w:rsidR="0064499E">
        <w:rPr>
          <w:color w:val="333333"/>
          <w:sz w:val="28"/>
          <w:szCs w:val="28"/>
        </w:rPr>
        <w:t xml:space="preserve"> </w:t>
      </w:r>
      <w:r w:rsidRPr="0064499E">
        <w:rPr>
          <w:color w:val="333333"/>
          <w:sz w:val="28"/>
          <w:szCs w:val="28"/>
        </w:rPr>
        <w:t>Как следует из ч. 1 ст. 228.1 УК РФ, ответственность за сбыт наркотических средств наступает независимо от их размера и наказывается лишением свободы на срок от 4 до 8 лет с ограничением свободы на срок до 1 года либо без такового. Однако в случае сбыта наркотического средства в значительном размере квалификация будет по п. «б» ч. 3 ст. 228.1 УК РФ (лишение свободы на срок от 8 до 15 лет со штрафом в размере до 500 тысяч рублей), в крупном – по п. «г» ч. 4 ст. 228.1 УК РФ (лишение свободы на срок от 10 до 20 лет со штрафом в размере до 1 миллиона рублей), в особо крупном – по ч. 5 ст. 228.1 УК РФ (наказываются лишением свободы на срок от 15 до 20 лет или пожизненным лишением свободы).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>Для определения размера наркотического средства используется постановление Правительства РФ от 01.10.2012 № 1002.</w:t>
      </w:r>
      <w:r w:rsidR="004947D7">
        <w:rPr>
          <w:color w:val="333333"/>
          <w:sz w:val="28"/>
          <w:szCs w:val="28"/>
        </w:rPr>
        <w:t xml:space="preserve"> </w:t>
      </w:r>
      <w:bookmarkStart w:id="0" w:name="_GoBack"/>
      <w:bookmarkEnd w:id="0"/>
      <w:r w:rsidRPr="0064499E">
        <w:rPr>
          <w:color w:val="333333"/>
          <w:sz w:val="28"/>
          <w:szCs w:val="28"/>
        </w:rPr>
        <w:t>Безвозмездные действия лиц, считающих, что они помогают приобретать наркотические средства, также квалифицируются судами как сбыт наркотических средств.</w:t>
      </w:r>
    </w:p>
    <w:p w:rsidR="002D0319" w:rsidRPr="0064499E" w:rsidRDefault="002D0319" w:rsidP="002D0319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64499E">
        <w:rPr>
          <w:color w:val="333333"/>
          <w:sz w:val="28"/>
          <w:szCs w:val="28"/>
        </w:rPr>
        <w:t>Пересылка наркотических средств тоже является способом их распространения, выделенным наряду с их сбытом в ст. 228.1 УК РФ. Под незаконной пересылкой следует понимать действия лица, направленные на перемещение наркотических средств адресату (например, в почтовых отправлениях, посылках, багаже с использованием средств почтовой связи, воздушного или другого вида транспорта, а также с нарочным при отсутствии осведомленности последнего о реально перемещаемом объекте или его сговора с отправителем), когда эти действия по перемещению осуществляются без непосредственного участия отправителя. При этом ответственность лица по ст. 228.1 УК РФ наступает с момента отправления письма, посылки, багажа и т.п. независимо от получения их адресатом.</w:t>
      </w:r>
    </w:p>
    <w:p w:rsidR="009457F7" w:rsidRPr="0064499E" w:rsidRDefault="009457F7">
      <w:pPr>
        <w:rPr>
          <w:sz w:val="28"/>
          <w:szCs w:val="28"/>
        </w:rPr>
      </w:pPr>
    </w:p>
    <w:sectPr w:rsidR="009457F7" w:rsidRPr="00644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D0CA9"/>
    <w:multiLevelType w:val="multilevel"/>
    <w:tmpl w:val="DDC4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ADB"/>
    <w:rsid w:val="002D0319"/>
    <w:rsid w:val="004947D7"/>
    <w:rsid w:val="0064499E"/>
    <w:rsid w:val="009457F7"/>
    <w:rsid w:val="00E9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C417E"/>
  <w15:docId w15:val="{2B492740-6C7A-4A39-AB11-957618BC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8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014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3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0682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566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37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3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0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Company>MICROSOFT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Бояринцев Андрей Александрович</cp:lastModifiedBy>
  <cp:revision>4</cp:revision>
  <dcterms:created xsi:type="dcterms:W3CDTF">2021-11-25T10:53:00Z</dcterms:created>
  <dcterms:modified xsi:type="dcterms:W3CDTF">2021-12-09T13:09:00Z</dcterms:modified>
</cp:coreProperties>
</file>