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2E" w:rsidRDefault="0039002E">
      <w:pPr>
        <w:widowControl w:val="0"/>
        <w:tabs>
          <w:tab w:val="left" w:pos="5760"/>
        </w:tabs>
        <w:autoSpaceDE w:val="0"/>
        <w:autoSpaceDN w:val="0"/>
        <w:adjustRightInd w:val="0"/>
        <w:jc w:val="right"/>
        <w:rPr>
          <w:sz w:val="26"/>
        </w:rPr>
      </w:pPr>
    </w:p>
    <w:p w:rsidR="00086BEC" w:rsidRPr="00320CD1" w:rsidRDefault="00086BEC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  <w:r w:rsidRPr="00320CD1">
        <w:t xml:space="preserve">Приложение </w:t>
      </w:r>
      <w:r w:rsidR="002C26B6">
        <w:t>10</w:t>
      </w:r>
    </w:p>
    <w:p w:rsidR="00086BEC" w:rsidRPr="00320CD1" w:rsidRDefault="00086BEC" w:rsidP="00320CD1">
      <w:pPr>
        <w:pStyle w:val="a3"/>
        <w:tabs>
          <w:tab w:val="clear" w:pos="7245"/>
          <w:tab w:val="left" w:pos="5760"/>
          <w:tab w:val="left" w:pos="5940"/>
        </w:tabs>
        <w:jc w:val="right"/>
        <w:rPr>
          <w:sz w:val="24"/>
        </w:rPr>
      </w:pPr>
      <w:r w:rsidRPr="00320CD1">
        <w:rPr>
          <w:sz w:val="24"/>
        </w:rPr>
        <w:t xml:space="preserve">                                                              </w:t>
      </w:r>
      <w:r w:rsidR="004138AA">
        <w:rPr>
          <w:sz w:val="24"/>
        </w:rPr>
        <w:t xml:space="preserve">                             к постановлению администрации</w:t>
      </w:r>
      <w:r w:rsidR="00320CD1" w:rsidRPr="00320CD1">
        <w:rPr>
          <w:sz w:val="24"/>
        </w:rPr>
        <w:t xml:space="preserve"> Сельского поселения «</w:t>
      </w:r>
      <w:proofErr w:type="spellStart"/>
      <w:r w:rsidR="00481DB8">
        <w:rPr>
          <w:sz w:val="24"/>
        </w:rPr>
        <w:t>Тельвисочный</w:t>
      </w:r>
      <w:proofErr w:type="spellEnd"/>
      <w:r w:rsidR="002E1E91">
        <w:rPr>
          <w:sz w:val="24"/>
        </w:rPr>
        <w:t xml:space="preserve"> </w:t>
      </w:r>
      <w:r w:rsidR="004138AA">
        <w:rPr>
          <w:sz w:val="24"/>
        </w:rPr>
        <w:t>сельсовет</w:t>
      </w:r>
      <w:r w:rsidR="00320CD1" w:rsidRPr="00320CD1">
        <w:rPr>
          <w:sz w:val="24"/>
        </w:rPr>
        <w:t>» ЗР НАО</w:t>
      </w:r>
      <w:r w:rsidRPr="00320CD1">
        <w:rPr>
          <w:sz w:val="24"/>
        </w:rPr>
        <w:t xml:space="preserve">                                                                                           </w:t>
      </w:r>
    </w:p>
    <w:p w:rsidR="00F25A24" w:rsidRPr="00320CD1" w:rsidRDefault="00F25A24" w:rsidP="00F25A24">
      <w:pPr>
        <w:pStyle w:val="a3"/>
        <w:tabs>
          <w:tab w:val="clear" w:pos="7245"/>
          <w:tab w:val="left" w:pos="5760"/>
        </w:tabs>
        <w:jc w:val="right"/>
        <w:rPr>
          <w:sz w:val="24"/>
        </w:rPr>
      </w:pPr>
      <w:r w:rsidRPr="00320CD1">
        <w:rPr>
          <w:sz w:val="24"/>
        </w:rPr>
        <w:t xml:space="preserve">от </w:t>
      </w:r>
      <w:r w:rsidR="00755DE7">
        <w:rPr>
          <w:sz w:val="24"/>
        </w:rPr>
        <w:t>26 января 2026</w:t>
      </w:r>
      <w:r w:rsidR="00F82E57" w:rsidRPr="00320CD1">
        <w:rPr>
          <w:sz w:val="24"/>
        </w:rPr>
        <w:t xml:space="preserve"> № </w:t>
      </w:r>
      <w:r w:rsidR="00755DE7">
        <w:rPr>
          <w:sz w:val="24"/>
        </w:rPr>
        <w:t>9</w:t>
      </w:r>
      <w:bookmarkStart w:id="0" w:name="_GoBack"/>
      <w:bookmarkEnd w:id="0"/>
    </w:p>
    <w:p w:rsidR="0039002E" w:rsidRDefault="0039002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</w:rPr>
      </w:pPr>
    </w:p>
    <w:p w:rsidR="00D60262" w:rsidRPr="00320CD1" w:rsidRDefault="00D60262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86BEC" w:rsidRPr="00320CD1" w:rsidRDefault="00086BE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20CD1">
        <w:rPr>
          <w:bCs/>
        </w:rPr>
        <w:t>Порядок</w:t>
      </w:r>
    </w:p>
    <w:p w:rsidR="00086BEC" w:rsidRPr="00320CD1" w:rsidRDefault="00086BE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20CD1">
        <w:rPr>
          <w:bCs/>
        </w:rPr>
        <w:t>доступа в помещения, в которых ведется обработка персональных данных</w:t>
      </w:r>
    </w:p>
    <w:p w:rsidR="00086BEC" w:rsidRPr="00320CD1" w:rsidRDefault="00086BEC">
      <w:pPr>
        <w:widowControl w:val="0"/>
        <w:autoSpaceDE w:val="0"/>
        <w:autoSpaceDN w:val="0"/>
        <w:adjustRightInd w:val="0"/>
        <w:jc w:val="both"/>
      </w:pPr>
    </w:p>
    <w:p w:rsidR="00320CD1" w:rsidRPr="00320CD1" w:rsidRDefault="00320CD1" w:rsidP="00320CD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0CD1">
        <w:rPr>
          <w:rFonts w:ascii="Times New Roman" w:hAnsi="Times New Roman" w:cs="Times New Roman"/>
          <w:b w:val="0"/>
          <w:bCs w:val="0"/>
          <w:sz w:val="24"/>
          <w:szCs w:val="24"/>
        </w:rPr>
        <w:t>1. Настоящий Порядок доступа</w:t>
      </w:r>
      <w:r w:rsidRPr="00320CD1">
        <w:rPr>
          <w:b w:val="0"/>
          <w:sz w:val="24"/>
          <w:szCs w:val="24"/>
        </w:rPr>
        <w:t xml:space="preserve"> </w:t>
      </w:r>
      <w:r w:rsidRPr="00320CD1">
        <w:rPr>
          <w:rFonts w:ascii="Times New Roman" w:hAnsi="Times New Roman" w:cs="Times New Roman"/>
          <w:b w:val="0"/>
          <w:sz w:val="24"/>
          <w:szCs w:val="24"/>
        </w:rPr>
        <w:t xml:space="preserve">в помещения </w:t>
      </w:r>
      <w:r w:rsidR="004138AA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320C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="00481DB8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="002E1E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8AA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 w:val="0"/>
          <w:sz w:val="24"/>
          <w:szCs w:val="24"/>
        </w:rPr>
        <w:t>» Заполярного района Ненецкого автономного округа</w:t>
      </w:r>
      <w:r w:rsidRPr="00320CD1">
        <w:rPr>
          <w:rFonts w:ascii="Times New Roman" w:hAnsi="Times New Roman" w:cs="Times New Roman"/>
          <w:b w:val="0"/>
          <w:sz w:val="24"/>
          <w:szCs w:val="24"/>
        </w:rPr>
        <w:t>, в которых ведется обработка персональных данных</w:t>
      </w:r>
      <w:r w:rsidRPr="00320C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определяет правила доступа в помещения</w:t>
      </w:r>
      <w:r w:rsidRPr="00320C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8AA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320CD1">
        <w:rPr>
          <w:rFonts w:ascii="Times New Roman" w:hAnsi="Times New Roman" w:cs="Times New Roman"/>
          <w:b w:val="0"/>
          <w:bCs w:val="0"/>
          <w:sz w:val="24"/>
          <w:szCs w:val="24"/>
        </w:rPr>
        <w:t>, где хранятся и обрабатываются персональные данные, в целях исключения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(далее - защита от неправомерных действий в отношении персональных данных).</w:t>
      </w:r>
    </w:p>
    <w:p w:rsidR="002C26B6" w:rsidRPr="002C26B6" w:rsidRDefault="00320CD1" w:rsidP="002C26B6">
      <w:pPr>
        <w:ind w:firstLine="539"/>
        <w:jc w:val="both"/>
        <w:rPr>
          <w:rFonts w:eastAsia="Calibri"/>
        </w:rPr>
      </w:pPr>
      <w:r w:rsidRPr="00320CD1">
        <w:tab/>
        <w:t xml:space="preserve">2. </w:t>
      </w:r>
      <w:r w:rsidR="002C26B6" w:rsidRPr="002C26B6">
        <w:rPr>
          <w:rFonts w:eastAsia="Calibri"/>
        </w:rPr>
        <w:t>Помещения, в которых ведется обработка персональных данных, должны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автоматизации.</w:t>
      </w:r>
    </w:p>
    <w:p w:rsidR="002C26B6" w:rsidRPr="002C26B6" w:rsidRDefault="002C26B6" w:rsidP="002C26B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ab/>
      </w:r>
      <w:r w:rsidRPr="002C26B6">
        <w:rPr>
          <w:rFonts w:eastAsia="Calibri"/>
        </w:rPr>
        <w:t>Входные двери оборудуются замками, гарантирующими надежное закрытие помещений в нерабочее время.</w:t>
      </w:r>
    </w:p>
    <w:p w:rsidR="002C26B6" w:rsidRPr="002C26B6" w:rsidRDefault="002C26B6" w:rsidP="002C26B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2C26B6">
        <w:rPr>
          <w:rFonts w:eastAsia="Calibri"/>
        </w:rPr>
        <w:t xml:space="preserve"> </w:t>
      </w:r>
      <w:r>
        <w:rPr>
          <w:rFonts w:eastAsia="Calibri"/>
        </w:rPr>
        <w:tab/>
      </w:r>
      <w:r w:rsidRPr="002C26B6">
        <w:rPr>
          <w:rFonts w:eastAsia="Calibri"/>
        </w:rPr>
        <w:t>Персональные данные на бумажных носителях должны находиться в недоступном для посторонних лиц месте.</w:t>
      </w:r>
    </w:p>
    <w:p w:rsidR="00320CD1" w:rsidRPr="00320CD1" w:rsidRDefault="002C26B6" w:rsidP="00320CD1">
      <w:pPr>
        <w:jc w:val="both"/>
      </w:pPr>
      <w:r>
        <w:tab/>
        <w:t xml:space="preserve">3. </w:t>
      </w:r>
      <w:r w:rsidR="00320CD1" w:rsidRPr="00320CD1">
        <w:t xml:space="preserve">Доступ в помещения </w:t>
      </w:r>
      <w:r w:rsidR="004138AA">
        <w:t>Администрации</w:t>
      </w:r>
      <w:r w:rsidR="00320CD1" w:rsidRPr="00320CD1">
        <w:t>, где хранятся и обрабатываются персональные данные, осуществляется в соответствии с перечнем должностей</w:t>
      </w:r>
      <w:r w:rsidR="00320CD1" w:rsidRPr="00320CD1">
        <w:rPr>
          <w:lang w:eastAsia="en-US"/>
        </w:rPr>
        <w:t xml:space="preserve">, замещение которых в </w:t>
      </w:r>
      <w:r w:rsidR="004138AA">
        <w:rPr>
          <w:lang w:eastAsia="en-US"/>
        </w:rPr>
        <w:t>Администрации</w:t>
      </w:r>
      <w:r w:rsidR="00320CD1" w:rsidRPr="00320CD1">
        <w:t xml:space="preserve"> </w:t>
      </w:r>
      <w:r w:rsidR="00320CD1" w:rsidRPr="00320CD1">
        <w:rPr>
          <w:lang w:eastAsia="en-US"/>
        </w:rPr>
        <w:t>предусматривает осуществление обработки персональных данных либо осуществление доступа к персональным данным</w:t>
      </w:r>
      <w:r w:rsidR="00320CD1" w:rsidRPr="00320CD1">
        <w:t xml:space="preserve"> (далее - Перечень).</w:t>
      </w:r>
    </w:p>
    <w:p w:rsidR="00320CD1" w:rsidRPr="00320CD1" w:rsidRDefault="002C26B6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320CD1" w:rsidRPr="00320CD1">
        <w:rPr>
          <w:rFonts w:ascii="Times New Roman" w:hAnsi="Times New Roman" w:cs="Times New Roman"/>
          <w:sz w:val="24"/>
          <w:szCs w:val="24"/>
        </w:rPr>
        <w:t xml:space="preserve">. Доступ в помещения, в которых ведется обработка или хранение персональных данных, лиц, не включенных в Перечень, возможен только в сопровождении </w:t>
      </w:r>
      <w:r>
        <w:rPr>
          <w:rFonts w:ascii="Times New Roman" w:hAnsi="Times New Roman" w:cs="Times New Roman"/>
          <w:sz w:val="24"/>
          <w:szCs w:val="24"/>
        </w:rPr>
        <w:t>лица, ответственного за организацию обработки персональных данных</w:t>
      </w:r>
      <w:r w:rsidR="00320CD1" w:rsidRPr="00320CD1">
        <w:rPr>
          <w:rFonts w:ascii="Times New Roman" w:hAnsi="Times New Roman" w:cs="Times New Roman"/>
          <w:sz w:val="24"/>
          <w:szCs w:val="24"/>
        </w:rPr>
        <w:t>.</w:t>
      </w:r>
    </w:p>
    <w:p w:rsidR="00320CD1" w:rsidRPr="00320CD1" w:rsidRDefault="002C26B6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320CD1" w:rsidRPr="00320CD1">
        <w:rPr>
          <w:rFonts w:ascii="Times New Roman" w:hAnsi="Times New Roman" w:cs="Times New Roman"/>
          <w:sz w:val="24"/>
          <w:szCs w:val="24"/>
        </w:rPr>
        <w:t>. Для помещений, в которых хранятся и обрабатываются персональные данные, организуется режим обеспечения безопасности, при котором обеспечивается защита от неправомерных действий в отношении персональных данных.</w:t>
      </w:r>
    </w:p>
    <w:p w:rsidR="00320CD1" w:rsidRPr="00320CD1" w:rsidRDefault="00320CD1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0CD1">
        <w:rPr>
          <w:rFonts w:ascii="Times New Roman" w:hAnsi="Times New Roman" w:cs="Times New Roman"/>
          <w:sz w:val="24"/>
          <w:szCs w:val="24"/>
        </w:rPr>
        <w:tab/>
        <w:t>Данный режим должен обеспечиваться в том числе:</w:t>
      </w:r>
    </w:p>
    <w:p w:rsidR="00320CD1" w:rsidRPr="00320CD1" w:rsidRDefault="00320CD1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0CD1">
        <w:rPr>
          <w:rFonts w:ascii="Times New Roman" w:hAnsi="Times New Roman" w:cs="Times New Roman"/>
          <w:sz w:val="24"/>
          <w:szCs w:val="24"/>
        </w:rPr>
        <w:tab/>
        <w:t>запиранием помещения на ключ при выходе из него;</w:t>
      </w:r>
    </w:p>
    <w:p w:rsidR="00320CD1" w:rsidRPr="00320CD1" w:rsidRDefault="00320CD1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0CD1">
        <w:rPr>
          <w:rFonts w:ascii="Times New Roman" w:hAnsi="Times New Roman" w:cs="Times New Roman"/>
          <w:sz w:val="24"/>
          <w:szCs w:val="24"/>
        </w:rPr>
        <w:tab/>
        <w:t>закрытием металлических шкафов и сейфов, где хранятся носители информации, содержащие персональные данные, после извлечения из них необходимой информации и документов.</w:t>
      </w:r>
    </w:p>
    <w:p w:rsidR="00320CD1" w:rsidRPr="00320CD1" w:rsidRDefault="002C26B6" w:rsidP="00320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320CD1" w:rsidRPr="00320CD1">
        <w:rPr>
          <w:rFonts w:ascii="Times New Roman" w:hAnsi="Times New Roman" w:cs="Times New Roman"/>
          <w:sz w:val="24"/>
          <w:szCs w:val="24"/>
        </w:rPr>
        <w:t xml:space="preserve">. Внутренний контроль за соблюдением в </w:t>
      </w:r>
      <w:r w:rsidR="004138A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20CD1" w:rsidRPr="00320CD1">
        <w:rPr>
          <w:rFonts w:ascii="Times New Roman" w:hAnsi="Times New Roman" w:cs="Times New Roman"/>
          <w:sz w:val="24"/>
          <w:szCs w:val="24"/>
        </w:rPr>
        <w:t>настоящего Порядка и требований к защите персональных данных, осуществляется лицом, ответственным за организацию обработки персональных данных.</w:t>
      </w:r>
    </w:p>
    <w:p w:rsidR="00AD7257" w:rsidRPr="00320CD1" w:rsidRDefault="00AD7257">
      <w:pPr>
        <w:pStyle w:val="a5"/>
        <w:rPr>
          <w:sz w:val="24"/>
        </w:rPr>
      </w:pPr>
    </w:p>
    <w:sectPr w:rsidR="00AD7257" w:rsidRPr="00320CD1" w:rsidSect="00B45305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71"/>
    <w:rsid w:val="00063F2A"/>
    <w:rsid w:val="00086BEC"/>
    <w:rsid w:val="002C26B6"/>
    <w:rsid w:val="002E1E91"/>
    <w:rsid w:val="00320CD1"/>
    <w:rsid w:val="0039002E"/>
    <w:rsid w:val="004049B9"/>
    <w:rsid w:val="004138AA"/>
    <w:rsid w:val="00481DB8"/>
    <w:rsid w:val="004D46D1"/>
    <w:rsid w:val="00577784"/>
    <w:rsid w:val="00614871"/>
    <w:rsid w:val="00627ED0"/>
    <w:rsid w:val="006B04DE"/>
    <w:rsid w:val="006B3346"/>
    <w:rsid w:val="00755DE7"/>
    <w:rsid w:val="00AD7257"/>
    <w:rsid w:val="00AF3538"/>
    <w:rsid w:val="00B45305"/>
    <w:rsid w:val="00D60262"/>
    <w:rsid w:val="00D91576"/>
    <w:rsid w:val="00F25A24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12DD4"/>
  <w15:chartTrackingRefBased/>
  <w15:docId w15:val="{6878CEE1-B393-4AE9-B314-9409639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widowControl w:val="0"/>
      <w:tabs>
        <w:tab w:val="left" w:pos="7245"/>
      </w:tabs>
      <w:autoSpaceDE w:val="0"/>
      <w:autoSpaceDN w:val="0"/>
      <w:adjustRightInd w:val="0"/>
    </w:pPr>
    <w:rPr>
      <w:sz w:val="26"/>
    </w:r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ind w:firstLine="540"/>
      <w:jc w:val="both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453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45305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semiHidden/>
    <w:rsid w:val="00F25A24"/>
    <w:rPr>
      <w:sz w:val="26"/>
      <w:szCs w:val="24"/>
    </w:rPr>
  </w:style>
  <w:style w:type="paragraph" w:customStyle="1" w:styleId="ConsPlusNormal">
    <w:name w:val="ConsPlusNormal"/>
    <w:rsid w:val="00320C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20CD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AECF-C998-41F9-A330-233976E3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Polaikova</dc:creator>
  <cp:keywords/>
  <dc:description/>
  <cp:lastModifiedBy>RePack by Diakov</cp:lastModifiedBy>
  <cp:revision>3</cp:revision>
  <cp:lastPrinted>2026-01-30T08:58:00Z</cp:lastPrinted>
  <dcterms:created xsi:type="dcterms:W3CDTF">2025-11-13T10:30:00Z</dcterms:created>
  <dcterms:modified xsi:type="dcterms:W3CDTF">2026-01-30T08:58:00Z</dcterms:modified>
</cp:coreProperties>
</file>