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DA7F10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декабря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576BB1">
        <w:rPr>
          <w:rFonts w:ascii="Times New Roman" w:eastAsia="Times New Roman" w:hAnsi="Times New Roman" w:cs="Times New Roman"/>
          <w:sz w:val="24"/>
          <w:szCs w:val="24"/>
        </w:rPr>
        <w:t>26</w:t>
      </w:r>
    </w:p>
    <w:tbl>
      <w:tblPr>
        <w:tblStyle w:val="af1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E3164E" w:rsidRDefault="00E3164E" w:rsidP="00A97B6A">
      <w:pPr>
        <w:pStyle w:val="-S"/>
        <w:jc w:val="center"/>
        <w:rPr>
          <w:rFonts w:eastAsiaTheme="minorHAnsi"/>
        </w:rPr>
      </w:pPr>
    </w:p>
    <w:p w:rsidR="00116CC8" w:rsidRPr="00DA7F10" w:rsidRDefault="00116CC8" w:rsidP="00DA7F10">
      <w:pPr>
        <w:pStyle w:val="1"/>
        <w:rPr>
          <w:sz w:val="22"/>
          <w:szCs w:val="22"/>
        </w:rPr>
      </w:pPr>
      <w:r w:rsidRPr="00116CC8">
        <w:rPr>
          <w:rFonts w:eastAsiaTheme="minorHAnsi"/>
          <w:sz w:val="22"/>
          <w:szCs w:val="22"/>
        </w:rPr>
        <w:t xml:space="preserve">                                                </w:t>
      </w:r>
      <w:r>
        <w:rPr>
          <w:rFonts w:eastAsiaTheme="minorHAnsi"/>
          <w:sz w:val="22"/>
          <w:szCs w:val="22"/>
        </w:rPr>
        <w:t xml:space="preserve">       </w:t>
      </w:r>
      <w:r w:rsidR="00DA7F10">
        <w:rPr>
          <w:rFonts w:eastAsiaTheme="minorHAnsi"/>
          <w:sz w:val="22"/>
          <w:szCs w:val="22"/>
        </w:rPr>
        <w:t xml:space="preserve"> </w:t>
      </w:r>
    </w:p>
    <w:p w:rsidR="00DA7F10" w:rsidRPr="00DA7F10" w:rsidRDefault="00DA7F10" w:rsidP="00DA7F10">
      <w:pPr>
        <w:pStyle w:val="a8"/>
        <w:jc w:val="center"/>
        <w:rPr>
          <w:rFonts w:ascii="Times New Roman" w:hAnsi="Times New Roman" w:cs="Times New Roman"/>
          <w:b/>
        </w:rPr>
      </w:pPr>
      <w:r w:rsidRPr="00DA7F10">
        <w:rPr>
          <w:rFonts w:ascii="Times New Roman" w:hAnsi="Times New Roman" w:cs="Times New Roman"/>
          <w:b/>
        </w:rPr>
        <w:t>24 заседание 28-го созыва</w:t>
      </w:r>
    </w:p>
    <w:p w:rsidR="00DA7F10" w:rsidRPr="003069EB" w:rsidRDefault="00DA7F10" w:rsidP="00DA7F10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7F10">
        <w:rPr>
          <w:rFonts w:ascii="Times New Roman" w:hAnsi="Times New Roman" w:cs="Times New Roman"/>
          <w:b/>
          <w:bCs/>
          <w:color w:val="000000"/>
        </w:rPr>
        <w:t> </w:t>
      </w:r>
    </w:p>
    <w:p w:rsidR="003069EB" w:rsidRPr="003069EB" w:rsidRDefault="003069EB" w:rsidP="003069E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9EB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3069EB" w:rsidRPr="003069EB" w:rsidRDefault="003069EB" w:rsidP="003069EB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69EB">
        <w:rPr>
          <w:rFonts w:ascii="Times New Roman" w:hAnsi="Times New Roman" w:cs="Times New Roman"/>
          <w:bCs/>
          <w:sz w:val="24"/>
          <w:szCs w:val="24"/>
        </w:rPr>
        <w:t> от 9 декабря  2020 года № 2</w:t>
      </w:r>
    </w:p>
    <w:p w:rsidR="003069EB" w:rsidRPr="003069EB" w:rsidRDefault="003069EB" w:rsidP="003069E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069EB" w:rsidRPr="003069EB" w:rsidRDefault="003069EB" w:rsidP="003069E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3069E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«О внесении изменений в решение Совета депутатов </w:t>
      </w:r>
    </w:p>
    <w:p w:rsidR="003069EB" w:rsidRPr="003069EB" w:rsidRDefault="003069EB" w:rsidP="003069E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3069E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муниципального образования «</w:t>
      </w:r>
      <w:proofErr w:type="spellStart"/>
      <w:r w:rsidRPr="003069E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Тельвисочный</w:t>
      </w:r>
      <w:proofErr w:type="spellEnd"/>
      <w:r w:rsidRPr="003069E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сельсовет» </w:t>
      </w:r>
    </w:p>
    <w:p w:rsidR="003069EB" w:rsidRPr="003069EB" w:rsidRDefault="003069EB" w:rsidP="003069E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3069E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Ненецкого автономного округа</w:t>
      </w:r>
      <w:r w:rsidRPr="003069EB">
        <w:rPr>
          <w:rFonts w:ascii="Times New Roman" w:eastAsia="SimSun" w:hAnsi="Times New Roman" w:cs="Times New Roman"/>
          <w:b/>
          <w:color w:val="FF0000"/>
          <w:sz w:val="24"/>
          <w:szCs w:val="24"/>
          <w:lang w:eastAsia="ar-SA"/>
        </w:rPr>
        <w:t xml:space="preserve"> </w:t>
      </w:r>
      <w:r w:rsidRPr="003069E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от 24 ноября 2017 года № 4</w:t>
      </w:r>
    </w:p>
    <w:p w:rsidR="003069EB" w:rsidRPr="003069EB" w:rsidRDefault="003069EB" w:rsidP="003069E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3069E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«О дорожном фонде муниципального образования </w:t>
      </w:r>
    </w:p>
    <w:p w:rsidR="003069EB" w:rsidRPr="003069EB" w:rsidRDefault="003069EB" w:rsidP="003069EB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3069E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«</w:t>
      </w:r>
      <w:proofErr w:type="spellStart"/>
      <w:r w:rsidRPr="003069E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Тельвисочный</w:t>
      </w:r>
      <w:proofErr w:type="spellEnd"/>
      <w:r w:rsidRPr="003069E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сельсовет» Ненецкого автономного округа»</w:t>
      </w:r>
    </w:p>
    <w:p w:rsidR="003069EB" w:rsidRPr="003069EB" w:rsidRDefault="003069EB" w:rsidP="003069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9EB" w:rsidRPr="003069EB" w:rsidRDefault="003069EB" w:rsidP="003069EB">
      <w:pPr>
        <w:suppressAutoHyphens/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пунктом 5 статьи 179.4 Бюджетного кодекса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со статьей 4.6 Закона Ненецкого автономного округа от 17.02.2010 № 8-ОЗ «О регулировании отдельных вопросов организации местного самоуправления на территории Ненецкого автономного округа», Уставом муниципального образования</w:t>
      </w:r>
      <w:proofErr w:type="gramEnd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Тельвисочный</w:t>
      </w:r>
      <w:proofErr w:type="spellEnd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сельсовет» Ненецкого автономного округа, Совет депутатов муниципального образования «</w:t>
      </w:r>
      <w:proofErr w:type="spellStart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Тельвисочный</w:t>
      </w:r>
      <w:proofErr w:type="spellEnd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сельсовет» НАО </w:t>
      </w:r>
      <w:r w:rsidRPr="003069E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РЕШИЛ:</w:t>
      </w:r>
    </w:p>
    <w:p w:rsidR="003069EB" w:rsidRPr="003069EB" w:rsidRDefault="003069EB" w:rsidP="003069EB">
      <w:pPr>
        <w:suppressAutoHyphens/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1. Внести в Порядок формирования и использования бюджетных ассигнований дорожного фонда муниципального образования «</w:t>
      </w:r>
      <w:proofErr w:type="spellStart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Тельвисочный</w:t>
      </w:r>
      <w:proofErr w:type="spellEnd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сельсовет» Ненецкого автономного округа (далее - Порядок), утвержденный решением Совета депутатов муниципального образования «</w:t>
      </w:r>
      <w:proofErr w:type="spellStart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Тельвисочный</w:t>
      </w:r>
      <w:proofErr w:type="spellEnd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сельсовет» Ненецкого автономного округа  от 24 ноября 2017 года № 4 «О дорожном фонде муниципального образования «</w:t>
      </w:r>
      <w:proofErr w:type="spellStart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Тельвисочный</w:t>
      </w:r>
      <w:proofErr w:type="spellEnd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сельсовет» Ненецкого автономного округа» следующие изменения:</w:t>
      </w:r>
    </w:p>
    <w:p w:rsidR="003069EB" w:rsidRPr="003069EB" w:rsidRDefault="003069EB" w:rsidP="003069EB">
      <w:pPr>
        <w:suppressAutoHyphens/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1.1. Подпункт 3.1.2. пункта 3.1. раздела 3 Порядка изложить в следующей редакции:</w:t>
      </w:r>
    </w:p>
    <w:p w:rsidR="003069EB" w:rsidRPr="003069EB" w:rsidRDefault="003069EB" w:rsidP="003069EB">
      <w:pPr>
        <w:suppressAutoHyphens/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«3.1.2. Реконструкцию автомобильных дорог общего пользования местного значения, в том числе дорожных сооружений на них</w:t>
      </w:r>
      <w:proofErr w:type="gramStart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;»</w:t>
      </w:r>
      <w:proofErr w:type="gramEnd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069EB" w:rsidRPr="003069EB" w:rsidRDefault="003069EB" w:rsidP="003069EB">
      <w:pPr>
        <w:suppressAutoHyphens/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1.2. Подпункт 3.1.5. пункта 3.1. раздела 3 Порядка изложить в следующей редакции:</w:t>
      </w:r>
    </w:p>
    <w:p w:rsidR="003069EB" w:rsidRPr="003069EB" w:rsidRDefault="003069EB" w:rsidP="003069EB">
      <w:pPr>
        <w:suppressAutoHyphens/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«3.1.5. Внедрение новых технологий, техники, конструкций и материалов при реконструкции, капитальном ремонте и ремонте автомобильных дорог общего пользования местного значения</w:t>
      </w:r>
      <w:proofErr w:type="gramStart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;»</w:t>
      </w:r>
      <w:proofErr w:type="gramEnd"/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069EB" w:rsidRDefault="003069EB" w:rsidP="003069EB">
      <w:pPr>
        <w:suppressAutoHyphens/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069EB">
        <w:rPr>
          <w:rFonts w:ascii="Times New Roman" w:eastAsia="SimSun" w:hAnsi="Times New Roman" w:cs="Times New Roman"/>
          <w:sz w:val="24"/>
          <w:szCs w:val="24"/>
          <w:lang w:eastAsia="ar-SA"/>
        </w:rPr>
        <w:t>2. Настоящее решение вступает в силу со дня его официального опубликования (обнародования).</w:t>
      </w:r>
    </w:p>
    <w:p w:rsidR="003069EB" w:rsidRDefault="003069EB" w:rsidP="003069EB">
      <w:pPr>
        <w:suppressAutoHyphens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/>
      </w:tblPr>
      <w:tblGrid>
        <w:gridCol w:w="222"/>
        <w:gridCol w:w="9348"/>
      </w:tblGrid>
      <w:tr w:rsidR="003069EB" w:rsidRPr="00D1703B" w:rsidTr="00F9408C">
        <w:tc>
          <w:tcPr>
            <w:tcW w:w="4734" w:type="dxa"/>
          </w:tcPr>
          <w:p w:rsidR="003069EB" w:rsidRPr="00D1703B" w:rsidRDefault="003069EB" w:rsidP="00F9408C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</w:rPr>
            </w:pPr>
          </w:p>
        </w:tc>
        <w:tc>
          <w:tcPr>
            <w:tcW w:w="4734" w:type="dxa"/>
          </w:tcPr>
          <w:p w:rsidR="003069EB" w:rsidRDefault="003069EB" w:rsidP="003069EB">
            <w:pPr>
              <w:pStyle w:val="a8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069EB" w:rsidRPr="00A544D6" w:rsidRDefault="003069EB" w:rsidP="00F940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4D6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  <w:p w:rsidR="003069EB" w:rsidRPr="00A544D6" w:rsidRDefault="003069EB" w:rsidP="00F940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4D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декабря </w:t>
            </w:r>
            <w:r w:rsidRPr="00A544D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544D6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ода </w:t>
            </w:r>
            <w:r w:rsidRPr="00A544D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417"/>
            </w:tblGrid>
            <w:tr w:rsidR="003069EB" w:rsidRPr="00F4764F" w:rsidTr="00F9408C">
              <w:trPr>
                <w:trHeight w:val="1817"/>
              </w:trPr>
              <w:tc>
                <w:tcPr>
                  <w:tcW w:w="9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69EB" w:rsidRPr="00A02987" w:rsidRDefault="003069EB" w:rsidP="003069E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069EB" w:rsidRDefault="003069EB" w:rsidP="00F940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29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внесении изменений и дополнений</w:t>
                  </w:r>
                </w:p>
                <w:p w:rsidR="003069EB" w:rsidRDefault="003069EB" w:rsidP="00F940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</w:t>
                  </w:r>
                  <w:r w:rsidRPr="00A029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Административн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ый регламент </w:t>
                  </w:r>
                  <w:r w:rsidRPr="00A029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предоставления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A029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муниципальной услуги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3069EB" w:rsidRDefault="003069EB" w:rsidP="00F940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29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«Выдача разрешений на строительство, реконструкцию </w:t>
                  </w:r>
                </w:p>
                <w:p w:rsidR="003069EB" w:rsidRPr="00A02987" w:rsidRDefault="003069EB" w:rsidP="00F940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29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объектов капитального строительства»</w:t>
                  </w:r>
                </w:p>
                <w:p w:rsidR="003069EB" w:rsidRPr="00A02987" w:rsidRDefault="003069EB" w:rsidP="00F940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069EB" w:rsidRPr="00A02987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03EF">
              <w:rPr>
                <w:rFonts w:ascii="Times New Roman" w:hAnsi="Times New Roman"/>
                <w:sz w:val="24"/>
                <w:szCs w:val="24"/>
              </w:rPr>
              <w:t xml:space="preserve">Руководствуясь Градостроительным </w:t>
            </w:r>
            <w:hyperlink r:id="rId8" w:history="1">
              <w:r w:rsidRPr="00D203EF">
                <w:rPr>
                  <w:rFonts w:ascii="Times New Roman" w:hAnsi="Times New Roman"/>
                  <w:color w:val="000000"/>
                  <w:sz w:val="24"/>
                  <w:szCs w:val="24"/>
                </w:rPr>
                <w:t>кодексом</w:t>
              </w:r>
            </w:hyperlink>
            <w:r w:rsidRPr="00D203EF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Законом  Ненецкого автономног</w:t>
            </w:r>
            <w:r>
              <w:rPr>
                <w:rFonts w:ascii="Times New Roman" w:hAnsi="Times New Roman"/>
                <w:sz w:val="24"/>
                <w:szCs w:val="24"/>
              </w:rPr>
              <w:t>о округа  от 17.02.2010 N 8-ОЗ «</w:t>
            </w:r>
            <w:r w:rsidRPr="00D203EF">
              <w:rPr>
                <w:rFonts w:ascii="Times New Roman" w:hAnsi="Times New Roman"/>
                <w:sz w:val="24"/>
                <w:szCs w:val="24"/>
              </w:rPr>
              <w:t>О регулировании отдельных вопросов организации местного самоуправления на территор</w:t>
            </w:r>
            <w:r>
              <w:rPr>
                <w:rFonts w:ascii="Times New Roman" w:hAnsi="Times New Roman"/>
                <w:sz w:val="24"/>
                <w:szCs w:val="24"/>
              </w:rPr>
              <w:t>ии Ненецкого автономного округа»</w:t>
            </w:r>
            <w:r w:rsidRPr="00D203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85D50">
              <w:rPr>
                <w:rFonts w:ascii="Times New Roman" w:hAnsi="Times New Roman"/>
                <w:color w:val="000000"/>
                <w:sz w:val="24"/>
                <w:szCs w:val="24"/>
              </w:rPr>
              <w:t>Порядком разработки и утверждения административных регламентов предоставления мун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иципальных услуг, утвержденным п</w:t>
            </w:r>
            <w:r w:rsidRPr="00C85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остановлением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Ненецкого автономного округа от 25.10.2012 № 115, Администрация муниципального образования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Ненецкого автономного округа</w:t>
            </w:r>
            <w:r w:rsidRPr="00C85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>ПОСТАНОВЛЯЕТ:</w:t>
            </w:r>
            <w:proofErr w:type="gramEnd"/>
          </w:p>
          <w:p w:rsidR="003069EB" w:rsidRPr="00A02987" w:rsidRDefault="003069EB" w:rsidP="00F9408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69EB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48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Внести</w:t>
            </w:r>
            <w:r w:rsidRPr="00D314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прилагаемые изменения и дополнения в</w:t>
            </w:r>
            <w:r w:rsidRPr="00D31486">
              <w:rPr>
                <w:rFonts w:ascii="Times New Roman" w:hAnsi="Times New Roman"/>
                <w:sz w:val="24"/>
                <w:szCs w:val="24"/>
              </w:rPr>
              <w:t xml:space="preserve"> Административный регламент предоставления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1486">
              <w:rPr>
                <w:rFonts w:ascii="Times New Roman" w:hAnsi="Times New Roman"/>
                <w:sz w:val="24"/>
                <w:szCs w:val="24"/>
              </w:rPr>
              <w:t xml:space="preserve">Выдача разрешений на ввод </w:t>
            </w:r>
            <w:r>
              <w:rPr>
                <w:rFonts w:ascii="Times New Roman" w:hAnsi="Times New Roman"/>
                <w:sz w:val="24"/>
                <w:szCs w:val="24"/>
              </w:rPr>
              <w:t>объекта в эксплуатацию», утвержденный п</w:t>
            </w:r>
            <w:r w:rsidRPr="000B1DFE">
              <w:rPr>
                <w:rFonts w:ascii="Times New Roman" w:hAnsi="Times New Roman"/>
                <w:sz w:val="24"/>
                <w:szCs w:val="24"/>
              </w:rPr>
              <w:t xml:space="preserve">остановлением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0B1DFE">
              <w:rPr>
                <w:rFonts w:ascii="Times New Roman" w:hAnsi="Times New Roman"/>
                <w:sz w:val="24"/>
                <w:szCs w:val="24"/>
              </w:rPr>
              <w:t xml:space="preserve"> сельсовет» Не</w:t>
            </w:r>
            <w:r>
              <w:rPr>
                <w:rFonts w:ascii="Times New Roman" w:hAnsi="Times New Roman"/>
                <w:sz w:val="24"/>
                <w:szCs w:val="24"/>
              </w:rPr>
              <w:t>нецкого автономного округа от 14</w:t>
            </w:r>
            <w:r w:rsidRPr="000B1DF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B1DFE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5 № 142.</w:t>
            </w:r>
          </w:p>
          <w:p w:rsidR="003069EB" w:rsidRDefault="003069EB" w:rsidP="00F9408C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069EB" w:rsidRPr="003069EB" w:rsidRDefault="003069EB" w:rsidP="003069EB">
            <w:pPr>
              <w:tabs>
                <w:tab w:val="left" w:pos="-284"/>
              </w:tabs>
              <w:spacing w:after="0" w:line="240" w:lineRule="auto"/>
              <w:ind w:firstLine="48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Настоящее п</w:t>
            </w:r>
            <w:r w:rsidRPr="004954FF">
              <w:rPr>
                <w:rFonts w:ascii="Times New Roman" w:hAnsi="Times New Roman"/>
                <w:sz w:val="24"/>
                <w:szCs w:val="24"/>
              </w:rPr>
              <w:t>остановление вступает в силу после его официального опубликования (обнародования).</w:t>
            </w:r>
          </w:p>
          <w:p w:rsidR="003069EB" w:rsidRPr="00A02987" w:rsidRDefault="003069EB" w:rsidP="00F94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69EB" w:rsidRDefault="003069EB" w:rsidP="00306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F9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МО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F9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ельсовет НАО</w:t>
            </w:r>
            <w:r w:rsidRPr="00C14F9A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Д.С.Якубович</w:t>
            </w:r>
            <w:r w:rsidRPr="00C14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9EB" w:rsidRDefault="003069EB" w:rsidP="00306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3069EB" w:rsidRDefault="003069EB" w:rsidP="00306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3069EB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 МО</w:t>
            </w:r>
          </w:p>
          <w:p w:rsidR="003069EB" w:rsidRPr="00A02987" w:rsidRDefault="003069EB" w:rsidP="00F9408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298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A02987">
              <w:rPr>
                <w:rFonts w:ascii="Times New Roman" w:hAnsi="Times New Roman"/>
                <w:sz w:val="24"/>
                <w:szCs w:val="24"/>
              </w:rPr>
              <w:t xml:space="preserve"> сельсовет» НАО </w:t>
            </w:r>
          </w:p>
          <w:p w:rsidR="003069EB" w:rsidRPr="00A02987" w:rsidRDefault="003069EB" w:rsidP="00F9408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2987">
              <w:rPr>
                <w:rFonts w:ascii="Times New Roman" w:hAnsi="Times New Roman"/>
                <w:sz w:val="24"/>
                <w:szCs w:val="24"/>
              </w:rPr>
              <w:t xml:space="preserve">        от </w:t>
            </w:r>
            <w:r>
              <w:rPr>
                <w:rFonts w:ascii="Times New Roman" w:hAnsi="Times New Roman"/>
                <w:sz w:val="24"/>
                <w:szCs w:val="24"/>
              </w:rPr>
              <w:t>9.12.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168</w:t>
            </w:r>
          </w:p>
          <w:p w:rsidR="003069EB" w:rsidRPr="0057535E" w:rsidRDefault="003069E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7535E">
              <w:rPr>
                <w:rFonts w:ascii="Times New Roman" w:hAnsi="Times New Roman"/>
                <w:b/>
                <w:sz w:val="24"/>
                <w:szCs w:val="24"/>
              </w:rPr>
              <w:t xml:space="preserve">Изменения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дополнения</w:t>
            </w:r>
          </w:p>
          <w:p w:rsidR="003069EB" w:rsidRDefault="003069E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7535E">
              <w:rPr>
                <w:rFonts w:ascii="Times New Roman" w:hAnsi="Times New Roman"/>
                <w:b/>
                <w:sz w:val="24"/>
                <w:szCs w:val="24"/>
              </w:rPr>
              <w:t xml:space="preserve">в Административный регламент предоставления муниципальной услуги </w:t>
            </w:r>
          </w:p>
          <w:p w:rsidR="003069EB" w:rsidRDefault="003069EB" w:rsidP="00F94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987">
              <w:rPr>
                <w:rFonts w:ascii="Times New Roman" w:hAnsi="Times New Roman"/>
                <w:b/>
                <w:sz w:val="24"/>
                <w:szCs w:val="24"/>
              </w:rPr>
              <w:t xml:space="preserve"> «Выдача разрешений на строительство, реконструкцию </w:t>
            </w:r>
          </w:p>
          <w:p w:rsidR="003069EB" w:rsidRPr="00A02987" w:rsidRDefault="003069EB" w:rsidP="00F94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987">
              <w:rPr>
                <w:rFonts w:ascii="Times New Roman" w:hAnsi="Times New Roman"/>
                <w:b/>
                <w:sz w:val="24"/>
                <w:szCs w:val="24"/>
              </w:rPr>
              <w:t>объектов капитального строительства»</w:t>
            </w:r>
          </w:p>
          <w:p w:rsidR="003069EB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3069EB" w:rsidRDefault="003069EB" w:rsidP="003069E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1 дополнить пунктом 1.5. следующего содержания:</w:t>
            </w:r>
          </w:p>
          <w:p w:rsidR="003069EB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«1.5. Информация о правилах предоставления муниципальной услуги может быть получена в казенном учреждении Ненецкого автономного округа "Многофункциональный центр предоставления государственных и муниципальных услуг" (далее - МФЦ).</w:t>
            </w:r>
          </w:p>
          <w:p w:rsidR="003069EB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МФЦ предоставляется информация, предусмотренная </w:t>
            </w:r>
            <w:hyperlink r:id="rId9" w:history="1">
              <w:r w:rsidRPr="00DD270B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1376.</w:t>
            </w:r>
          </w:p>
          <w:p w:rsidR="003069EB" w:rsidRPr="004F55C5" w:rsidRDefault="003069EB" w:rsidP="003069E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взаимодействии, заключенным между МФЦ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Администрацией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.».</w:t>
            </w:r>
            <w:proofErr w:type="gramEnd"/>
          </w:p>
          <w:p w:rsidR="003069EB" w:rsidRPr="004F55C5" w:rsidRDefault="003069EB" w:rsidP="003069EB">
            <w:pPr>
              <w:autoSpaceDE w:val="0"/>
              <w:autoSpaceDN w:val="0"/>
              <w:adjustRightInd w:val="0"/>
              <w:spacing w:after="0" w:line="240" w:lineRule="auto"/>
              <w:ind w:left="176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sz w:val="24"/>
                <w:szCs w:val="24"/>
              </w:rPr>
              <w:t>Пункт 2.6 изложить в следующей редакции:</w:t>
            </w:r>
          </w:p>
          <w:p w:rsidR="003069EB" w:rsidRPr="004F55C5" w:rsidRDefault="003069EB" w:rsidP="00F9408C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«2.6. В целях строительства, реконструкции объекта капитального строительства застройщик направляет заявление о выдаче разрешения на строительство непосредственно </w:t>
            </w:r>
            <w:r w:rsidRPr="004F55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Администрацию муниципального образования 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форме в соответствии с </w:t>
            </w:r>
            <w:hyperlink r:id="rId10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приложением  1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настоящему Административному регламенту. Заявление о выдаче разрешения на строительство может быть подано через МФЦ. К указанному заявлению прилагаются следующие документы: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dst253"/>
            <w:bookmarkEnd w:id="0"/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      </w:r>
            <w:hyperlink r:id="rId11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частью 1.1 статьи 57.3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Федерации, если иное не установлено</w:t>
            </w:r>
            <w:proofErr w:type="gram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частью 7.3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статьи 51 Градостроительного кодекса Российской Федерации;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при наличии соглашения о передаче в случаях, установленных бюджетным </w:t>
            </w:r>
            <w:hyperlink r:id="rId13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законодательством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", Государственной корпорацией по космической деятельности "</w:t>
            </w:r>
            <w:proofErr w:type="spell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Роскосмос</w:t>
            </w:r>
            <w:proofErr w:type="spell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      </w:r>
            <w:proofErr w:type="gram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соглашение;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</w:t>
            </w:r>
            <w:hyperlink r:id="rId14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случаев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      </w:r>
            <w:proofErr w:type="gram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случае</w:t>
            </w:r>
            <w:proofErr w:type="gram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выдачи разрешения на строительство линейного объекта, для размещения которого не требуется образование земельного участка;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результаты инженерных изысканий и следующие материалы, содержащиеся в утвержденной в соответствии с </w:t>
            </w:r>
            <w:hyperlink r:id="rId15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частью 15 статьи 48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 проектной документации: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а) пояснительная записка;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</w:t>
            </w:r>
            <w:hyperlink r:id="rId16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случаев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5) положительное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17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пункте 1 части 5 статьи 49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      </w:r>
            <w:proofErr w:type="gram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случае, предусмотренном </w:t>
            </w:r>
            <w:hyperlink r:id="rId18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частью 12.1 статьи 48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19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статьей 49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20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частью 3.4 статьи 49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21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частью 6 статьи 49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Федерации;</w:t>
            </w:r>
            <w:proofErr w:type="gramEnd"/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подтверждение соответствия вносимых в проектную документацию изменений требованиям, указанным в </w:t>
            </w:r>
            <w:hyperlink r:id="rId22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части 3.8 статьи 49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Федерации, предоставленное лицом, являющимся членом </w:t>
            </w:r>
            <w:proofErr w:type="spell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      </w:r>
            <w:proofErr w:type="gram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проектную документацию в соответствии с </w:t>
            </w:r>
            <w:hyperlink r:id="rId23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частью 3.8 статьи 49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Федерации;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7) подтверждение соответствия вносимых в проектную документацию изменений требованиям, указанным в </w:t>
            </w:r>
            <w:hyperlink r:id="rId24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части 3.9 статьи 49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25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частью 3.9 статьи 49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Федерации;</w:t>
            </w:r>
            <w:proofErr w:type="gramEnd"/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      </w:r>
            <w:hyperlink r:id="rId26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статьей 40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Федерации);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9) согласие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ar29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пункте 10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настоящего пункта случаев реконструкции многоквартирного дома;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10)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", Государственной корпорацией по космической деятельности "</w:t>
            </w:r>
            <w:proofErr w:type="spell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Роскосмос</w:t>
            </w:r>
            <w:proofErr w:type="spell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      </w:r>
            <w:proofErr w:type="gram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определяющее</w:t>
            </w:r>
            <w:proofErr w:type="gram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условия и порядок возмещения ущерба, причиненного указанному объекту при осуществлении реконструкции;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ar29"/>
            <w:bookmarkEnd w:id="1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11) решение общего собрания собственников помещений и </w:t>
            </w:r>
            <w:proofErr w:type="spell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машино-мест</w:t>
            </w:r>
            <w:proofErr w:type="spell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многоквартирном доме, принятое в соответствии с жилищным </w:t>
            </w:r>
            <w:hyperlink r:id="rId27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законодательством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доме, согласие всех собственников помещений и </w:t>
            </w:r>
            <w:proofErr w:type="spell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машино-мест</w:t>
            </w:r>
            <w:proofErr w:type="spell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многоквартирном доме;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12)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13)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      </w:r>
          </w:p>
          <w:p w:rsidR="003069EB" w:rsidRPr="004F55C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28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законодательством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      </w:r>
            <w:proofErr w:type="gram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ранее установленная зона с особыми условиями использования территории подлежит изменению;</w:t>
            </w:r>
          </w:p>
          <w:p w:rsidR="003069EB" w:rsidRPr="004F55C5" w:rsidRDefault="003069EB" w:rsidP="003069EB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15)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лексного развития территории.».</w:t>
            </w:r>
            <w:proofErr w:type="gramEnd"/>
          </w:p>
          <w:p w:rsidR="003069EB" w:rsidRPr="004F55C5" w:rsidRDefault="003069EB" w:rsidP="003069EB">
            <w:pPr>
              <w:pStyle w:val="a8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Дополнить п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одпункт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2.6.1.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следующего содержания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3069EB" w:rsidRPr="004F55C5" w:rsidRDefault="003069EB" w:rsidP="00F9408C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«2.6.1.  </w:t>
            </w: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Документы (их копии или сведения, содержащиеся в них), указанные в </w:t>
            </w:r>
            <w:hyperlink r:id="rId29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пунктах 1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hyperlink r:id="rId30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8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31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12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32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14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hyperlink r:id="rId33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15 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пункта 2.6. настоящего Административного регламента, запрашиваются </w:t>
            </w:r>
            <w:r w:rsidRPr="004F55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Администрацией муниципального образования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ные документы самостоятельно.».</w:t>
            </w:r>
            <w:proofErr w:type="gramEnd"/>
          </w:p>
          <w:p w:rsidR="003069EB" w:rsidRPr="004F55C5" w:rsidRDefault="003069EB" w:rsidP="003069EB">
            <w:pPr>
              <w:pStyle w:val="a8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Дополнить п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одпункт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2.6.2. следующе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содержания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3069EB" w:rsidRDefault="003069EB" w:rsidP="00306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«2.6.2. Документы, указанные в </w:t>
            </w:r>
            <w:hyperlink r:id="rId34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пунктах 1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35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4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пункта 2.6.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      </w: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  <w:proofErr w:type="gramEnd"/>
          </w:p>
          <w:p w:rsidR="003069EB" w:rsidRPr="004F55C5" w:rsidRDefault="003069EB" w:rsidP="003069EB">
            <w:pPr>
              <w:pStyle w:val="a8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Дополнить подпунктом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2.6.3.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следующего содержания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3069EB" w:rsidRPr="003069EB" w:rsidRDefault="003069EB" w:rsidP="00306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sz w:val="24"/>
                <w:szCs w:val="24"/>
              </w:rPr>
              <w:t>«2.6.3. В случае</w:t>
            </w:r>
            <w:proofErr w:type="gramStart"/>
            <w:r w:rsidRPr="004F55C5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4F55C5">
              <w:rPr>
                <w:rFonts w:ascii="Times New Roman" w:hAnsi="Times New Roman"/>
                <w:sz w:val="24"/>
                <w:szCs w:val="24"/>
              </w:rPr>
              <w:t xml:space="preserve">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государственной либо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</w:t>
            </w:r>
            <w:proofErr w:type="gramStart"/>
            <w:r w:rsidRPr="004F55C5">
              <w:rPr>
                <w:rFonts w:ascii="Times New Roman" w:hAnsi="Times New Roman"/>
                <w:sz w:val="24"/>
                <w:szCs w:val="24"/>
              </w:rPr>
              <w:t xml:space="preserve">третьих лиц (за исключением сервитута, публичного сервитута), кроме 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 </w:t>
            </w:r>
            <w:hyperlink r:id="rId36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частью</w:t>
              </w:r>
              <w:proofErr w:type="gramEnd"/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1.1 статьи 57.3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 градостроительного плана 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В случае, если в соответствии с настоящей частью выдано разрешение на строительство объекта федерального значения, объекта регионального значения, объекта местного значения, строительство, реконструкция которых </w:t>
            </w: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осуществляются</w:t>
            </w:r>
            <w:proofErr w:type="gram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на земельных участках, подлежащих изъятию для государственных или муниципальных нужд в соответствии с утвержденным проектом межевания территории по основаниям, предусмотренным земельным законодательством, указанные строительство, реконструкция не допускаются до прекращения в установленном земельным законодательством </w:t>
            </w: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порядке</w:t>
            </w:r>
            <w:proofErr w:type="gramEnd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третьих лиц на такие земельные участки в связи с их изъятием для государственных или 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нужд.».</w:t>
            </w:r>
          </w:p>
          <w:p w:rsidR="003069EB" w:rsidRPr="004F55C5" w:rsidRDefault="003069EB" w:rsidP="003069EB">
            <w:pPr>
              <w:pStyle w:val="a8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Дополнить подпунктом 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2.6.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. следующе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содержания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3069EB" w:rsidRPr="003069EB" w:rsidRDefault="003069EB" w:rsidP="00306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sz w:val="24"/>
                <w:szCs w:val="24"/>
              </w:rPr>
              <w:t>«2.6.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F55C5">
              <w:rPr>
                <w:rFonts w:ascii="Times New Roman" w:hAnsi="Times New Roman"/>
                <w:sz w:val="24"/>
                <w:szCs w:val="24"/>
              </w:rPr>
              <w:t>. Выдача разрешения на строительство не требуется в случаях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F55C5">
              <w:rPr>
                <w:rFonts w:ascii="Times New Roman" w:hAnsi="Times New Roman"/>
                <w:sz w:val="24"/>
                <w:szCs w:val="24"/>
              </w:rPr>
              <w:t xml:space="preserve"> установленных пунктом 1.1. части 17 статьи 51 Гражданского кодекс</w:t>
            </w:r>
            <w:r>
              <w:rPr>
                <w:rFonts w:ascii="Times New Roman" w:hAnsi="Times New Roman"/>
                <w:sz w:val="24"/>
                <w:szCs w:val="24"/>
              </w:rPr>
              <w:t>а Российской Федерации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.».</w:t>
            </w:r>
            <w:proofErr w:type="gramEnd"/>
          </w:p>
          <w:p w:rsidR="003069EB" w:rsidRPr="004F55C5" w:rsidRDefault="003069EB" w:rsidP="003069EB">
            <w:pPr>
              <w:pStyle w:val="a8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изложить в следующей редакции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3069EB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«2.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Не допускается требовать иные документы для получения разрешения на строительство, за исключением указанных в </w:t>
            </w:r>
            <w:hyperlink r:id="rId37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пункте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2.6. настоящего Административного регламента документов. Документы, предусмотренные в </w:t>
            </w:r>
            <w:hyperlink r:id="rId38" w:history="1">
              <w:r w:rsidRPr="004F55C5">
                <w:rPr>
                  <w:rFonts w:ascii="Times New Roman" w:hAnsi="Times New Roman"/>
                  <w:color w:val="000000"/>
                  <w:sz w:val="24"/>
                  <w:szCs w:val="24"/>
                </w:rPr>
                <w:t>пункте</w:t>
              </w:r>
            </w:hyperlink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2.6. настоящего Административного регламента, могут быть направлены в электронной форме. Разрешение на строительство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</w:t>
            </w:r>
            <w:proofErr w:type="gramStart"/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  <w:r w:rsidRPr="004F5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3069EB" w:rsidRPr="004F55C5" w:rsidRDefault="003069EB" w:rsidP="003069E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Часть 3 изложить в следующей редакции:</w:t>
            </w:r>
          </w:p>
          <w:p w:rsidR="003069EB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left="72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«3. 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>Административные процедуры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69EB" w:rsidRPr="00A02987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 Предоставление м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>униципальной услуги включает в себя следующие административные процедуры:</w:t>
            </w:r>
          </w:p>
          <w:p w:rsidR="003069EB" w:rsidRPr="00A02987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987">
              <w:rPr>
                <w:rFonts w:ascii="Times New Roman" w:hAnsi="Times New Roman"/>
                <w:sz w:val="24"/>
                <w:szCs w:val="24"/>
              </w:rPr>
              <w:t>- прием и регистрация документов;</w:t>
            </w:r>
          </w:p>
          <w:p w:rsidR="003069EB" w:rsidRPr="00A02987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987">
              <w:rPr>
                <w:rFonts w:ascii="Times New Roman" w:hAnsi="Times New Roman"/>
                <w:sz w:val="24"/>
                <w:szCs w:val="24"/>
              </w:rPr>
              <w:t>- проверка документов на соответствие;</w:t>
            </w:r>
          </w:p>
          <w:p w:rsidR="003069EB" w:rsidRPr="00A02987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987">
              <w:rPr>
                <w:rFonts w:ascii="Times New Roman" w:hAnsi="Times New Roman"/>
                <w:sz w:val="24"/>
                <w:szCs w:val="24"/>
              </w:rPr>
              <w:t xml:space="preserve">- направление заявителю (уполномоченному представителю заявителя) </w:t>
            </w:r>
            <w:hyperlink r:id="rId39" w:history="1">
              <w:r w:rsidRPr="00A02987">
                <w:rPr>
                  <w:rFonts w:ascii="Times New Roman" w:hAnsi="Times New Roman"/>
                  <w:sz w:val="24"/>
                  <w:szCs w:val="24"/>
                </w:rPr>
                <w:t>разрешения</w:t>
              </w:r>
            </w:hyperlink>
            <w:r w:rsidRPr="00A02987">
              <w:rPr>
                <w:rFonts w:ascii="Times New Roman" w:hAnsi="Times New Roman"/>
                <w:sz w:val="24"/>
                <w:szCs w:val="24"/>
              </w:rPr>
              <w:t xml:space="preserve"> на строительство реконструкцию объектов капитального строительства либо отказ в выдаче разрешения.</w:t>
            </w:r>
          </w:p>
          <w:p w:rsidR="003069EB" w:rsidRPr="00A02987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987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2. Основанием для предоставления м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 xml:space="preserve">униципальной услуги является обращение </w:t>
            </w:r>
            <w:r>
              <w:rPr>
                <w:rFonts w:ascii="Times New Roman" w:hAnsi="Times New Roman"/>
                <w:sz w:val="24"/>
                <w:szCs w:val="24"/>
              </w:rPr>
              <w:t>застройщика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 xml:space="preserve"> с заявлением о выдаче разрешения на строительство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Администрацию муниципального образования.</w:t>
            </w:r>
          </w:p>
          <w:p w:rsidR="003069EB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02987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A02987">
              <w:rPr>
                <w:rFonts w:ascii="Times New Roman" w:hAnsi="Times New Roman"/>
                <w:sz w:val="24"/>
                <w:szCs w:val="24"/>
              </w:rPr>
              <w:t xml:space="preserve"> сельсовет» Ненецкого автономного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(далее – глава муниципального образования) 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>отписывает заявление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застройщика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 xml:space="preserve"> и передает заявление в порядке делопроизводства </w:t>
            </w:r>
            <w:r>
              <w:rPr>
                <w:rFonts w:ascii="Times New Roman" w:hAnsi="Times New Roman"/>
                <w:sz w:val="24"/>
                <w:szCs w:val="24"/>
              </w:rPr>
              <w:t>в Общий отдел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образования 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>на рассмотрение.</w:t>
            </w:r>
          </w:p>
          <w:p w:rsidR="003069EB" w:rsidRPr="004F5EEF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DC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0D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Общий отдел Администрация </w:t>
            </w:r>
            <w:r w:rsidRPr="004F5EEF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в течение семи рабочих дней со дня получения заявления о выдаче разрешения на строительство, за исключением случая, предусмотренного </w:t>
            </w:r>
            <w:hyperlink w:anchor="Par15" w:history="1"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пунктом </w:t>
              </w:r>
              <w:r w:rsidRPr="00E97C18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3.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Pr="00E9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F5EEF">
              <w:rPr>
                <w:rFonts w:ascii="Times New Roman" w:hAnsi="Times New Roman"/>
                <w:sz w:val="24"/>
                <w:szCs w:val="24"/>
              </w:rPr>
              <w:t xml:space="preserve">настоящего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  <w:r w:rsidRPr="004F5EE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69EB" w:rsidRPr="004F5EEF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EEF">
              <w:rPr>
                <w:rFonts w:ascii="Times New Roman" w:hAnsi="Times New Roman"/>
                <w:sz w:val="24"/>
                <w:szCs w:val="24"/>
              </w:rPr>
              <w:t>1) проводят проверку наличия документов, необходимых для принятия решения о выдаче разрешения на строительство;</w:t>
            </w:r>
          </w:p>
          <w:p w:rsidR="003069EB" w:rsidRPr="004F5EEF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5EEF">
              <w:rPr>
                <w:rFonts w:ascii="Times New Roman" w:hAnsi="Times New Roman"/>
                <w:sz w:val="24"/>
                <w:szCs w:val="24"/>
              </w:rPr>
              <w:t xml:space="preserve">2) проводят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</w:t>
            </w:r>
            <w:r w:rsidRPr="004F5EEF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      </w:r>
            <w:proofErr w:type="gramEnd"/>
            <w:r w:rsidRPr="004F5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F5EEF">
              <w:rPr>
                <w:rFonts w:ascii="Times New Roman" w:hAnsi="Times New Roman"/>
                <w:sz w:val="24"/>
                <w:szCs w:val="24"/>
              </w:rPr>
              <w:t>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      </w:r>
            <w:proofErr w:type="gramEnd"/>
            <w:r w:rsidRPr="004F5EEF">
              <w:rPr>
                <w:rFonts w:ascii="Times New Roman" w:hAnsi="Times New Roman"/>
                <w:sz w:val="24"/>
                <w:szCs w:val="24"/>
              </w:rPr>
      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      </w:r>
          </w:p>
          <w:p w:rsidR="003069EB" w:rsidRPr="004F5EEF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EEF">
              <w:rPr>
                <w:rFonts w:ascii="Times New Roman" w:hAnsi="Times New Roman"/>
                <w:sz w:val="24"/>
                <w:szCs w:val="24"/>
              </w:rPr>
              <w:t>3) выдает разрешение на строительство или отказывают в выдаче такого разрешения с указанием причин отказа.</w:t>
            </w:r>
          </w:p>
          <w:p w:rsidR="003069EB" w:rsidRPr="004F5EEF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Par15"/>
            <w:bookmarkEnd w:id="2"/>
            <w:r>
              <w:rPr>
                <w:rFonts w:ascii="Times New Roman" w:hAnsi="Times New Roman"/>
                <w:sz w:val="24"/>
                <w:szCs w:val="24"/>
              </w:rPr>
              <w:t>3.4</w:t>
            </w:r>
            <w:r w:rsidRPr="004F5EEF">
              <w:rPr>
                <w:rFonts w:ascii="Times New Roman" w:hAnsi="Times New Roman"/>
                <w:sz w:val="24"/>
                <w:szCs w:val="24"/>
              </w:rPr>
              <w:t>. В случае</w:t>
            </w:r>
            <w:proofErr w:type="gramStart"/>
            <w:r w:rsidRPr="004F5EEF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4F5EEF">
              <w:rPr>
                <w:rFonts w:ascii="Times New Roman" w:hAnsi="Times New Roman"/>
                <w:sz w:val="24"/>
                <w:szCs w:val="24"/>
              </w:rPr>
              <w:t xml:space="preserve">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 не приложено заключение, указанное </w:t>
            </w:r>
            <w:r w:rsidRPr="00E9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hyperlink w:anchor="Par4" w:history="1">
              <w:r w:rsidRPr="00E97C18">
                <w:rPr>
                  <w:rFonts w:ascii="Times New Roman" w:hAnsi="Times New Roman"/>
                  <w:color w:val="000000"/>
                  <w:sz w:val="24"/>
                  <w:szCs w:val="24"/>
                </w:rPr>
                <w:t>подпункте</w:t>
              </w:r>
            </w:hyperlink>
            <w:r w:rsidRPr="00E9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2.7.1</w:t>
            </w:r>
            <w:r w:rsidRPr="004F5EEF">
              <w:rPr>
                <w:rFonts w:ascii="Times New Roman" w:hAnsi="Times New Roman"/>
                <w:sz w:val="24"/>
                <w:szCs w:val="24"/>
              </w:rPr>
              <w:t xml:space="preserve"> настоящего Административного регламента, либо в заявлении о выдаче разрешения на строительство не содержится указание на типовое </w:t>
            </w:r>
            <w:proofErr w:type="gramStart"/>
            <w:r w:rsidRPr="004F5EEF">
              <w:rPr>
                <w:rFonts w:ascii="Times New Roman" w:hAnsi="Times New Roman"/>
                <w:sz w:val="24"/>
                <w:szCs w:val="24"/>
              </w:rPr>
              <w:t>архитектурное решение</w:t>
            </w:r>
            <w:proofErr w:type="gramEnd"/>
            <w:r w:rsidRPr="004F5EEF">
              <w:rPr>
                <w:rFonts w:ascii="Times New Roman" w:hAnsi="Times New Roman"/>
                <w:sz w:val="24"/>
                <w:szCs w:val="24"/>
              </w:rPr>
              <w:t>, в соответствии с которым планируется строительство или реконструкция объекта капитального строительства, уполномоченные на выдачу разрешений на строительство Администрация муниципального образования:</w:t>
            </w:r>
          </w:p>
          <w:p w:rsidR="003069EB" w:rsidRPr="004F5EEF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5EEF">
              <w:rPr>
                <w:rFonts w:ascii="Times New Roman" w:hAnsi="Times New Roman"/>
                <w:sz w:val="24"/>
                <w:szCs w:val="24"/>
              </w:rPr>
              <w:t xml:space="preserve">1) в течение трех дней со дня получения указанного заявления проводят проверку наличия документов, необходимых для принятия решения о выдаче разрешения на строительство, и направляют приложенный к нему раздел проектной документации объекта капитального строительства, предусмотренный </w:t>
            </w:r>
            <w:hyperlink r:id="rId40" w:history="1">
              <w:r w:rsidRPr="00E97C18">
                <w:rPr>
                  <w:rFonts w:ascii="Times New Roman" w:hAnsi="Times New Roman"/>
                  <w:color w:val="000000"/>
                  <w:sz w:val="24"/>
                  <w:szCs w:val="24"/>
                </w:rPr>
                <w:t>пунктом 3 части 12 статьи 48</w:t>
              </w:r>
            </w:hyperlink>
            <w:r w:rsidRPr="00E97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5EEF">
              <w:rPr>
                <w:rFonts w:ascii="Times New Roman" w:hAnsi="Times New Roman"/>
                <w:sz w:val="24"/>
                <w:szCs w:val="24"/>
              </w:rPr>
              <w:t>Градостроительного кодекса Российской Федерации в Администрацию муниципального образования, или отказывают в выдаче разрешения на строительство при отсутствии документов, необходимых</w:t>
            </w:r>
            <w:proofErr w:type="gramEnd"/>
            <w:r w:rsidRPr="004F5EEF">
              <w:rPr>
                <w:rFonts w:ascii="Times New Roman" w:hAnsi="Times New Roman"/>
                <w:sz w:val="24"/>
                <w:szCs w:val="24"/>
              </w:rPr>
              <w:t xml:space="preserve"> для принятия решения о выдаче разрешения на строительство;</w:t>
            </w:r>
          </w:p>
          <w:p w:rsidR="003069EB" w:rsidRPr="004F5EEF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5EEF">
              <w:rPr>
                <w:rFonts w:ascii="Times New Roman" w:hAnsi="Times New Roman"/>
                <w:sz w:val="24"/>
                <w:szCs w:val="24"/>
              </w:rPr>
              <w:t>2) проводят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выдачи разрешения на строительство, а</w:t>
            </w:r>
            <w:proofErr w:type="gramEnd"/>
            <w:r w:rsidRPr="004F5EEF">
              <w:rPr>
                <w:rFonts w:ascii="Times New Roman" w:hAnsi="Times New Roman"/>
                <w:sz w:val="24"/>
                <w:szCs w:val="24"/>
              </w:rPr>
              <w:t xml:space="preserve"> также требованиям, установленным в разрешении на отклонение от предельных параметров разрешенного строительства, реконструкции, в случае выдачи лицу такого разрешения;</w:t>
            </w:r>
          </w:p>
          <w:p w:rsidR="003069EB" w:rsidRPr="004F5EEF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EEF">
              <w:rPr>
                <w:rFonts w:ascii="Times New Roman" w:hAnsi="Times New Roman"/>
                <w:sz w:val="24"/>
                <w:szCs w:val="24"/>
              </w:rPr>
              <w:t>3) в течение тридцати дней со дня получения указанного заявления выдает разрешение на строительство или отказывают в выдаче такого разрешения с указанием причин отказа.</w:t>
            </w:r>
          </w:p>
          <w:p w:rsidR="003069EB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 Администрация муниципального образования</w:t>
            </w:r>
            <w:r w:rsidRPr="004F7522">
              <w:rPr>
                <w:rFonts w:ascii="Times New Roman" w:hAnsi="Times New Roman"/>
                <w:sz w:val="24"/>
                <w:szCs w:val="24"/>
              </w:rPr>
              <w:t xml:space="preserve"> по заявлению застройщика могут выдать разрешение на отдельные этапы строительства, реконструкции.</w:t>
            </w:r>
          </w:p>
          <w:p w:rsidR="003069EB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A616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A6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73826">
              <w:rPr>
                <w:rFonts w:ascii="Times New Roman" w:hAnsi="Times New Roman"/>
                <w:sz w:val="24"/>
                <w:szCs w:val="24"/>
              </w:rPr>
              <w:t>Отказ в выдаче разрешения на строительство может быть оспорен застройщиком в судебном порядке.</w:t>
            </w:r>
          </w:p>
          <w:p w:rsidR="003069EB" w:rsidRPr="00C57F20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  <w:r w:rsidRPr="004F75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Общий отдел </w:t>
            </w:r>
            <w:r w:rsidRPr="00BA6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образования  направляет заявителю (уполномоченному представителю заявителя) </w:t>
            </w:r>
            <w:hyperlink r:id="rId41" w:history="1">
              <w:r w:rsidRPr="00BA6166">
                <w:rPr>
                  <w:rFonts w:ascii="Times New Roman" w:hAnsi="Times New Roman"/>
                  <w:color w:val="000000"/>
                  <w:sz w:val="24"/>
                  <w:szCs w:val="24"/>
                </w:rPr>
                <w:t>разрешения</w:t>
              </w:r>
            </w:hyperlink>
            <w:r w:rsidRPr="00BA6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строительство, реконструкцию объектов капитального строительства, подписанное должностным лицом, уполномоченным в установленном порядке на подписание разрешения на </w:t>
            </w:r>
            <w:r w:rsidRPr="00BA61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строительство реконструкцию объектов капитального строительства способом, указанным им в заявлении либо направление  уведомления об отказе в выдаче разрешения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069EB" w:rsidRPr="003069EB" w:rsidRDefault="003069EB" w:rsidP="003069EB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3.8. </w:t>
            </w:r>
            <w:hyperlink r:id="rId42" w:history="1">
              <w:r w:rsidRPr="00211786">
                <w:rPr>
                  <w:rFonts w:ascii="Times New Roman" w:hAnsi="Times New Roman"/>
                  <w:color w:val="000000"/>
                  <w:sz w:val="24"/>
                  <w:szCs w:val="24"/>
                </w:rPr>
                <w:t>Блок-схема</w:t>
              </w:r>
            </w:hyperlink>
            <w:r w:rsidRPr="00211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последовательности действий исполнения муниципальной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услуги приведена в приложении </w:t>
            </w:r>
            <w:r w:rsidRPr="00211786">
              <w:rPr>
                <w:rFonts w:ascii="Times New Roman" w:hAnsi="Times New Roman"/>
                <w:color w:val="000000"/>
                <w:sz w:val="24"/>
                <w:szCs w:val="24"/>
              </w:rPr>
              <w:t>2 к настоящем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Административному регламенту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.».</w:t>
            </w:r>
            <w:proofErr w:type="gramEnd"/>
          </w:p>
          <w:p w:rsidR="003069EB" w:rsidRPr="007D39E1" w:rsidRDefault="003069EB" w:rsidP="003069EB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 xml:space="preserve"> 5 изложить в следующей редакции:</w:t>
            </w:r>
          </w:p>
          <w:p w:rsidR="003069EB" w:rsidRDefault="003069EB" w:rsidP="00F9408C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E1">
              <w:rPr>
                <w:rFonts w:ascii="Times New Roman" w:hAnsi="Times New Roman"/>
                <w:sz w:val="24"/>
                <w:szCs w:val="24"/>
              </w:rPr>
              <w:t>«5.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>Досудебный (внесудебный) порядок обжалования заявителем решений и действий (бездействия) Администрации муниципального образования, предоставляюще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>муниципальную услугу, должностного лица Администрации муниципального образования, предоставляющего муниципальную услугу, либо муниципального служащего, а также МФЦ и их работников.</w:t>
            </w:r>
          </w:p>
          <w:p w:rsidR="003069EB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4E2">
              <w:rPr>
                <w:rFonts w:ascii="Times New Roman" w:hAnsi="Times New Roman"/>
                <w:sz w:val="24"/>
                <w:szCs w:val="24"/>
              </w:rPr>
              <w:t xml:space="preserve">5.1. Заявители либо их представители имеют право на обжалование действий (бездействия) Администрации муниципального образования, предоставляющей муниципальную услугу, должностного лица Администрации муниципального образования, предоставляющего муниципальную услугу, либо муниципального служащего, а также МФЦ и их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6164E2">
              <w:rPr>
                <w:rFonts w:ascii="Times New Roman" w:hAnsi="Times New Roman"/>
                <w:sz w:val="24"/>
                <w:szCs w:val="24"/>
              </w:rPr>
              <w:t xml:space="preserve"> принимаемы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64E2">
              <w:rPr>
                <w:rFonts w:ascii="Times New Roman" w:hAnsi="Times New Roman"/>
                <w:sz w:val="24"/>
                <w:szCs w:val="24"/>
              </w:rPr>
              <w:t xml:space="preserve"> ими 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164E2">
              <w:rPr>
                <w:rFonts w:ascii="Times New Roman" w:hAnsi="Times New Roman"/>
                <w:sz w:val="24"/>
                <w:szCs w:val="24"/>
              </w:rPr>
              <w:t xml:space="preserve"> в ходе предоставления муниципальной услуги в досудебном (внесудебном) порядке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- жалоба).</w:t>
            </w:r>
          </w:p>
          <w:p w:rsidR="003069EB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bookmarkStart w:id="3" w:name="Par0"/>
            <w:bookmarkEnd w:id="3"/>
            <w:r>
              <w:rPr>
                <w:rFonts w:ascii="Times New Roman" w:hAnsi="Times New Roman"/>
                <w:sz w:val="24"/>
                <w:szCs w:val="24"/>
              </w:rPr>
              <w:t xml:space="preserve"> Жалоба подается в письменной форме на бумажном носителе, в электронной форме в Администрацию муниципального образования, МФЦ.</w:t>
            </w:r>
          </w:p>
          <w:p w:rsidR="003069EB" w:rsidRDefault="003069EB" w:rsidP="003069EB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многофункционального центра или должностному лицу, уполномоченному нормативным правовым актом Ненецкого автономного округа. </w:t>
            </w:r>
          </w:p>
          <w:p w:rsidR="003069EB" w:rsidRDefault="003069EB" w:rsidP="003069EB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Жалоба на решения и действия (бездействие) Администрации муниципального образования, предоставляющей муниципальную услугу, должностного лица Администрации муниципального образования или муниципального служащего, может быть направлена по почте, через МФЦ, с использованием информационно-телекоммуникационной сети "Интернет", официального сайта </w:t>
            </w:r>
            <w:r w:rsidRPr="00DE071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DE0718">
              <w:rPr>
                <w:rFonts w:ascii="Times New Roman" w:hAnsi="Times New Roman"/>
                <w:sz w:val="24"/>
                <w:szCs w:val="24"/>
              </w:rPr>
              <w:t xml:space="preserve"> сельсовет» Ненецкого автономного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личном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приеме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>3. Жалоба должна содержать: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E1">
              <w:rPr>
                <w:rFonts w:ascii="Times New Roman" w:hAnsi="Times New Roman"/>
                <w:sz w:val="24"/>
                <w:szCs w:val="24"/>
              </w:rPr>
      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работника МФЦ, его руководителя и (или) работника, решения и действия (бездействие) которых обжалуются;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D39E1">
              <w:rPr>
                <w:rFonts w:ascii="Times New Roman" w:hAnsi="Times New Roman"/>
                <w:sz w:val="24"/>
                <w:szCs w:val="24"/>
              </w:rPr>
      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      </w:r>
            <w:r w:rsidRPr="007D39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      </w:r>
            <w:hyperlink r:id="rId43" w:history="1">
              <w:r w:rsidRPr="007D39E1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подпункте "в" </w:t>
              </w:r>
            </w:hyperlink>
            <w:r w:rsidRPr="007D39E1">
              <w:rPr>
                <w:rFonts w:ascii="Times New Roman" w:hAnsi="Times New Roman"/>
                <w:color w:val="000000"/>
                <w:sz w:val="24"/>
                <w:szCs w:val="24"/>
              </w:rPr>
              <w:t>настоящего пункта);</w:t>
            </w:r>
            <w:proofErr w:type="gramEnd"/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E1">
              <w:rPr>
                <w:rFonts w:ascii="Times New Roman" w:hAnsi="Times New Roman"/>
                <w:sz w:val="24"/>
                <w:szCs w:val="24"/>
              </w:rPr>
      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работника МФЦ;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E1">
              <w:rPr>
                <w:rFonts w:ascii="Times New Roman" w:hAnsi="Times New Roman"/>
                <w:sz w:val="24"/>
                <w:szCs w:val="24"/>
              </w:rPr>
              <w:t xml:space="preserve">г) доводы, на основании которых заявитель не согласен с решением и действиями </w:t>
            </w:r>
            <w:r w:rsidRPr="007D39E1">
              <w:rPr>
                <w:rFonts w:ascii="Times New Roman" w:hAnsi="Times New Roman"/>
                <w:sz w:val="24"/>
                <w:szCs w:val="24"/>
              </w:rPr>
              <w:lastRenderedPageBreak/>
              <w:t>(бездействием) органа, предоставляющего муниципальную услугу, должностного лица органа, предоставляющего муниципальную услугу, либо работника МФЦ. Заявителем могут быть представлены документы (при наличии), подтверждающие доводы заявителя, либо их копии.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</w:t>
            </w:r>
            <w:r w:rsidRPr="007D39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быть </w:t>
            </w:r>
            <w:proofErr w:type="gramStart"/>
            <w:r w:rsidRPr="007D39E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представлена</w:t>
            </w:r>
            <w:proofErr w:type="gramEnd"/>
            <w:r w:rsidRPr="007D39E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9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оформленная в соответствии с </w:t>
            </w:r>
            <w:hyperlink r:id="rId44" w:history="1">
              <w:r w:rsidRPr="007D39E1"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законодательством</w:t>
              </w:r>
            </w:hyperlink>
            <w:r w:rsidRPr="007D39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Федерации доверенность (для физических лиц);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E1">
              <w:rPr>
                <w:rFonts w:ascii="Times New Roman" w:hAnsi="Times New Roman"/>
                <w:sz w:val="24"/>
                <w:szCs w:val="24"/>
              </w:rPr>
      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E1">
              <w:rPr>
                <w:rFonts w:ascii="Times New Roman" w:hAnsi="Times New Roman"/>
                <w:sz w:val="24"/>
                <w:szCs w:val="24"/>
              </w:rPr>
      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 xml:space="preserve">. Заявитель может обратиться с </w:t>
            </w:r>
            <w:proofErr w:type="gramStart"/>
            <w:r w:rsidRPr="007D39E1">
              <w:rPr>
                <w:rFonts w:ascii="Times New Roman" w:hAnsi="Times New Roman"/>
                <w:sz w:val="24"/>
                <w:szCs w:val="24"/>
              </w:rPr>
              <w:t>жалобой</w:t>
            </w:r>
            <w:proofErr w:type="gramEnd"/>
            <w:r w:rsidRPr="007D39E1">
              <w:rPr>
                <w:rFonts w:ascii="Times New Roman" w:hAnsi="Times New Roman"/>
                <w:sz w:val="24"/>
                <w:szCs w:val="24"/>
              </w:rPr>
              <w:t xml:space="preserve"> в том числе в следующих случаях: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9E1">
              <w:rPr>
                <w:rFonts w:ascii="Times New Roman" w:hAnsi="Times New Roman"/>
                <w:sz w:val="24"/>
                <w:szCs w:val="24"/>
              </w:rPr>
              <w:t xml:space="preserve">а) нарушение срока регистрации запроса заявителя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 xml:space="preserve">ной услуги, запроса, указанного в </w:t>
            </w:r>
            <w:hyperlink r:id="rId45" w:history="1">
              <w:r w:rsidRPr="007D39E1">
                <w:rPr>
                  <w:rFonts w:ascii="Times New Roman" w:hAnsi="Times New Roman"/>
                  <w:color w:val="000000"/>
                  <w:sz w:val="24"/>
                  <w:szCs w:val="24"/>
                </w:rPr>
                <w:t>статье 15.1</w:t>
              </w:r>
            </w:hyperlink>
            <w:r w:rsidRPr="007D39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Федерального закона "Об организации предоставления государственных и муниципальных услуг";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E1">
              <w:rPr>
                <w:rFonts w:ascii="Times New Roman" w:hAnsi="Times New Roman"/>
                <w:sz w:val="24"/>
                <w:szCs w:val="24"/>
              </w:rPr>
              <w:t xml:space="preserve">б) нарушение срока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>ной услуги.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E1">
              <w:rPr>
                <w:rFonts w:ascii="Times New Roman" w:hAnsi="Times New Roman"/>
                <w:sz w:val="24"/>
                <w:szCs w:val="24"/>
              </w:rPr>
              <w:t xml:space="preserve">в) требование представления заявителем документов, не предусмотренных нормативными правовыми актами Российской Федерации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>ной услуги;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E1">
              <w:rPr>
                <w:rFonts w:ascii="Times New Roman" w:hAnsi="Times New Roman"/>
                <w:sz w:val="24"/>
                <w:szCs w:val="24"/>
              </w:rPr>
              <w:t xml:space="preserve">г) отказ в приеме документов, представление которых предусмотрено нормативными правовыми актами Российской Федерации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>ной услуги;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9E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7D39E1">
              <w:rPr>
                <w:rFonts w:ascii="Times New Roman" w:hAnsi="Times New Roman"/>
                <w:sz w:val="24"/>
                <w:szCs w:val="24"/>
              </w:rPr>
              <w:t xml:space="preserve">) отказ в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>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Федерации.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E1">
              <w:rPr>
                <w:rFonts w:ascii="Times New Roman" w:hAnsi="Times New Roman"/>
                <w:sz w:val="24"/>
                <w:szCs w:val="24"/>
              </w:rPr>
              <w:t xml:space="preserve">е) требование внесения заявителем при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>ной услуги платы, не предусмотренной нормативными правовыми актами Российской Федерации;</w:t>
            </w:r>
          </w:p>
          <w:p w:rsidR="003069EB" w:rsidRPr="007D39E1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39E1">
              <w:rPr>
                <w:rFonts w:ascii="Times New Roman" w:hAnsi="Times New Roman"/>
                <w:sz w:val="24"/>
                <w:szCs w:val="24"/>
              </w:rPr>
              <w:t xml:space="preserve">ж) отказ органа, предоставляющего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 xml:space="preserve">ной услугу, его должностного лица, работника в исправлении допущенных опечаток и ошибок в выданных в результате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7D39E1">
              <w:rPr>
                <w:rFonts w:ascii="Times New Roman" w:hAnsi="Times New Roman"/>
                <w:sz w:val="24"/>
                <w:szCs w:val="24"/>
              </w:rPr>
              <w:t>ной услуги документах либо нарушение установленного срока таких исправлений.</w:t>
            </w:r>
            <w:proofErr w:type="gramEnd"/>
          </w:p>
          <w:p w:rsidR="003069EB" w:rsidRPr="00F6288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85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6288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Start"/>
            <w:r w:rsidRPr="00F62885">
              <w:rPr>
                <w:rFonts w:ascii="Times New Roman" w:hAnsi="Times New Roman"/>
                <w:sz w:val="24"/>
                <w:szCs w:val="24"/>
              </w:rPr>
              <w:t>Жалоба, поступившая в Администрацию муниципального образования, предоставляющею муниципальную услугу,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62885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образования, предоставляющею муниципальную услугу, МФЦ,  в приеме документов у заявителя либо в исправлении допущенных опечаток и ошибок или в случае обжалования нарушения установленного срока</w:t>
            </w:r>
            <w:proofErr w:type="gramEnd"/>
            <w:r w:rsidRPr="00F62885">
              <w:rPr>
                <w:rFonts w:ascii="Times New Roman" w:hAnsi="Times New Roman"/>
                <w:sz w:val="24"/>
                <w:szCs w:val="24"/>
              </w:rPr>
              <w:t xml:space="preserve"> таких исправлений - в течение пяти рабочих дней со дня ее регистрации.</w:t>
            </w:r>
          </w:p>
          <w:p w:rsidR="003069EB" w:rsidRPr="00F6288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Par22"/>
            <w:bookmarkEnd w:id="4"/>
            <w:r w:rsidRPr="00F62885">
              <w:rPr>
                <w:rFonts w:ascii="Times New Roman" w:hAnsi="Times New Roman"/>
                <w:sz w:val="24"/>
                <w:szCs w:val="24"/>
              </w:rPr>
              <w:t>5.5. По результатам рассмотрения жалобы принимается одно из следующих решений:</w:t>
            </w:r>
          </w:p>
          <w:p w:rsidR="003069EB" w:rsidRPr="00F6288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885">
              <w:rPr>
                <w:rFonts w:ascii="Times New Roman" w:hAnsi="Times New Roman"/>
                <w:sz w:val="24"/>
                <w:szCs w:val="24"/>
              </w:rPr>
      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      </w:r>
            <w:r>
              <w:rPr>
                <w:rFonts w:ascii="Times New Roman" w:hAnsi="Times New Roman"/>
                <w:sz w:val="24"/>
                <w:szCs w:val="24"/>
              </w:rPr>
              <w:t>Ненецкого автономного округа</w:t>
            </w:r>
            <w:r w:rsidRPr="00F62885">
              <w:rPr>
                <w:rFonts w:ascii="Times New Roman" w:hAnsi="Times New Roman"/>
                <w:sz w:val="24"/>
                <w:szCs w:val="24"/>
              </w:rPr>
              <w:t>, муниципальными правовыми актами;</w:t>
            </w:r>
            <w:proofErr w:type="gramEnd"/>
          </w:p>
          <w:p w:rsidR="003069EB" w:rsidRPr="00F6288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85">
              <w:rPr>
                <w:rFonts w:ascii="Times New Roman" w:hAnsi="Times New Roman"/>
                <w:sz w:val="24"/>
                <w:szCs w:val="24"/>
              </w:rPr>
              <w:t>2) в удовлетворении жалобы отказывается.</w:t>
            </w:r>
          </w:p>
          <w:p w:rsidR="003069EB" w:rsidRPr="00F62885" w:rsidRDefault="003069EB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Par26"/>
            <w:bookmarkEnd w:id="5"/>
            <w:r w:rsidRPr="00F62885">
              <w:rPr>
                <w:rFonts w:ascii="Times New Roman" w:hAnsi="Times New Roman"/>
                <w:sz w:val="24"/>
                <w:szCs w:val="24"/>
              </w:rPr>
              <w:lastRenderedPageBreak/>
              <w:t>5.6. Не позднее дня, следующего за днем принятия решения, указанного в пункте 5.5. настояще</w:t>
            </w:r>
            <w:r>
              <w:rPr>
                <w:rFonts w:ascii="Times New Roman" w:hAnsi="Times New Roman"/>
                <w:sz w:val="24"/>
                <w:szCs w:val="24"/>
              </w:rPr>
              <w:t>й части</w:t>
            </w:r>
            <w:r w:rsidRPr="00F62885">
              <w:rPr>
                <w:rFonts w:ascii="Times New Roman" w:hAnsi="Times New Roman"/>
                <w:sz w:val="24"/>
                <w:szCs w:val="24"/>
              </w:rPr>
      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      </w:r>
          </w:p>
          <w:p w:rsidR="003069EB" w:rsidRPr="00717754" w:rsidRDefault="003069EB" w:rsidP="00F9408C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754">
              <w:rPr>
                <w:rFonts w:ascii="Times New Roman" w:hAnsi="Times New Roman"/>
                <w:sz w:val="24"/>
                <w:szCs w:val="24"/>
              </w:rPr>
              <w:t>5.7. В случае признания жалобы подлежащей удовлетворению в ответе заявителю, указанном в пункте 5.6. настояще</w:t>
            </w:r>
            <w:r>
              <w:rPr>
                <w:rFonts w:ascii="Times New Roman" w:hAnsi="Times New Roman"/>
                <w:sz w:val="24"/>
                <w:szCs w:val="24"/>
              </w:rPr>
              <w:t>й части</w:t>
            </w:r>
            <w:r w:rsidRPr="00717754">
              <w:rPr>
                <w:rFonts w:ascii="Times New Roman" w:hAnsi="Times New Roman"/>
                <w:sz w:val="24"/>
                <w:szCs w:val="24"/>
              </w:rPr>
              <w:t xml:space="preserve">, дается информация о действиях, осуществляемых Администрацией муниципального образования, предоставляющей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      </w:r>
            <w:proofErr w:type="gramStart"/>
            <w:r w:rsidRPr="00717754">
              <w:rPr>
                <w:rFonts w:ascii="Times New Roman" w:hAnsi="Times New Roman"/>
                <w:sz w:val="24"/>
                <w:szCs w:val="24"/>
              </w:rPr>
              <w:t>неудобства</w:t>
            </w:r>
            <w:proofErr w:type="gramEnd"/>
            <w:r w:rsidRPr="00717754">
              <w:rPr>
                <w:rFonts w:ascii="Times New Roman" w:hAnsi="Times New Roman"/>
                <w:sz w:val="24"/>
                <w:szCs w:val="24"/>
              </w:rPr>
      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      </w:r>
          </w:p>
          <w:p w:rsidR="003069EB" w:rsidRPr="00717754" w:rsidRDefault="003069EB" w:rsidP="00F9408C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754">
              <w:rPr>
                <w:rFonts w:ascii="Times New Roman" w:hAnsi="Times New Roman"/>
                <w:sz w:val="24"/>
                <w:szCs w:val="24"/>
              </w:rPr>
              <w:t xml:space="preserve">5.8.  В случае признания </w:t>
            </w:r>
            <w:proofErr w:type="gramStart"/>
            <w:r w:rsidRPr="00717754">
              <w:rPr>
                <w:rFonts w:ascii="Times New Roman" w:hAnsi="Times New Roman"/>
                <w:sz w:val="24"/>
                <w:szCs w:val="24"/>
              </w:rPr>
              <w:t>жалобы</w:t>
            </w:r>
            <w:proofErr w:type="gramEnd"/>
            <w:r w:rsidRPr="00717754">
              <w:rPr>
                <w:rFonts w:ascii="Times New Roman" w:hAnsi="Times New Roman"/>
                <w:sz w:val="24"/>
                <w:szCs w:val="24"/>
              </w:rPr>
              <w:t xml:space="preserve"> не подлежащей удовлетворению в ответе заявителю, указанном в пункте 5.6. настояще</w:t>
            </w:r>
            <w:r>
              <w:rPr>
                <w:rFonts w:ascii="Times New Roman" w:hAnsi="Times New Roman"/>
                <w:sz w:val="24"/>
                <w:szCs w:val="24"/>
              </w:rPr>
              <w:t>й части</w:t>
            </w:r>
            <w:r w:rsidRPr="00717754">
              <w:rPr>
                <w:rFonts w:ascii="Times New Roman" w:hAnsi="Times New Roman"/>
                <w:sz w:val="24"/>
                <w:szCs w:val="24"/>
              </w:rPr>
              <w:t>, даются аргументированные разъяснения о причинах принятого решения, а также информация о порядке обжалования принятого решения.</w:t>
            </w:r>
          </w:p>
          <w:p w:rsidR="003069EB" w:rsidRDefault="003069EB" w:rsidP="00F9408C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754">
              <w:rPr>
                <w:rFonts w:ascii="Times New Roman" w:hAnsi="Times New Roman"/>
                <w:sz w:val="24"/>
                <w:szCs w:val="24"/>
              </w:rPr>
              <w:t xml:space="preserve">5.9. В случае установления в ходе или по результатам </w:t>
            </w:r>
            <w:proofErr w:type="gramStart"/>
            <w:r w:rsidRPr="00717754">
              <w:rPr>
                <w:rFonts w:ascii="Times New Roman" w:hAnsi="Times New Roman"/>
                <w:sz w:val="24"/>
                <w:szCs w:val="24"/>
              </w:rPr>
              <w:t>рассмотрения жалобы признаков состава административного правонарушения</w:t>
            </w:r>
            <w:proofErr w:type="gramEnd"/>
            <w:r w:rsidRPr="00717754">
              <w:rPr>
                <w:rFonts w:ascii="Times New Roman" w:hAnsi="Times New Roman"/>
                <w:sz w:val="24"/>
                <w:szCs w:val="24"/>
              </w:rPr>
              <w:t xml:space="preserve"> или преступления должностное лицо, работник, наделенные полномочиями по рассмотрению жалоб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17754">
              <w:rPr>
                <w:rFonts w:ascii="Times New Roman" w:hAnsi="Times New Roman"/>
                <w:sz w:val="24"/>
                <w:szCs w:val="24"/>
              </w:rPr>
              <w:t>унктом 5.1. настояще</w:t>
            </w:r>
            <w:r>
              <w:rPr>
                <w:rFonts w:ascii="Times New Roman" w:hAnsi="Times New Roman"/>
                <w:sz w:val="24"/>
                <w:szCs w:val="24"/>
              </w:rPr>
              <w:t>й части</w:t>
            </w:r>
            <w:r w:rsidRPr="00717754">
              <w:rPr>
                <w:rFonts w:ascii="Times New Roman" w:hAnsi="Times New Roman"/>
                <w:sz w:val="24"/>
                <w:szCs w:val="24"/>
              </w:rPr>
              <w:t>, незамедлительно направляют имеющиеся материалы в органы прокуратуры.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069EB" w:rsidRPr="00D1703B" w:rsidRDefault="003069EB" w:rsidP="00F9408C">
            <w:pPr>
              <w:pStyle w:val="a8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3069EB" w:rsidRPr="00D1703B" w:rsidTr="00F9408C">
        <w:tc>
          <w:tcPr>
            <w:tcW w:w="4734" w:type="dxa"/>
          </w:tcPr>
          <w:p w:rsidR="003069EB" w:rsidRPr="00D1703B" w:rsidRDefault="003069EB" w:rsidP="00F9408C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</w:rPr>
            </w:pPr>
          </w:p>
        </w:tc>
        <w:tc>
          <w:tcPr>
            <w:tcW w:w="4734" w:type="dxa"/>
          </w:tcPr>
          <w:p w:rsidR="003069EB" w:rsidRPr="001B75FD" w:rsidRDefault="003069EB" w:rsidP="00F9408C">
            <w:pPr>
              <w:pStyle w:val="a8"/>
              <w:jc w:val="right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3069EB" w:rsidRPr="0075001B" w:rsidRDefault="003069EB" w:rsidP="003069E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75001B">
        <w:rPr>
          <w:rFonts w:ascii="Times New Roman" w:hAnsi="Times New Roman"/>
          <w:sz w:val="24"/>
          <w:szCs w:val="24"/>
        </w:rPr>
        <w:t>Приложение 2 Административного регламента изложить в следующей редакции:</w:t>
      </w:r>
    </w:p>
    <w:p w:rsidR="003069EB" w:rsidRPr="0075001B" w:rsidRDefault="003069EB" w:rsidP="003069EB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069EB" w:rsidRPr="0075001B" w:rsidRDefault="00B83745" w:rsidP="003069EB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/>
          <w:sz w:val="24"/>
          <w:szCs w:val="24"/>
        </w:rPr>
      </w:pPr>
      <w:hyperlink r:id="rId46" w:history="1">
        <w:r w:rsidR="003069EB" w:rsidRPr="0075001B">
          <w:rPr>
            <w:rFonts w:ascii="Times New Roman" w:hAnsi="Times New Roman"/>
            <w:sz w:val="24"/>
            <w:szCs w:val="24"/>
          </w:rPr>
          <w:t>Блок-схема</w:t>
        </w:r>
      </w:hyperlink>
    </w:p>
    <w:p w:rsidR="003069EB" w:rsidRPr="0075001B" w:rsidRDefault="003069EB" w:rsidP="003069EB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/>
          <w:sz w:val="24"/>
          <w:szCs w:val="24"/>
        </w:rPr>
      </w:pPr>
      <w:r w:rsidRPr="0075001B">
        <w:rPr>
          <w:rFonts w:ascii="Times New Roman" w:hAnsi="Times New Roman"/>
          <w:sz w:val="24"/>
          <w:szCs w:val="24"/>
        </w:rPr>
        <w:t xml:space="preserve">последовательности действий исполнения муниципальной услуги </w:t>
      </w:r>
    </w:p>
    <w:p w:rsidR="003069EB" w:rsidRPr="0075001B" w:rsidRDefault="003069EB" w:rsidP="003069EB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/>
          <w:sz w:val="24"/>
          <w:szCs w:val="24"/>
        </w:rPr>
      </w:pPr>
      <w:r w:rsidRPr="0075001B">
        <w:rPr>
          <w:rFonts w:ascii="Times New Roman" w:hAnsi="Times New Roman"/>
          <w:sz w:val="24"/>
          <w:szCs w:val="24"/>
        </w:rPr>
        <w:t>«Выдача разрешений на строительство, реконструкцию</w:t>
      </w:r>
    </w:p>
    <w:p w:rsidR="003069EB" w:rsidRPr="0075001B" w:rsidRDefault="003069EB" w:rsidP="003069EB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/>
          <w:sz w:val="24"/>
          <w:szCs w:val="24"/>
        </w:rPr>
      </w:pPr>
      <w:r w:rsidRPr="0075001B">
        <w:rPr>
          <w:rFonts w:ascii="Times New Roman" w:hAnsi="Times New Roman"/>
          <w:sz w:val="24"/>
          <w:szCs w:val="24"/>
        </w:rPr>
        <w:t xml:space="preserve"> объектов капитального строительства»</w:t>
      </w:r>
    </w:p>
    <w:p w:rsidR="003069EB" w:rsidRPr="0075001B" w:rsidRDefault="00B83745" w:rsidP="003069E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151.2pt;margin-top:12.75pt;width:188.25pt;height:34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qJZKQIAAFE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">
            <v:textbox>
              <w:txbxContent>
                <w:p w:rsidR="003069EB" w:rsidRPr="00EF7E88" w:rsidRDefault="003069EB" w:rsidP="003069EB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E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 и регистрация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документов</w:t>
                  </w:r>
                </w:p>
                <w:p w:rsidR="003069EB" w:rsidRPr="00C12E59" w:rsidRDefault="003069EB" w:rsidP="003069EB"/>
              </w:txbxContent>
            </v:textbox>
          </v:shape>
        </w:pict>
      </w:r>
    </w:p>
    <w:p w:rsidR="003069EB" w:rsidRPr="0075001B" w:rsidRDefault="003069EB" w:rsidP="003069E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069EB" w:rsidRPr="0075001B" w:rsidRDefault="003069EB" w:rsidP="00306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9EB" w:rsidRPr="0075001B" w:rsidRDefault="00B83745" w:rsidP="00306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9" type="#_x0000_t32" style="position:absolute;margin-left:241.2pt;margin-top:5.45pt;width:0;height:1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xDMQIAAF0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">
            <v:stroke endarrow="block"/>
          </v:shape>
        </w:pict>
      </w:r>
    </w:p>
    <w:p w:rsidR="003069EB" w:rsidRPr="0075001B" w:rsidRDefault="00B83745" w:rsidP="00306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3" o:spid="_x0000_s1028" type="#_x0000_t202" style="position:absolute;margin-left:151.95pt;margin-top:12.9pt;width:188.25pt;height:42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">
            <v:textbox>
              <w:txbxContent>
                <w:p w:rsidR="003069EB" w:rsidRPr="004F73F3" w:rsidRDefault="003069EB" w:rsidP="003069EB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A02987">
                    <w:rPr>
                      <w:rFonts w:ascii="Times New Roman" w:hAnsi="Times New Roman"/>
                      <w:sz w:val="24"/>
                      <w:szCs w:val="24"/>
                    </w:rPr>
                    <w:t>роверка документов на соответствие</w:t>
                  </w:r>
                </w:p>
              </w:txbxContent>
            </v:textbox>
          </v:shape>
        </w:pict>
      </w:r>
    </w:p>
    <w:p w:rsidR="003069EB" w:rsidRPr="0075001B" w:rsidRDefault="003069EB" w:rsidP="00306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9EB" w:rsidRPr="0075001B" w:rsidRDefault="003069EB" w:rsidP="00306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9EB" w:rsidRPr="0075001B" w:rsidRDefault="003069EB" w:rsidP="00306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9EB" w:rsidRPr="0075001B" w:rsidRDefault="00B83745" w:rsidP="00306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AutoShape 10" o:spid="_x0000_s1031" type="#_x0000_t32" style="position:absolute;margin-left:235.55pt;margin-top:4.05pt;width:85.5pt;height:17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AutoShape 9" o:spid="_x0000_s1030" type="#_x0000_t32" style="position:absolute;margin-left:146.3pt;margin-top:4.05pt;width:89.25pt;height:17.0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">
            <v:stroke endarrow="block"/>
          </v:shape>
        </w:pict>
      </w:r>
    </w:p>
    <w:p w:rsidR="003069EB" w:rsidRPr="0075001B" w:rsidRDefault="003069EB" w:rsidP="00306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8"/>
        <w:gridCol w:w="778"/>
        <w:gridCol w:w="4607"/>
      </w:tblGrid>
      <w:tr w:rsidR="003069EB" w:rsidRPr="0075001B" w:rsidTr="00F9408C">
        <w:trPr>
          <w:trHeight w:val="764"/>
        </w:trPr>
        <w:tc>
          <w:tcPr>
            <w:tcW w:w="4408" w:type="dxa"/>
          </w:tcPr>
          <w:p w:rsidR="003069EB" w:rsidRPr="0075001B" w:rsidRDefault="003069EB" w:rsidP="00F9408C">
            <w:pPr>
              <w:autoSpaceDE w:val="0"/>
              <w:autoSpaceDN w:val="0"/>
              <w:adjustRightInd w:val="0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01B">
              <w:rPr>
                <w:rFonts w:ascii="Times New Roman" w:hAnsi="Times New Roman"/>
                <w:sz w:val="24"/>
                <w:szCs w:val="24"/>
              </w:rPr>
              <w:t xml:space="preserve">Направление заявителю (уполномоченному представителю заявителя) </w:t>
            </w:r>
            <w:hyperlink r:id="rId47" w:history="1">
              <w:r w:rsidRPr="0075001B">
                <w:rPr>
                  <w:rFonts w:ascii="Times New Roman" w:hAnsi="Times New Roman"/>
                  <w:sz w:val="24"/>
                  <w:szCs w:val="24"/>
                </w:rPr>
                <w:t>разрешения</w:t>
              </w:r>
            </w:hyperlink>
            <w:r w:rsidRPr="0075001B">
              <w:rPr>
                <w:rFonts w:ascii="Times New Roman" w:hAnsi="Times New Roman"/>
                <w:sz w:val="24"/>
                <w:szCs w:val="24"/>
              </w:rPr>
              <w:t xml:space="preserve"> на строительство реконструкцию объектов капитального строительства</w:t>
            </w:r>
          </w:p>
          <w:p w:rsidR="003069EB" w:rsidRPr="0075001B" w:rsidRDefault="003069EB" w:rsidP="00F94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  <w:shd w:val="clear" w:color="auto" w:fill="auto"/>
          </w:tcPr>
          <w:p w:rsidR="003069EB" w:rsidRPr="0075001B" w:rsidRDefault="003069EB" w:rsidP="00F94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dxa"/>
            <w:shd w:val="clear" w:color="auto" w:fill="auto"/>
          </w:tcPr>
          <w:p w:rsidR="003069EB" w:rsidRPr="0075001B" w:rsidRDefault="003069EB" w:rsidP="00F9408C">
            <w:pPr>
              <w:autoSpaceDE w:val="0"/>
              <w:autoSpaceDN w:val="0"/>
              <w:adjustRightInd w:val="0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01B">
              <w:rPr>
                <w:rFonts w:ascii="Times New Roman" w:hAnsi="Times New Roman"/>
                <w:sz w:val="24"/>
                <w:szCs w:val="24"/>
              </w:rPr>
              <w:t xml:space="preserve">Отказ в выдаче </w:t>
            </w:r>
            <w:hyperlink r:id="rId48" w:history="1">
              <w:r w:rsidRPr="0075001B">
                <w:rPr>
                  <w:rFonts w:ascii="Times New Roman" w:hAnsi="Times New Roman"/>
                  <w:sz w:val="24"/>
                  <w:szCs w:val="24"/>
                </w:rPr>
                <w:t>разрешения</w:t>
              </w:r>
            </w:hyperlink>
            <w:r w:rsidRPr="0075001B">
              <w:rPr>
                <w:rFonts w:ascii="Times New Roman" w:hAnsi="Times New Roman"/>
                <w:sz w:val="24"/>
                <w:szCs w:val="24"/>
              </w:rPr>
              <w:t xml:space="preserve"> на строительство реконструкцию объектов капитального строительства</w:t>
            </w:r>
          </w:p>
          <w:p w:rsidR="003069EB" w:rsidRPr="0075001B" w:rsidRDefault="003069EB" w:rsidP="00F94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9EB" w:rsidRPr="0075001B" w:rsidRDefault="003069EB" w:rsidP="00306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9EB" w:rsidRPr="003069EB" w:rsidRDefault="003069EB" w:rsidP="003069EB">
      <w:pPr>
        <w:suppressAutoHyphens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/>
      </w:tblPr>
      <w:tblGrid>
        <w:gridCol w:w="221"/>
        <w:gridCol w:w="3632"/>
        <w:gridCol w:w="5291"/>
        <w:gridCol w:w="426"/>
      </w:tblGrid>
      <w:tr w:rsidR="003069EB" w:rsidRPr="00D1703B" w:rsidTr="00F9408C">
        <w:tc>
          <w:tcPr>
            <w:tcW w:w="222" w:type="dxa"/>
          </w:tcPr>
          <w:p w:rsidR="003069EB" w:rsidRPr="00D1703B" w:rsidRDefault="003069EB" w:rsidP="00F9408C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</w:rPr>
            </w:pPr>
          </w:p>
        </w:tc>
        <w:tc>
          <w:tcPr>
            <w:tcW w:w="9774" w:type="dxa"/>
            <w:gridSpan w:val="3"/>
          </w:tcPr>
          <w:p w:rsidR="003069EB" w:rsidRDefault="003069EB" w:rsidP="00F9408C">
            <w:pPr>
              <w:pStyle w:val="a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069EB" w:rsidRDefault="003069EB" w:rsidP="00F940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9EB" w:rsidRDefault="003069EB" w:rsidP="00F940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9EB" w:rsidRPr="00A544D6" w:rsidRDefault="003069EB" w:rsidP="00F940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4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ПОСТАНОВЛЕНИЕ</w:t>
            </w:r>
          </w:p>
          <w:p w:rsidR="003069EB" w:rsidRPr="00A544D6" w:rsidRDefault="003069EB" w:rsidP="00F940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4D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 декабря </w:t>
            </w:r>
            <w:r w:rsidRPr="00A544D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544D6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ода </w:t>
            </w:r>
            <w:r w:rsidRPr="00A544D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606"/>
            </w:tblGrid>
            <w:tr w:rsidR="003069EB" w:rsidRPr="00F4764F" w:rsidTr="00F9408C">
              <w:trPr>
                <w:trHeight w:val="1699"/>
              </w:trPr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69EB" w:rsidRPr="00A02987" w:rsidRDefault="003069EB" w:rsidP="00F940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069EB" w:rsidRPr="00A02987" w:rsidRDefault="003069EB" w:rsidP="00F940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069EB" w:rsidRDefault="003069EB" w:rsidP="00F940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029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внесении изменений и дополнений </w:t>
                  </w:r>
                </w:p>
                <w:p w:rsidR="003069EB" w:rsidRPr="00A02987" w:rsidRDefault="003069EB" w:rsidP="00F940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</w:t>
                  </w:r>
                  <w:r w:rsidRPr="00A029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Административн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ый регламент</w:t>
                  </w:r>
                  <w:r w:rsidRPr="00A029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предоставления муниципальной услуги</w:t>
                  </w:r>
                </w:p>
                <w:p w:rsidR="003069EB" w:rsidRPr="00FD3B3C" w:rsidRDefault="003069EB" w:rsidP="00F940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D3B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«Выдача разрешений на ввод объекта в эксплуатацию»</w:t>
                  </w:r>
                </w:p>
                <w:p w:rsidR="003069EB" w:rsidRPr="00A02987" w:rsidRDefault="003069EB" w:rsidP="00F940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069EB" w:rsidRPr="00A02987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Pr="00D203EF">
              <w:rPr>
                <w:rFonts w:ascii="Times New Roman" w:hAnsi="Times New Roman"/>
                <w:sz w:val="24"/>
                <w:szCs w:val="24"/>
              </w:rPr>
              <w:t xml:space="preserve">Градостроительным </w:t>
            </w:r>
            <w:hyperlink r:id="rId49" w:history="1">
              <w:r w:rsidRPr="00D203EF">
                <w:rPr>
                  <w:rFonts w:ascii="Times New Roman" w:hAnsi="Times New Roman"/>
                  <w:color w:val="000000"/>
                  <w:sz w:val="24"/>
                  <w:szCs w:val="24"/>
                </w:rPr>
                <w:t>кодексом</w:t>
              </w:r>
            </w:hyperlink>
            <w:r w:rsidRPr="00D203EF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Федеральным </w:t>
            </w:r>
            <w:hyperlink r:id="rId50" w:history="1">
              <w:r w:rsidRPr="00D2776E">
                <w:rPr>
                  <w:rStyle w:val="af2"/>
                  <w:rFonts w:ascii="Times New Roman" w:hAnsi="Times New Roman"/>
                  <w:color w:val="000000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от 27.07.2010 N 210-ФЗ «Об организации предоставления государственных и муниципальных услуг», Законом </w:t>
            </w:r>
            <w:r w:rsidRPr="00D203EF">
              <w:rPr>
                <w:rFonts w:ascii="Times New Roman" w:hAnsi="Times New Roman"/>
                <w:sz w:val="24"/>
                <w:szCs w:val="24"/>
              </w:rPr>
              <w:t>Ненецкого автономног</w:t>
            </w:r>
            <w:r>
              <w:rPr>
                <w:rFonts w:ascii="Times New Roman" w:hAnsi="Times New Roman"/>
                <w:sz w:val="24"/>
                <w:szCs w:val="24"/>
              </w:rPr>
              <w:t>о округа от 17.02.2010 N 8-ОЗ «</w:t>
            </w:r>
            <w:r w:rsidRPr="00D203EF">
              <w:rPr>
                <w:rFonts w:ascii="Times New Roman" w:hAnsi="Times New Roman"/>
                <w:sz w:val="24"/>
                <w:szCs w:val="24"/>
              </w:rPr>
              <w:t>О регулировании отдельных вопросов организации местного самоуправления на территор</w:t>
            </w:r>
            <w:r>
              <w:rPr>
                <w:rFonts w:ascii="Times New Roman" w:hAnsi="Times New Roman"/>
                <w:sz w:val="24"/>
                <w:szCs w:val="24"/>
              </w:rPr>
              <w:t>ии Ненецкого автономного округа»</w:t>
            </w:r>
            <w:r w:rsidRPr="00D203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85D50">
              <w:rPr>
                <w:rFonts w:ascii="Times New Roman" w:hAnsi="Times New Roman"/>
                <w:color w:val="000000"/>
                <w:sz w:val="24"/>
                <w:szCs w:val="24"/>
              </w:rPr>
              <w:t>Порядком разработки и утверждения административных регламентов предоставления мун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иципальных услуг, утвержденным п</w:t>
            </w:r>
            <w:r w:rsidRPr="00C85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остановлением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НАО от 25.10.2012 № 115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Администрация МО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НАО 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>ПОСТАНОВЛЯЕТ:</w:t>
            </w:r>
          </w:p>
          <w:p w:rsidR="003069EB" w:rsidRPr="00A02987" w:rsidRDefault="003069EB" w:rsidP="00F9408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69EB" w:rsidRPr="000B1DFE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48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Внести</w:t>
            </w:r>
            <w:r w:rsidRPr="00D31486">
              <w:rPr>
                <w:rFonts w:ascii="Times New Roman" w:hAnsi="Times New Roman"/>
                <w:sz w:val="24"/>
                <w:szCs w:val="24"/>
              </w:rPr>
              <w:t xml:space="preserve"> прилагаемы</w:t>
            </w:r>
            <w:r>
              <w:rPr>
                <w:rFonts w:ascii="Times New Roman" w:hAnsi="Times New Roman"/>
                <w:sz w:val="24"/>
                <w:szCs w:val="24"/>
              </w:rPr>
              <w:t>е изменения и дополнения в</w:t>
            </w:r>
            <w:r w:rsidRPr="00D31486">
              <w:rPr>
                <w:rFonts w:ascii="Times New Roman" w:hAnsi="Times New Roman"/>
                <w:sz w:val="24"/>
                <w:szCs w:val="24"/>
              </w:rPr>
              <w:t xml:space="preserve"> Административный регламент предоставления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1486">
              <w:rPr>
                <w:rFonts w:ascii="Times New Roman" w:hAnsi="Times New Roman"/>
                <w:sz w:val="24"/>
                <w:szCs w:val="24"/>
              </w:rPr>
              <w:t xml:space="preserve">Выдача разрешений на ввод </w:t>
            </w:r>
            <w:r>
              <w:rPr>
                <w:rFonts w:ascii="Times New Roman" w:hAnsi="Times New Roman"/>
                <w:sz w:val="24"/>
                <w:szCs w:val="24"/>
              </w:rPr>
              <w:t>объекта в эксплуатацию», утвержденный п</w:t>
            </w:r>
            <w:r w:rsidRPr="000B1DFE">
              <w:rPr>
                <w:rFonts w:ascii="Times New Roman" w:hAnsi="Times New Roman"/>
                <w:sz w:val="24"/>
                <w:szCs w:val="24"/>
              </w:rPr>
              <w:t xml:space="preserve">остановлением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0B1DFE">
              <w:rPr>
                <w:rFonts w:ascii="Times New Roman" w:hAnsi="Times New Roman"/>
                <w:sz w:val="24"/>
                <w:szCs w:val="24"/>
              </w:rPr>
              <w:t xml:space="preserve"> сельсовет» Не</w:t>
            </w:r>
            <w:r>
              <w:rPr>
                <w:rFonts w:ascii="Times New Roman" w:hAnsi="Times New Roman"/>
                <w:sz w:val="24"/>
                <w:szCs w:val="24"/>
              </w:rPr>
              <w:t>нецкого автономного округа от 14</w:t>
            </w:r>
            <w:r w:rsidRPr="000B1DF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B1DFE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B1DF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Pr="000B1D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69EB" w:rsidRDefault="003069EB" w:rsidP="00F9408C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69EB" w:rsidRPr="00D203EF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4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203EF">
              <w:rPr>
                <w:rFonts w:ascii="Times New Roman" w:hAnsi="Times New Roman"/>
                <w:sz w:val="24"/>
                <w:szCs w:val="24"/>
              </w:rPr>
              <w:t xml:space="preserve">Настоящее постановление вступает в силу после его официального опубликования (обнародования), за </w:t>
            </w:r>
            <w:r>
              <w:rPr>
                <w:rFonts w:ascii="Times New Roman" w:hAnsi="Times New Roman"/>
                <w:sz w:val="24"/>
                <w:szCs w:val="24"/>
              </w:rPr>
              <w:t>исключением положения</w:t>
            </w:r>
            <w:r w:rsidRPr="00D203EF">
              <w:rPr>
                <w:rFonts w:ascii="Times New Roman" w:hAnsi="Times New Roman"/>
                <w:sz w:val="24"/>
                <w:szCs w:val="24"/>
              </w:rPr>
              <w:t>, для котор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203EF">
              <w:rPr>
                <w:rFonts w:ascii="Times New Roman" w:hAnsi="Times New Roman"/>
                <w:sz w:val="24"/>
                <w:szCs w:val="24"/>
              </w:rPr>
              <w:t xml:space="preserve"> настоящим постановлением установлены иные сроки вступления 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D203EF">
              <w:rPr>
                <w:rFonts w:ascii="Times New Roman" w:hAnsi="Times New Roman"/>
                <w:sz w:val="24"/>
                <w:szCs w:val="24"/>
              </w:rPr>
              <w:t xml:space="preserve"> в силу.</w:t>
            </w:r>
          </w:p>
          <w:p w:rsidR="003069EB" w:rsidRPr="00D203EF" w:rsidRDefault="003069EB" w:rsidP="00F9408C">
            <w:pPr>
              <w:tabs>
                <w:tab w:val="left" w:pos="3045"/>
              </w:tabs>
              <w:spacing w:after="0" w:line="240" w:lineRule="auto"/>
              <w:ind w:firstLine="487"/>
              <w:rPr>
                <w:rFonts w:ascii="Times New Roman" w:hAnsi="Times New Roman"/>
                <w:sz w:val="24"/>
                <w:szCs w:val="24"/>
              </w:rPr>
            </w:pPr>
          </w:p>
          <w:p w:rsidR="003069EB" w:rsidRPr="00D203EF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ind w:firstLine="4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203EF">
              <w:rPr>
                <w:rFonts w:ascii="Times New Roman" w:hAnsi="Times New Roman"/>
                <w:sz w:val="24"/>
                <w:szCs w:val="24"/>
              </w:rPr>
              <w:t>Изменения, внесенные в подпункт 6 подпункта 2.6.1. пункта 2.6.  Административного регламента предоставления муниципальной услуги «Выдача разрешений на ввод объекта в эксплуатацию» в редакции настоящего постановления вступают в силу с 1 января 2021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69EB" w:rsidRPr="00A02987" w:rsidRDefault="003069EB" w:rsidP="00F94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69EB" w:rsidRPr="00A02987" w:rsidRDefault="003069EB" w:rsidP="00F94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69EB" w:rsidRDefault="00C06B2A" w:rsidP="00306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МО </w:t>
            </w:r>
            <w:r w:rsidR="003069E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069EB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="003069EB" w:rsidRPr="00A02987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НАО</w:t>
            </w:r>
            <w:r w:rsidR="003069EB" w:rsidRPr="00A0298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3069EB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3069EB">
              <w:rPr>
                <w:rFonts w:ascii="Times New Roman" w:hAnsi="Times New Roman"/>
                <w:sz w:val="24"/>
                <w:szCs w:val="24"/>
              </w:rPr>
              <w:t>Д.С.Якубович</w:t>
            </w:r>
          </w:p>
          <w:p w:rsidR="00C06B2A" w:rsidRPr="003069EB" w:rsidRDefault="00C06B2A" w:rsidP="00306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9EB" w:rsidRPr="00A02987" w:rsidTr="00F9408C">
        <w:trPr>
          <w:gridAfter w:val="1"/>
          <w:wAfter w:w="528" w:type="dxa"/>
        </w:trPr>
        <w:tc>
          <w:tcPr>
            <w:tcW w:w="4734" w:type="dxa"/>
            <w:gridSpan w:val="2"/>
          </w:tcPr>
          <w:p w:rsidR="003069EB" w:rsidRPr="00A02987" w:rsidRDefault="003069EB" w:rsidP="00F9408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3069EB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3069EB" w:rsidRDefault="003069EB" w:rsidP="00F94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 МО</w:t>
            </w:r>
          </w:p>
          <w:p w:rsidR="003069EB" w:rsidRPr="00A02987" w:rsidRDefault="003069EB" w:rsidP="00F9408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298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A02987">
              <w:rPr>
                <w:rFonts w:ascii="Times New Roman" w:hAnsi="Times New Roman"/>
                <w:sz w:val="24"/>
                <w:szCs w:val="24"/>
              </w:rPr>
              <w:t xml:space="preserve"> сельсовет» НАО </w:t>
            </w:r>
          </w:p>
          <w:p w:rsidR="003069EB" w:rsidRPr="00A02987" w:rsidRDefault="003069EB" w:rsidP="00F94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2987">
              <w:rPr>
                <w:rFonts w:ascii="Times New Roman" w:hAnsi="Times New Roman"/>
                <w:sz w:val="24"/>
                <w:szCs w:val="24"/>
              </w:rPr>
              <w:t xml:space="preserve">        от </w:t>
            </w:r>
            <w:r>
              <w:rPr>
                <w:rFonts w:ascii="Times New Roman" w:hAnsi="Times New Roman"/>
                <w:sz w:val="24"/>
                <w:szCs w:val="24"/>
              </w:rPr>
              <w:t>_09.12.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169___</w:t>
            </w:r>
          </w:p>
        </w:tc>
      </w:tr>
    </w:tbl>
    <w:p w:rsidR="003069EB" w:rsidRPr="00A02987" w:rsidRDefault="003069EB" w:rsidP="00306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9EB" w:rsidRPr="00A02987" w:rsidRDefault="003069EB" w:rsidP="00306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9EB" w:rsidRPr="000622A3" w:rsidRDefault="003069EB" w:rsidP="003069E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069EB" w:rsidRPr="000622A3" w:rsidRDefault="003069EB" w:rsidP="00306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622A3">
        <w:rPr>
          <w:rFonts w:ascii="Times New Roman" w:hAnsi="Times New Roman"/>
          <w:b/>
          <w:sz w:val="24"/>
          <w:szCs w:val="24"/>
        </w:rPr>
        <w:t xml:space="preserve">Изменения </w:t>
      </w:r>
      <w:r>
        <w:rPr>
          <w:rFonts w:ascii="Times New Roman" w:hAnsi="Times New Roman"/>
          <w:b/>
          <w:sz w:val="24"/>
          <w:szCs w:val="24"/>
        </w:rPr>
        <w:t>и дополнения</w:t>
      </w:r>
    </w:p>
    <w:p w:rsidR="003069EB" w:rsidRPr="000622A3" w:rsidRDefault="003069EB" w:rsidP="00306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622A3">
        <w:rPr>
          <w:rFonts w:ascii="Times New Roman" w:hAnsi="Times New Roman"/>
          <w:b/>
          <w:sz w:val="24"/>
          <w:szCs w:val="24"/>
        </w:rPr>
        <w:t xml:space="preserve">в Административный регламент предоставления муниципальной услуги </w:t>
      </w:r>
    </w:p>
    <w:p w:rsidR="003069EB" w:rsidRPr="000622A3" w:rsidRDefault="003069EB" w:rsidP="003069E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622A3">
        <w:rPr>
          <w:rFonts w:ascii="Times New Roman" w:hAnsi="Times New Roman" w:cs="Times New Roman"/>
          <w:sz w:val="24"/>
          <w:szCs w:val="24"/>
        </w:rPr>
        <w:t xml:space="preserve"> «Выдача разрешений на ввод объекта в эксплуатацию» </w:t>
      </w:r>
    </w:p>
    <w:p w:rsidR="003069EB" w:rsidRDefault="003069EB" w:rsidP="003069E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069EB" w:rsidRDefault="003069EB" w:rsidP="003069E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069EB" w:rsidRDefault="003069EB" w:rsidP="003069E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дополнить пунктом 1.5. следующего содержания:</w:t>
      </w:r>
    </w:p>
    <w:p w:rsidR="003069EB" w:rsidRDefault="003069EB" w:rsidP="00306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«1.5. Информация о правилах предоставления муниципальной услуги может быть получена в казенном учреждении Ненецкого автономного округа "Многофункциональный центр предоставления государственных и муниципальных услуг" (далее - МФЦ).</w:t>
      </w:r>
    </w:p>
    <w:p w:rsidR="003069EB" w:rsidRDefault="003069EB" w:rsidP="00306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МФЦ предоставляется информация, предусмотренная </w:t>
      </w:r>
      <w:hyperlink r:id="rId51" w:history="1">
        <w:r w:rsidRPr="00DD270B">
          <w:rPr>
            <w:rFonts w:ascii="Times New Roman" w:hAnsi="Times New Roman"/>
            <w:color w:val="000000"/>
            <w:sz w:val="24"/>
            <w:szCs w:val="24"/>
          </w:rPr>
          <w:t>Правилами</w:t>
        </w:r>
      </w:hyperlink>
      <w:r>
        <w:rPr>
          <w:rFonts w:ascii="Times New Roman" w:hAnsi="Times New Roman"/>
          <w:sz w:val="24"/>
          <w:szCs w:val="24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1376.</w:t>
      </w:r>
    </w:p>
    <w:p w:rsidR="003069EB" w:rsidRDefault="003069EB" w:rsidP="00306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муниципальной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взаимодействии, заключенным между МФЦ и Администрацией муниципального образования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3069EB" w:rsidRDefault="003069EB" w:rsidP="003069E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069EB" w:rsidRDefault="003069EB" w:rsidP="003069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A63BB9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В п</w:t>
      </w:r>
      <w:r w:rsidRPr="00A63BB9">
        <w:rPr>
          <w:rFonts w:ascii="Times New Roman" w:hAnsi="Times New Roman"/>
          <w:color w:val="000000"/>
          <w:sz w:val="24"/>
          <w:szCs w:val="24"/>
        </w:rPr>
        <w:t>ункт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A63BB9">
        <w:rPr>
          <w:rFonts w:ascii="Times New Roman" w:hAnsi="Times New Roman"/>
          <w:color w:val="000000"/>
          <w:sz w:val="24"/>
          <w:szCs w:val="24"/>
        </w:rPr>
        <w:t xml:space="preserve"> 2.6.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069EB" w:rsidRPr="00A63BB9" w:rsidRDefault="003069EB" w:rsidP="003069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подпункт </w:t>
      </w:r>
      <w:r w:rsidRPr="00A63BB9">
        <w:rPr>
          <w:rFonts w:ascii="Times New Roman" w:hAnsi="Times New Roman"/>
          <w:color w:val="000000"/>
          <w:sz w:val="24"/>
          <w:szCs w:val="24"/>
        </w:rPr>
        <w:t>2.6.1. изложить в следующей редакции:</w:t>
      </w:r>
    </w:p>
    <w:p w:rsidR="003069EB" w:rsidRPr="004107D8" w:rsidRDefault="003069EB" w:rsidP="003069E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4107D8">
        <w:rPr>
          <w:rFonts w:ascii="Times New Roman" w:hAnsi="Times New Roman"/>
          <w:sz w:val="24"/>
          <w:szCs w:val="24"/>
        </w:rPr>
        <w:t>«2.6.1. Для принятия решения о выдаче разрешения на ввод объекта в эксплуатацию необходимы следующие документы:</w:t>
      </w:r>
    </w:p>
    <w:p w:rsidR="003069EB" w:rsidRPr="004107D8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4107D8">
        <w:rPr>
          <w:rFonts w:ascii="Times New Roman" w:hAnsi="Times New Roman"/>
          <w:sz w:val="24"/>
          <w:szCs w:val="24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3069EB" w:rsidRPr="004107D8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107D8">
        <w:rPr>
          <w:rFonts w:ascii="Times New Roman" w:hAnsi="Times New Roman"/>
          <w:sz w:val="24"/>
          <w:szCs w:val="24"/>
        </w:rPr>
        <w:t xml:space="preserve"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</w:t>
      </w:r>
      <w:r w:rsidRPr="004107D8">
        <w:rPr>
          <w:rFonts w:ascii="Times New Roman" w:hAnsi="Times New Roman"/>
          <w:color w:val="000000"/>
          <w:sz w:val="24"/>
          <w:szCs w:val="24"/>
        </w:rPr>
        <w:t xml:space="preserve">исключением </w:t>
      </w:r>
      <w:hyperlink r:id="rId52" w:history="1">
        <w:r w:rsidRPr="004107D8">
          <w:rPr>
            <w:rFonts w:ascii="Times New Roman" w:hAnsi="Times New Roman"/>
            <w:color w:val="000000"/>
            <w:sz w:val="24"/>
            <w:szCs w:val="24"/>
          </w:rPr>
          <w:t>случаев</w:t>
        </w:r>
      </w:hyperlink>
      <w:r w:rsidRPr="004107D8">
        <w:rPr>
          <w:rFonts w:ascii="Times New Roman" w:hAnsi="Times New Roman"/>
          <w:color w:val="000000"/>
          <w:sz w:val="24"/>
          <w:szCs w:val="24"/>
        </w:rPr>
        <w:t>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4107D8">
        <w:rPr>
          <w:rFonts w:ascii="Times New Roman" w:hAnsi="Times New Roman"/>
          <w:color w:val="000000"/>
          <w:sz w:val="24"/>
          <w:szCs w:val="24"/>
        </w:rPr>
        <w:t xml:space="preserve"> образование земельного участка;</w:t>
      </w:r>
    </w:p>
    <w:p w:rsidR="003069EB" w:rsidRPr="004107D8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4107D8">
        <w:rPr>
          <w:rFonts w:ascii="Times New Roman" w:hAnsi="Times New Roman"/>
          <w:sz w:val="24"/>
          <w:szCs w:val="24"/>
        </w:rPr>
        <w:t>3) разрешение на строительство;</w:t>
      </w:r>
    </w:p>
    <w:p w:rsidR="003069EB" w:rsidRPr="004107D8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4107D8">
        <w:rPr>
          <w:rFonts w:ascii="Times New Roman" w:hAnsi="Times New Roman"/>
          <w:sz w:val="24"/>
          <w:szCs w:val="24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3069EB" w:rsidRPr="00205BBE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107D8">
        <w:rPr>
          <w:rFonts w:ascii="Times New Roman" w:hAnsi="Times New Roman"/>
          <w:sz w:val="24"/>
          <w:szCs w:val="24"/>
        </w:rPr>
        <w:t>5) акт, подтверждающий соответствие параметров построенного, реконструированного объекта капитального строительства проектной документации (</w:t>
      </w:r>
      <w:r w:rsidRPr="004107D8">
        <w:rPr>
          <w:rFonts w:ascii="Times New Roman" w:hAnsi="Times New Roman"/>
          <w:color w:val="000000"/>
          <w:sz w:val="24"/>
          <w:szCs w:val="24"/>
        </w:rPr>
        <w:t xml:space="preserve">в части соответствия проектной документации требованиям, указанным в </w:t>
      </w:r>
      <w:hyperlink r:id="rId53" w:history="1">
        <w:r w:rsidRPr="004107D8">
          <w:rPr>
            <w:rFonts w:ascii="Times New Roman" w:hAnsi="Times New Roman"/>
            <w:color w:val="000000"/>
            <w:sz w:val="24"/>
            <w:szCs w:val="24"/>
          </w:rPr>
          <w:t>пункте 1 части 5 статьи 49</w:t>
        </w:r>
      </w:hyperlink>
      <w:r w:rsidRPr="004107D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Градостроительного к</w:t>
      </w:r>
      <w:r w:rsidRPr="004107D8">
        <w:rPr>
          <w:rFonts w:ascii="Times New Roman" w:hAnsi="Times New Roman"/>
          <w:color w:val="000000"/>
          <w:sz w:val="24"/>
          <w:szCs w:val="24"/>
        </w:rPr>
        <w:t>одекса</w:t>
      </w:r>
      <w:r>
        <w:rPr>
          <w:rFonts w:ascii="Times New Roman" w:hAnsi="Times New Roman"/>
          <w:color w:val="000000"/>
          <w:sz w:val="24"/>
          <w:szCs w:val="24"/>
        </w:rPr>
        <w:t xml:space="preserve"> Российской Федерации</w:t>
      </w:r>
      <w:r w:rsidRPr="004107D8">
        <w:rPr>
          <w:rFonts w:ascii="Times New Roman" w:hAnsi="Times New Roman"/>
          <w:color w:val="000000"/>
          <w:sz w:val="24"/>
          <w:szCs w:val="24"/>
        </w:rPr>
        <w:t>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</w:t>
      </w:r>
      <w:proofErr w:type="gramEnd"/>
      <w:r w:rsidRPr="004107D8">
        <w:rPr>
          <w:rFonts w:ascii="Times New Roman" w:hAnsi="Times New Roman"/>
          <w:color w:val="000000"/>
          <w:sz w:val="24"/>
          <w:szCs w:val="24"/>
        </w:rPr>
        <w:t xml:space="preserve"> в случае осуществления строительства, реконструкции на основании договора строительного подряда, а также лицом, </w:t>
      </w:r>
      <w:r w:rsidRPr="00205BBE">
        <w:rPr>
          <w:rFonts w:ascii="Times New Roman" w:hAnsi="Times New Roman"/>
          <w:color w:val="000000"/>
          <w:sz w:val="24"/>
          <w:szCs w:val="24"/>
        </w:rPr>
        <w:t>осуществляющим строительный контроль, в случае осуществления строительного контроля на основании договора);</w:t>
      </w:r>
    </w:p>
    <w:p w:rsidR="003069EB" w:rsidRPr="00205BBE" w:rsidRDefault="003069EB" w:rsidP="00306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05BBE">
        <w:rPr>
          <w:rFonts w:ascii="Times New Roman" w:hAnsi="Times New Roman"/>
          <w:color w:val="000000"/>
          <w:sz w:val="24"/>
          <w:szCs w:val="24"/>
        </w:rPr>
        <w:t>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энергии;</w:t>
      </w:r>
      <w:proofErr w:type="gramEnd"/>
    </w:p>
    <w:p w:rsidR="003069EB" w:rsidRPr="00823E0E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3E0E">
        <w:rPr>
          <w:rFonts w:ascii="Times New Roman" w:hAnsi="Times New Roman"/>
          <w:sz w:val="24"/>
          <w:szCs w:val="24"/>
        </w:rP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3069EB" w:rsidRPr="00823E0E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Par2"/>
      <w:bookmarkEnd w:id="6"/>
      <w:proofErr w:type="gramStart"/>
      <w:r>
        <w:rPr>
          <w:rFonts w:ascii="Times New Roman" w:hAnsi="Times New Roman"/>
          <w:sz w:val="24"/>
          <w:szCs w:val="24"/>
        </w:rPr>
        <w:t>8</w:t>
      </w:r>
      <w:r w:rsidRPr="00823E0E">
        <w:rPr>
          <w:rFonts w:ascii="Times New Roman" w:hAnsi="Times New Roman"/>
          <w:sz w:val="24"/>
          <w:szCs w:val="24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54" w:history="1">
        <w:r w:rsidRPr="00823E0E">
          <w:rPr>
            <w:rFonts w:ascii="Times New Roman" w:hAnsi="Times New Roman"/>
            <w:sz w:val="24"/>
            <w:szCs w:val="24"/>
          </w:rPr>
          <w:t>частью 1 статьи 54</w:t>
        </w:r>
      </w:hyperlink>
      <w:r w:rsidRPr="00823E0E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 о соответствии </w:t>
      </w:r>
      <w:r w:rsidRPr="00823E0E">
        <w:rPr>
          <w:rFonts w:ascii="Times New Roman" w:hAnsi="Times New Roman"/>
          <w:sz w:val="24"/>
          <w:szCs w:val="24"/>
        </w:rPr>
        <w:lastRenderedPageBreak/>
        <w:t xml:space="preserve">построенного, реконструированного объекта капитального строительства указанным в </w:t>
      </w:r>
      <w:hyperlink r:id="rId55" w:history="1">
        <w:r w:rsidRPr="00823E0E">
          <w:rPr>
            <w:rFonts w:ascii="Times New Roman" w:hAnsi="Times New Roman"/>
            <w:sz w:val="24"/>
            <w:szCs w:val="24"/>
          </w:rPr>
          <w:t>пункте 1 части 5 статьи 49</w:t>
        </w:r>
      </w:hyperlink>
      <w:r w:rsidRPr="00823E0E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 требованиям проектной документации (включая проектную документацию, в которой учтены изменения, внесенные в соответствии с </w:t>
      </w:r>
      <w:hyperlink r:id="rId56" w:history="1">
        <w:r w:rsidRPr="00823E0E">
          <w:rPr>
            <w:rFonts w:ascii="Times New Roman" w:hAnsi="Times New Roman"/>
            <w:sz w:val="24"/>
            <w:szCs w:val="24"/>
          </w:rPr>
          <w:t>частями 3.8</w:t>
        </w:r>
        <w:proofErr w:type="gramEnd"/>
      </w:hyperlink>
      <w:r w:rsidRPr="00823E0E">
        <w:rPr>
          <w:rFonts w:ascii="Times New Roman" w:hAnsi="Times New Roman"/>
          <w:sz w:val="24"/>
          <w:szCs w:val="24"/>
        </w:rPr>
        <w:t xml:space="preserve"> и </w:t>
      </w:r>
      <w:hyperlink r:id="rId57" w:history="1">
        <w:r w:rsidRPr="00823E0E">
          <w:rPr>
            <w:rFonts w:ascii="Times New Roman" w:hAnsi="Times New Roman"/>
            <w:sz w:val="24"/>
            <w:szCs w:val="24"/>
          </w:rPr>
          <w:t>3.9 статьи 49</w:t>
        </w:r>
      </w:hyperlink>
      <w:r w:rsidRPr="00823E0E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58" w:history="1">
        <w:r w:rsidRPr="00823E0E">
          <w:rPr>
            <w:rFonts w:ascii="Times New Roman" w:hAnsi="Times New Roman"/>
            <w:sz w:val="24"/>
            <w:szCs w:val="24"/>
          </w:rPr>
          <w:t>частью 7 статьи 54</w:t>
        </w:r>
      </w:hyperlink>
      <w:r w:rsidRPr="00823E0E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</w:t>
      </w:r>
    </w:p>
    <w:p w:rsidR="003069EB" w:rsidRPr="00823E0E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23E0E">
        <w:rPr>
          <w:rFonts w:ascii="Times New Roman" w:hAnsi="Times New Roman"/>
          <w:sz w:val="24"/>
          <w:szCs w:val="24"/>
        </w:rPr>
        <w:t xml:space="preserve">) документ, подтверждающий заключение </w:t>
      </w:r>
      <w:proofErr w:type="gramStart"/>
      <w:r w:rsidRPr="00823E0E">
        <w:rPr>
          <w:rFonts w:ascii="Times New Roman" w:hAnsi="Times New Roman"/>
          <w:sz w:val="24"/>
          <w:szCs w:val="24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823E0E">
        <w:rPr>
          <w:rFonts w:ascii="Times New Roman" w:hAnsi="Times New Roman"/>
          <w:sz w:val="24"/>
          <w:szCs w:val="24"/>
        </w:rPr>
        <w:t xml:space="preserve"> за причинение вреда в результате аварии на опасном объекте в соответствии с </w:t>
      </w:r>
      <w:hyperlink r:id="rId59" w:history="1">
        <w:r w:rsidRPr="00823E0E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823E0E">
        <w:rPr>
          <w:rFonts w:ascii="Times New Roman" w:hAnsi="Times New Roman"/>
          <w:sz w:val="24"/>
          <w:szCs w:val="24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3069EB" w:rsidRPr="00823E0E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3E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823E0E">
        <w:rPr>
          <w:rFonts w:ascii="Times New Roman" w:hAnsi="Times New Roman"/>
          <w:sz w:val="24"/>
          <w:szCs w:val="24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60" w:history="1">
        <w:r w:rsidRPr="00823E0E">
          <w:rPr>
            <w:rFonts w:ascii="Times New Roman" w:hAnsi="Times New Roman"/>
            <w:sz w:val="24"/>
            <w:szCs w:val="24"/>
          </w:rPr>
          <w:t>законом</w:t>
        </w:r>
      </w:hyperlink>
      <w:r w:rsidRPr="00823E0E">
        <w:rPr>
          <w:rFonts w:ascii="Times New Roman" w:hAnsi="Times New Roman"/>
          <w:sz w:val="24"/>
          <w:szCs w:val="24"/>
        </w:rPr>
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  <w:proofErr w:type="gramEnd"/>
    </w:p>
    <w:p w:rsidR="003069EB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Par8"/>
      <w:bookmarkEnd w:id="7"/>
      <w:r w:rsidRPr="00823E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823E0E">
        <w:rPr>
          <w:rFonts w:ascii="Times New Roman" w:hAnsi="Times New Roman"/>
          <w:sz w:val="24"/>
          <w:szCs w:val="24"/>
        </w:rPr>
        <w:t xml:space="preserve">) технический план объекта капитального строительства, подготовленный в соответствии с Федеральным </w:t>
      </w:r>
      <w:hyperlink r:id="rId61" w:history="1">
        <w:r w:rsidRPr="00823E0E">
          <w:rPr>
            <w:rFonts w:ascii="Times New Roman" w:hAnsi="Times New Roman"/>
            <w:sz w:val="24"/>
            <w:szCs w:val="24"/>
          </w:rPr>
          <w:t>законом</w:t>
        </w:r>
      </w:hyperlink>
      <w:r w:rsidRPr="00823E0E">
        <w:rPr>
          <w:rFonts w:ascii="Times New Roman" w:hAnsi="Times New Roman"/>
          <w:sz w:val="24"/>
          <w:szCs w:val="24"/>
        </w:rPr>
        <w:t xml:space="preserve"> от 13 июля 2015 года N 218-ФЗ "О государственной регистрации недвижимости"</w:t>
      </w:r>
      <w:proofErr w:type="gramStart"/>
      <w:r w:rsidRPr="00823E0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3069EB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69EB" w:rsidRPr="00823E0E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823E0E">
        <w:rPr>
          <w:rFonts w:ascii="Times New Roman" w:hAnsi="Times New Roman"/>
          <w:color w:val="000000"/>
          <w:sz w:val="24"/>
          <w:szCs w:val="24"/>
        </w:rPr>
        <w:t>.2. подпункт 2.6.2. изложить в следующей редакции:</w:t>
      </w:r>
    </w:p>
    <w:p w:rsidR="003069EB" w:rsidRPr="00823E0E" w:rsidRDefault="003069EB" w:rsidP="003069EB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823E0E">
        <w:rPr>
          <w:rFonts w:ascii="Times New Roman" w:hAnsi="Times New Roman"/>
          <w:color w:val="000000"/>
          <w:sz w:val="24"/>
          <w:szCs w:val="24"/>
        </w:rPr>
        <w:t xml:space="preserve">«2.6.2. </w:t>
      </w:r>
      <w:proofErr w:type="gramStart"/>
      <w:r w:rsidRPr="00823E0E">
        <w:rPr>
          <w:rFonts w:ascii="Times New Roman" w:hAnsi="Times New Roman"/>
          <w:color w:val="000000"/>
          <w:sz w:val="24"/>
          <w:szCs w:val="24"/>
        </w:rPr>
        <w:t xml:space="preserve">Указанные в </w:t>
      </w:r>
      <w:hyperlink r:id="rId62" w:history="1">
        <w:r>
          <w:rPr>
            <w:rFonts w:ascii="Times New Roman" w:hAnsi="Times New Roman"/>
            <w:color w:val="000000"/>
            <w:sz w:val="24"/>
            <w:szCs w:val="24"/>
          </w:rPr>
          <w:t>пункта</w:t>
        </w:r>
        <w:r w:rsidRPr="00823E0E">
          <w:rPr>
            <w:rFonts w:ascii="Times New Roman" w:hAnsi="Times New Roman"/>
            <w:color w:val="000000"/>
            <w:sz w:val="24"/>
            <w:szCs w:val="24"/>
          </w:rPr>
          <w:t>х 5</w:t>
        </w:r>
      </w:hyperlink>
      <w:r w:rsidRPr="00823E0E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63" w:history="1">
        <w:r w:rsidRPr="00823E0E">
          <w:rPr>
            <w:rFonts w:ascii="Times New Roman" w:hAnsi="Times New Roman"/>
            <w:color w:val="000000"/>
            <w:sz w:val="24"/>
            <w:szCs w:val="24"/>
          </w:rPr>
          <w:t>8 подпункта</w:t>
        </w:r>
      </w:hyperlink>
      <w:r w:rsidRPr="00823E0E">
        <w:rPr>
          <w:rFonts w:ascii="Times New Roman" w:hAnsi="Times New Roman"/>
          <w:color w:val="000000"/>
          <w:sz w:val="24"/>
          <w:szCs w:val="24"/>
        </w:rPr>
        <w:t xml:space="preserve"> 2.6.1. </w:t>
      </w:r>
      <w:r w:rsidRPr="004A320E">
        <w:rPr>
          <w:rFonts w:ascii="Times New Roman" w:hAnsi="Times New Roman"/>
          <w:color w:val="000000"/>
          <w:sz w:val="24"/>
          <w:szCs w:val="24"/>
        </w:rPr>
        <w:t xml:space="preserve">настоящего Административного регламента </w:t>
      </w:r>
      <w:r w:rsidRPr="00823E0E">
        <w:rPr>
          <w:rFonts w:ascii="Times New Roman" w:hAnsi="Times New Roman"/>
          <w:color w:val="000000"/>
          <w:sz w:val="24"/>
          <w:szCs w:val="24"/>
        </w:rPr>
        <w:t>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</w:t>
      </w:r>
      <w:proofErr w:type="gramEnd"/>
      <w:r w:rsidRPr="00823E0E">
        <w:rPr>
          <w:rFonts w:ascii="Times New Roman" w:hAnsi="Times New Roman"/>
          <w:color w:val="000000"/>
          <w:sz w:val="24"/>
          <w:szCs w:val="24"/>
        </w:rPr>
        <w:t xml:space="preserve">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</w:t>
      </w:r>
      <w:hyperlink r:id="rId64" w:history="1">
        <w:r w:rsidRPr="00823E0E">
          <w:rPr>
            <w:rFonts w:ascii="Times New Roman" w:hAnsi="Times New Roman"/>
            <w:color w:val="000000"/>
            <w:sz w:val="24"/>
            <w:szCs w:val="24"/>
          </w:rPr>
          <w:t>законодательством</w:t>
        </w:r>
      </w:hyperlink>
      <w:r w:rsidRPr="00823E0E">
        <w:rPr>
          <w:rFonts w:ascii="Times New Roman" w:hAnsi="Times New Roman"/>
          <w:color w:val="000000"/>
          <w:sz w:val="24"/>
          <w:szCs w:val="24"/>
        </w:rPr>
        <w:t xml:space="preserve"> об энергосбережении и о повышении энергетической эффективности</w:t>
      </w:r>
      <w:proofErr w:type="gramStart"/>
      <w:r w:rsidRPr="00823E0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»;</w:t>
      </w:r>
      <w:proofErr w:type="gramEnd"/>
    </w:p>
    <w:p w:rsidR="003069EB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69EB" w:rsidRPr="00D20DFC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D20DFC">
        <w:rPr>
          <w:rFonts w:ascii="Times New Roman" w:hAnsi="Times New Roman"/>
          <w:color w:val="000000"/>
          <w:sz w:val="24"/>
          <w:szCs w:val="24"/>
        </w:rPr>
        <w:t>.3. подпункт 2.6.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D20DFC">
        <w:rPr>
          <w:rFonts w:ascii="Times New Roman" w:hAnsi="Times New Roman"/>
          <w:color w:val="000000"/>
          <w:sz w:val="24"/>
          <w:szCs w:val="24"/>
        </w:rPr>
        <w:t>. изложить в следующей редакции:</w:t>
      </w:r>
    </w:p>
    <w:p w:rsidR="003069EB" w:rsidRPr="00D20DFC" w:rsidRDefault="003069EB" w:rsidP="003069EB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D20DFC">
        <w:rPr>
          <w:rFonts w:ascii="Times New Roman" w:hAnsi="Times New Roman"/>
          <w:color w:val="000000"/>
          <w:sz w:val="24"/>
          <w:szCs w:val="24"/>
        </w:rPr>
        <w:t>«2.6.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D20DF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D20DFC">
        <w:rPr>
          <w:rFonts w:ascii="Times New Roman" w:hAnsi="Times New Roman"/>
          <w:color w:val="000000"/>
          <w:sz w:val="24"/>
          <w:szCs w:val="24"/>
        </w:rPr>
        <w:t xml:space="preserve">Документы (их копии или сведения, содержащиеся в них), указанные в </w:t>
      </w:r>
      <w:hyperlink r:id="rId65" w:history="1">
        <w:r>
          <w:rPr>
            <w:rFonts w:ascii="Times New Roman" w:hAnsi="Times New Roman"/>
            <w:color w:val="000000"/>
            <w:sz w:val="24"/>
            <w:szCs w:val="24"/>
          </w:rPr>
          <w:t>пунктах</w:t>
        </w:r>
        <w:r w:rsidRPr="00D20DFC">
          <w:rPr>
            <w:rFonts w:ascii="Times New Roman" w:hAnsi="Times New Roman"/>
            <w:color w:val="000000"/>
            <w:sz w:val="24"/>
            <w:szCs w:val="24"/>
          </w:rPr>
          <w:t xml:space="preserve"> 1</w:t>
        </w:r>
      </w:hyperlink>
      <w:r w:rsidRPr="00D20DFC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66" w:history="1">
        <w:r w:rsidRPr="00D20DFC">
          <w:rPr>
            <w:rFonts w:ascii="Times New Roman" w:hAnsi="Times New Roman"/>
            <w:color w:val="000000"/>
            <w:sz w:val="24"/>
            <w:szCs w:val="24"/>
          </w:rPr>
          <w:t>2</w:t>
        </w:r>
      </w:hyperlink>
      <w:r w:rsidRPr="00D20DFC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67" w:history="1">
        <w:r w:rsidRPr="00D20DFC">
          <w:rPr>
            <w:rFonts w:ascii="Times New Roman" w:hAnsi="Times New Roman"/>
            <w:color w:val="000000"/>
            <w:sz w:val="24"/>
            <w:szCs w:val="24"/>
          </w:rPr>
          <w:t>3</w:t>
        </w:r>
      </w:hyperlink>
      <w:r w:rsidRPr="00D20DFC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68" w:history="1">
        <w:r w:rsidRPr="00D20DFC">
          <w:rPr>
            <w:rFonts w:ascii="Times New Roman" w:hAnsi="Times New Roman"/>
            <w:color w:val="000000"/>
            <w:sz w:val="24"/>
            <w:szCs w:val="24"/>
          </w:rPr>
          <w:t>8 подпункта</w:t>
        </w:r>
      </w:hyperlink>
      <w:r w:rsidRPr="00D20DFC">
        <w:rPr>
          <w:rFonts w:ascii="Times New Roman" w:hAnsi="Times New Roman"/>
          <w:color w:val="000000"/>
          <w:sz w:val="24"/>
          <w:szCs w:val="24"/>
        </w:rPr>
        <w:t xml:space="preserve"> 2.6.1. </w:t>
      </w:r>
      <w:r w:rsidRPr="004A320E">
        <w:rPr>
          <w:rFonts w:ascii="Times New Roman" w:hAnsi="Times New Roman"/>
          <w:color w:val="000000"/>
          <w:sz w:val="24"/>
          <w:szCs w:val="24"/>
        </w:rPr>
        <w:t xml:space="preserve">настоящего Административного регламента </w:t>
      </w:r>
      <w:r w:rsidRPr="00D20DFC">
        <w:rPr>
          <w:rFonts w:ascii="Times New Roman" w:hAnsi="Times New Roman"/>
          <w:color w:val="000000"/>
          <w:sz w:val="24"/>
          <w:szCs w:val="24"/>
        </w:rPr>
        <w:t>запрашиваются Администрацией муниципального образования,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самостоятельно.»;</w:t>
      </w:r>
      <w:proofErr w:type="gramEnd"/>
    </w:p>
    <w:p w:rsidR="003069EB" w:rsidRPr="00D20DFC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69EB" w:rsidRPr="00C769F3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769F3">
        <w:rPr>
          <w:rFonts w:ascii="Times New Roman" w:hAnsi="Times New Roman"/>
          <w:sz w:val="24"/>
          <w:szCs w:val="24"/>
        </w:rPr>
        <w:t>.4. подпункт 2.6.4. изложить в следующей редакции:</w:t>
      </w:r>
    </w:p>
    <w:p w:rsidR="003069EB" w:rsidRPr="00C769F3" w:rsidRDefault="003069EB" w:rsidP="003069E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769F3">
        <w:rPr>
          <w:rFonts w:ascii="Times New Roman" w:hAnsi="Times New Roman"/>
          <w:sz w:val="24"/>
          <w:szCs w:val="24"/>
        </w:rPr>
        <w:t xml:space="preserve">«2.6.4. Документы, указанные в </w:t>
      </w:r>
      <w:hyperlink r:id="rId69" w:history="1">
        <w:r>
          <w:rPr>
            <w:rFonts w:ascii="Times New Roman" w:hAnsi="Times New Roman"/>
            <w:sz w:val="24"/>
            <w:szCs w:val="24"/>
          </w:rPr>
          <w:t>пунктах</w:t>
        </w:r>
        <w:r w:rsidRPr="00C769F3">
          <w:rPr>
            <w:rFonts w:ascii="Times New Roman" w:hAnsi="Times New Roman"/>
            <w:sz w:val="24"/>
            <w:szCs w:val="24"/>
          </w:rPr>
          <w:t xml:space="preserve"> 1</w:t>
        </w:r>
      </w:hyperlink>
      <w:r w:rsidRPr="00C769F3">
        <w:rPr>
          <w:rFonts w:ascii="Times New Roman" w:hAnsi="Times New Roman"/>
          <w:sz w:val="24"/>
          <w:szCs w:val="24"/>
        </w:rPr>
        <w:t xml:space="preserve">, </w:t>
      </w:r>
      <w:hyperlink r:id="rId70" w:history="1">
        <w:r w:rsidRPr="00C769F3">
          <w:rPr>
            <w:rFonts w:ascii="Times New Roman" w:hAnsi="Times New Roman"/>
            <w:sz w:val="24"/>
            <w:szCs w:val="24"/>
          </w:rPr>
          <w:t>4</w:t>
        </w:r>
      </w:hyperlink>
      <w:r w:rsidRPr="00C769F3">
        <w:rPr>
          <w:rFonts w:ascii="Times New Roman" w:hAnsi="Times New Roman"/>
          <w:sz w:val="24"/>
          <w:szCs w:val="24"/>
        </w:rPr>
        <w:t xml:space="preserve">, </w:t>
      </w:r>
      <w:hyperlink r:id="rId71" w:history="1">
        <w:r w:rsidRPr="00C769F3">
          <w:rPr>
            <w:rFonts w:ascii="Times New Roman" w:hAnsi="Times New Roman"/>
            <w:sz w:val="24"/>
            <w:szCs w:val="24"/>
          </w:rPr>
          <w:t>5</w:t>
        </w:r>
      </w:hyperlink>
      <w:r w:rsidRPr="00C769F3">
        <w:rPr>
          <w:rFonts w:ascii="Times New Roman" w:hAnsi="Times New Roman"/>
          <w:sz w:val="24"/>
          <w:szCs w:val="24"/>
        </w:rPr>
        <w:t xml:space="preserve">, </w:t>
      </w:r>
      <w:hyperlink r:id="rId72" w:history="1">
        <w:r w:rsidRPr="00C769F3">
          <w:rPr>
            <w:rFonts w:ascii="Times New Roman" w:hAnsi="Times New Roman"/>
            <w:sz w:val="24"/>
            <w:szCs w:val="24"/>
          </w:rPr>
          <w:t>6</w:t>
        </w:r>
      </w:hyperlink>
      <w:r w:rsidRPr="00C769F3">
        <w:rPr>
          <w:rFonts w:ascii="Times New Roman" w:hAnsi="Times New Roman"/>
          <w:sz w:val="24"/>
          <w:szCs w:val="24"/>
        </w:rPr>
        <w:t xml:space="preserve"> и </w:t>
      </w:r>
      <w:hyperlink r:id="rId73" w:history="1">
        <w:r w:rsidRPr="00C769F3">
          <w:rPr>
            <w:rFonts w:ascii="Times New Roman" w:hAnsi="Times New Roman"/>
            <w:sz w:val="24"/>
            <w:szCs w:val="24"/>
          </w:rPr>
          <w:t>7 подпункта</w:t>
        </w:r>
      </w:hyperlink>
      <w:r w:rsidRPr="00C769F3">
        <w:rPr>
          <w:rFonts w:ascii="Times New Roman" w:hAnsi="Times New Roman"/>
          <w:sz w:val="24"/>
          <w:szCs w:val="24"/>
        </w:rPr>
        <w:t xml:space="preserve"> 2.6.1. </w:t>
      </w:r>
      <w:r w:rsidRPr="004A320E">
        <w:rPr>
          <w:rFonts w:ascii="Times New Roman" w:hAnsi="Times New Roman"/>
          <w:color w:val="000000"/>
          <w:sz w:val="24"/>
          <w:szCs w:val="24"/>
        </w:rPr>
        <w:t>настоящего Административного регламента</w:t>
      </w:r>
      <w:r w:rsidRPr="00C769F3">
        <w:rPr>
          <w:rFonts w:ascii="Times New Roman" w:hAnsi="Times New Roman"/>
          <w:sz w:val="24"/>
          <w:szCs w:val="24"/>
        </w:rPr>
        <w:t xml:space="preserve">, направляются заявителем самостоятельно, если указанные документы (их копии или сведения, содержащиеся в них) отсутствуют в распоряжении Администрации муниципального образования. </w:t>
      </w:r>
      <w:proofErr w:type="gramStart"/>
      <w:r w:rsidRPr="00C769F3">
        <w:rPr>
          <w:rFonts w:ascii="Times New Roman" w:hAnsi="Times New Roman"/>
          <w:sz w:val="24"/>
          <w:szCs w:val="24"/>
        </w:rPr>
        <w:t xml:space="preserve">Если документы, указанные </w:t>
      </w:r>
      <w:r w:rsidRPr="00C769F3">
        <w:rPr>
          <w:rFonts w:ascii="Times New Roman" w:hAnsi="Times New Roman"/>
          <w:sz w:val="24"/>
          <w:szCs w:val="24"/>
        </w:rPr>
        <w:lastRenderedPageBreak/>
        <w:t>в настоящем под</w:t>
      </w:r>
      <w:r>
        <w:rPr>
          <w:rFonts w:ascii="Times New Roman" w:hAnsi="Times New Roman"/>
          <w:sz w:val="24"/>
          <w:szCs w:val="24"/>
        </w:rPr>
        <w:t>п</w:t>
      </w:r>
      <w:r w:rsidRPr="00C769F3">
        <w:rPr>
          <w:rFonts w:ascii="Times New Roman" w:hAnsi="Times New Roman"/>
          <w:sz w:val="24"/>
          <w:szCs w:val="24"/>
        </w:rPr>
        <w:t>ункте,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Администрацией муниципального образования,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  <w:proofErr w:type="gramEnd"/>
    </w:p>
    <w:p w:rsidR="003069EB" w:rsidRPr="00C769F3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769F3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C769F3">
        <w:rPr>
          <w:rFonts w:ascii="Times New Roman" w:hAnsi="Times New Roman"/>
          <w:sz w:val="24"/>
          <w:szCs w:val="24"/>
        </w:rPr>
        <w:t>,</w:t>
      </w:r>
      <w:proofErr w:type="gramEnd"/>
      <w:r w:rsidRPr="00C769F3">
        <w:rPr>
          <w:rFonts w:ascii="Times New Roman" w:hAnsi="Times New Roman"/>
          <w:sz w:val="24"/>
          <w:szCs w:val="24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hyperlink r:id="rId74" w:history="1">
        <w:r w:rsidRPr="00C769F3">
          <w:rPr>
            <w:rFonts w:ascii="Times New Roman" w:hAnsi="Times New Roman"/>
            <w:sz w:val="24"/>
            <w:szCs w:val="24"/>
          </w:rPr>
          <w:t>пунктах 4</w:t>
        </w:r>
      </w:hyperlink>
      <w:r w:rsidRPr="00C769F3">
        <w:rPr>
          <w:rFonts w:ascii="Times New Roman" w:hAnsi="Times New Roman"/>
          <w:sz w:val="24"/>
          <w:szCs w:val="24"/>
        </w:rPr>
        <w:t xml:space="preserve">, </w:t>
      </w:r>
      <w:hyperlink r:id="rId75" w:history="1">
        <w:r w:rsidRPr="00C769F3">
          <w:rPr>
            <w:rFonts w:ascii="Times New Roman" w:hAnsi="Times New Roman"/>
            <w:sz w:val="24"/>
            <w:szCs w:val="24"/>
          </w:rPr>
          <w:t>5</w:t>
        </w:r>
      </w:hyperlink>
      <w:r w:rsidRPr="00C769F3">
        <w:rPr>
          <w:rFonts w:ascii="Times New Roman" w:hAnsi="Times New Roman"/>
          <w:sz w:val="24"/>
          <w:szCs w:val="24"/>
        </w:rPr>
        <w:t xml:space="preserve"> - </w:t>
      </w:r>
      <w:hyperlink r:id="rId76" w:history="1">
        <w:r w:rsidRPr="00C769F3">
          <w:rPr>
            <w:rFonts w:ascii="Times New Roman" w:hAnsi="Times New Roman"/>
            <w:sz w:val="24"/>
            <w:szCs w:val="24"/>
          </w:rPr>
          <w:t xml:space="preserve">11 </w:t>
        </w:r>
      </w:hyperlink>
      <w:hyperlink r:id="rId77" w:history="1">
        <w:r w:rsidRPr="00C769F3">
          <w:rPr>
            <w:rFonts w:ascii="Times New Roman" w:hAnsi="Times New Roman"/>
            <w:sz w:val="24"/>
            <w:szCs w:val="24"/>
          </w:rPr>
          <w:t xml:space="preserve"> подпункта</w:t>
        </w:r>
      </w:hyperlink>
      <w:r w:rsidRPr="00C769F3">
        <w:rPr>
          <w:rFonts w:ascii="Times New Roman" w:hAnsi="Times New Roman"/>
          <w:sz w:val="24"/>
          <w:szCs w:val="24"/>
        </w:rPr>
        <w:t xml:space="preserve"> 2.6.1. </w:t>
      </w:r>
      <w:r w:rsidRPr="004A320E">
        <w:rPr>
          <w:rFonts w:ascii="Times New Roman" w:hAnsi="Times New Roman"/>
          <w:color w:val="000000"/>
          <w:sz w:val="24"/>
          <w:szCs w:val="24"/>
        </w:rPr>
        <w:t>настоящего Административного регламента</w:t>
      </w:r>
      <w:r w:rsidRPr="00C769F3">
        <w:rPr>
          <w:rFonts w:ascii="Times New Roman" w:hAnsi="Times New Roman"/>
          <w:sz w:val="24"/>
          <w:szCs w:val="24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C769F3">
        <w:rPr>
          <w:rFonts w:ascii="Times New Roman" w:hAnsi="Times New Roman"/>
          <w:sz w:val="24"/>
          <w:szCs w:val="24"/>
        </w:rPr>
        <w:t>В указанном случае в заявлении о выдаче разрешения на ввод объекта в эксплуатацию</w:t>
      </w:r>
      <w:proofErr w:type="gramEnd"/>
      <w:r w:rsidRPr="00C769F3">
        <w:rPr>
          <w:rFonts w:ascii="Times New Roman" w:hAnsi="Times New Roman"/>
          <w:sz w:val="24"/>
          <w:szCs w:val="24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  <w:r>
        <w:rPr>
          <w:rFonts w:ascii="Times New Roman" w:hAnsi="Times New Roman"/>
          <w:sz w:val="24"/>
          <w:szCs w:val="24"/>
        </w:rPr>
        <w:t>»;</w:t>
      </w:r>
    </w:p>
    <w:p w:rsidR="003069EB" w:rsidRPr="00C769F3" w:rsidRDefault="003069EB" w:rsidP="003069EB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69EB" w:rsidRPr="00D76C94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D76C94">
        <w:rPr>
          <w:rFonts w:ascii="Times New Roman" w:hAnsi="Times New Roman"/>
          <w:color w:val="000000"/>
          <w:sz w:val="24"/>
          <w:szCs w:val="24"/>
        </w:rPr>
        <w:t>.5. подпункт 2.6.6. изложить в следующей редакции:</w:t>
      </w:r>
    </w:p>
    <w:p w:rsidR="003069EB" w:rsidRPr="00D76C94" w:rsidRDefault="003069EB" w:rsidP="00306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6C94">
        <w:rPr>
          <w:rFonts w:ascii="Times New Roman" w:hAnsi="Times New Roman"/>
          <w:color w:val="000000"/>
          <w:sz w:val="24"/>
          <w:szCs w:val="24"/>
        </w:rPr>
        <w:t xml:space="preserve">«2.6.6. Для получения разрешения на ввод объекта в эксплуатацию разрешается требовать только указанные </w:t>
      </w:r>
      <w:hyperlink r:id="rId78" w:history="1">
        <w:proofErr w:type="gramStart"/>
        <w:r w:rsidRPr="00D76C94">
          <w:rPr>
            <w:rFonts w:ascii="Times New Roman" w:hAnsi="Times New Roman"/>
            <w:color w:val="000000"/>
            <w:sz w:val="24"/>
            <w:szCs w:val="24"/>
          </w:rPr>
          <w:t>подпункт</w:t>
        </w:r>
        <w:r>
          <w:rPr>
            <w:rFonts w:ascii="Times New Roman" w:hAnsi="Times New Roman"/>
            <w:color w:val="000000"/>
            <w:sz w:val="24"/>
            <w:szCs w:val="24"/>
          </w:rPr>
          <w:t>ах</w:t>
        </w:r>
        <w:proofErr w:type="gramEnd"/>
        <w:r w:rsidRPr="00D76C94">
          <w:rPr>
            <w:rFonts w:ascii="Times New Roman" w:hAnsi="Times New Roman"/>
            <w:color w:val="000000"/>
            <w:sz w:val="24"/>
            <w:szCs w:val="24"/>
          </w:rPr>
          <w:t xml:space="preserve"> 2.6.1.</w:t>
        </w:r>
      </w:hyperlink>
      <w:r w:rsidRPr="00D76C94">
        <w:rPr>
          <w:rFonts w:ascii="Times New Roman" w:hAnsi="Times New Roman"/>
          <w:color w:val="000000"/>
          <w:sz w:val="24"/>
          <w:szCs w:val="24"/>
        </w:rPr>
        <w:t xml:space="preserve"> и 2.6.5.  настоящего Административного регламента документы. Документы, предусмотренные </w:t>
      </w:r>
      <w:hyperlink r:id="rId79" w:history="1">
        <w:r w:rsidRPr="00D76C94">
          <w:rPr>
            <w:rFonts w:ascii="Times New Roman" w:hAnsi="Times New Roman"/>
            <w:color w:val="000000"/>
            <w:sz w:val="24"/>
            <w:szCs w:val="24"/>
          </w:rPr>
          <w:t>подпунктами 2.6.1.</w:t>
        </w:r>
      </w:hyperlink>
      <w:r w:rsidRPr="00D76C94">
        <w:rPr>
          <w:rFonts w:ascii="Times New Roman" w:hAnsi="Times New Roman"/>
          <w:color w:val="000000"/>
          <w:sz w:val="24"/>
          <w:szCs w:val="24"/>
        </w:rPr>
        <w:t xml:space="preserve"> и 2.6.5.  настоящего Административного регламента, могут быть направлены в электронной форме. 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</w:t>
      </w:r>
      <w:proofErr w:type="gramStart"/>
      <w:r w:rsidRPr="00D76C94">
        <w:rPr>
          <w:rFonts w:ascii="Times New Roman" w:hAnsi="Times New Roman"/>
          <w:color w:val="000000"/>
          <w:sz w:val="24"/>
          <w:szCs w:val="24"/>
        </w:rPr>
        <w:t>.»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3069EB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69EB" w:rsidRPr="00F724E7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F724E7">
        <w:rPr>
          <w:rFonts w:ascii="Times New Roman" w:hAnsi="Times New Roman"/>
          <w:color w:val="000000"/>
          <w:sz w:val="24"/>
          <w:szCs w:val="24"/>
        </w:rPr>
        <w:t>.6. Дополнить подпунктом 2.6.7. следующего содержания:</w:t>
      </w:r>
    </w:p>
    <w:p w:rsidR="003069EB" w:rsidRPr="00F724E7" w:rsidRDefault="003069EB" w:rsidP="00306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4E7">
        <w:rPr>
          <w:rFonts w:ascii="Times New Roman" w:hAnsi="Times New Roman"/>
          <w:color w:val="000000"/>
          <w:sz w:val="24"/>
          <w:szCs w:val="24"/>
        </w:rPr>
        <w:t xml:space="preserve">«2.6.7. Разрешение на ввод объекта в эксплуатацию не требуется в случае, если в соответствии с </w:t>
      </w:r>
      <w:hyperlink r:id="rId80" w:history="1">
        <w:r w:rsidRPr="00F724E7">
          <w:rPr>
            <w:rFonts w:ascii="Times New Roman" w:hAnsi="Times New Roman"/>
            <w:color w:val="000000"/>
            <w:sz w:val="24"/>
            <w:szCs w:val="24"/>
          </w:rPr>
          <w:t>частью 17 статьи 51</w:t>
        </w:r>
      </w:hyperlink>
      <w:r w:rsidRPr="00F724E7">
        <w:rPr>
          <w:rFonts w:ascii="Times New Roman" w:hAnsi="Times New Roman"/>
          <w:color w:val="000000"/>
          <w:sz w:val="24"/>
          <w:szCs w:val="24"/>
        </w:rPr>
        <w:t xml:space="preserve"> настоящего Градостроительного кодекса Российской Федерации для строительства или реконструкции объекта не требуется выдача разрешения на строительство.</w:t>
      </w:r>
    </w:p>
    <w:p w:rsidR="003069EB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69EB" w:rsidRDefault="003069EB" w:rsidP="00306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Пункт 2.8. изложить в следующей редакции:</w:t>
      </w:r>
    </w:p>
    <w:p w:rsidR="003069EB" w:rsidRPr="00B864A5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64A5">
        <w:rPr>
          <w:rFonts w:ascii="Times New Roman" w:hAnsi="Times New Roman"/>
          <w:color w:val="000000"/>
          <w:sz w:val="24"/>
          <w:szCs w:val="24"/>
        </w:rPr>
        <w:t>«2.8. Основаниями для отказа в выдаче разрешения на ввод объекта в эксплуатацию является:</w:t>
      </w:r>
    </w:p>
    <w:p w:rsidR="003069EB" w:rsidRPr="00B864A5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64A5">
        <w:rPr>
          <w:rFonts w:ascii="Times New Roman" w:hAnsi="Times New Roman"/>
          <w:color w:val="000000"/>
          <w:sz w:val="24"/>
          <w:szCs w:val="24"/>
        </w:rPr>
        <w:t xml:space="preserve">1) отсутствие документов, указанных в </w:t>
      </w:r>
      <w:hyperlink r:id="rId81" w:history="1">
        <w:r w:rsidRPr="00B864A5">
          <w:rPr>
            <w:rFonts w:ascii="Times New Roman" w:hAnsi="Times New Roman"/>
            <w:color w:val="000000"/>
            <w:sz w:val="24"/>
            <w:szCs w:val="24"/>
          </w:rPr>
          <w:t>п</w:t>
        </w:r>
        <w:r>
          <w:rPr>
            <w:rFonts w:ascii="Times New Roman" w:hAnsi="Times New Roman"/>
            <w:color w:val="000000"/>
            <w:sz w:val="24"/>
            <w:szCs w:val="24"/>
          </w:rPr>
          <w:t>одп</w:t>
        </w:r>
        <w:r w:rsidRPr="00B864A5">
          <w:rPr>
            <w:rFonts w:ascii="Times New Roman" w:hAnsi="Times New Roman"/>
            <w:color w:val="000000"/>
            <w:sz w:val="24"/>
            <w:szCs w:val="24"/>
          </w:rPr>
          <w:t>ункте 2.6.1.</w:t>
        </w:r>
      </w:hyperlink>
      <w:r w:rsidRPr="00B864A5">
        <w:rPr>
          <w:rFonts w:ascii="Times New Roman" w:hAnsi="Times New Roman"/>
          <w:color w:val="000000"/>
          <w:sz w:val="24"/>
          <w:szCs w:val="24"/>
        </w:rPr>
        <w:t xml:space="preserve"> и 2.6.5. настоящего Административного регламента;</w:t>
      </w:r>
    </w:p>
    <w:p w:rsidR="003069EB" w:rsidRPr="00B864A5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864A5">
        <w:rPr>
          <w:rFonts w:ascii="Times New Roman" w:hAnsi="Times New Roman"/>
          <w:color w:val="000000"/>
          <w:sz w:val="24"/>
          <w:szCs w:val="24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</w:t>
      </w:r>
      <w:hyperlink r:id="rId82" w:history="1">
        <w:r w:rsidRPr="00B864A5">
          <w:rPr>
            <w:rFonts w:ascii="Times New Roman" w:hAnsi="Times New Roman"/>
            <w:color w:val="000000"/>
            <w:sz w:val="24"/>
            <w:szCs w:val="24"/>
          </w:rPr>
          <w:t>случаев</w:t>
        </w:r>
      </w:hyperlink>
      <w:r w:rsidRPr="00B864A5">
        <w:rPr>
          <w:rFonts w:ascii="Times New Roman" w:hAnsi="Times New Roman"/>
          <w:color w:val="000000"/>
          <w:sz w:val="24"/>
          <w:szCs w:val="24"/>
        </w:rPr>
        <w:t>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B864A5">
        <w:rPr>
          <w:rFonts w:ascii="Times New Roman" w:hAnsi="Times New Roman"/>
          <w:color w:val="000000"/>
          <w:sz w:val="24"/>
          <w:szCs w:val="24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3069EB" w:rsidRPr="00B864A5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64A5">
        <w:rPr>
          <w:rFonts w:ascii="Times New Roman" w:hAnsi="Times New Roman"/>
          <w:color w:val="000000"/>
          <w:sz w:val="24"/>
          <w:szCs w:val="24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B864A5">
        <w:rPr>
          <w:rFonts w:ascii="Times New Roman" w:hAnsi="Times New Roman"/>
          <w:color w:val="000000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B864A5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83" w:history="1">
        <w:r w:rsidRPr="00B864A5">
          <w:rPr>
            <w:rFonts w:ascii="Times New Roman" w:hAnsi="Times New Roman"/>
            <w:color w:val="000000"/>
            <w:sz w:val="24"/>
            <w:szCs w:val="24"/>
          </w:rPr>
          <w:t>частью 6.2</w:t>
        </w:r>
      </w:hyperlink>
      <w:r w:rsidRPr="00B864A5">
        <w:rPr>
          <w:rFonts w:ascii="Times New Roman" w:hAnsi="Times New Roman"/>
          <w:color w:val="000000"/>
          <w:sz w:val="24"/>
          <w:szCs w:val="24"/>
        </w:rPr>
        <w:t xml:space="preserve"> Градострои</w:t>
      </w:r>
      <w:r>
        <w:rPr>
          <w:rFonts w:ascii="Times New Roman" w:hAnsi="Times New Roman"/>
          <w:color w:val="000000"/>
          <w:sz w:val="24"/>
          <w:szCs w:val="24"/>
        </w:rPr>
        <w:t>тельного кодекса Р</w:t>
      </w:r>
      <w:r w:rsidRPr="00B864A5">
        <w:rPr>
          <w:rFonts w:ascii="Times New Roman" w:hAnsi="Times New Roman"/>
          <w:color w:val="000000"/>
          <w:sz w:val="24"/>
          <w:szCs w:val="24"/>
        </w:rPr>
        <w:t>оссийской Федерации;</w:t>
      </w:r>
    </w:p>
    <w:p w:rsidR="003069EB" w:rsidRPr="00B864A5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64A5">
        <w:rPr>
          <w:rFonts w:ascii="Times New Roman" w:hAnsi="Times New Roman"/>
          <w:color w:val="000000"/>
          <w:sz w:val="24"/>
          <w:szCs w:val="24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B864A5">
        <w:rPr>
          <w:rFonts w:ascii="Times New Roman" w:hAnsi="Times New Roman"/>
          <w:color w:val="000000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B864A5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84" w:history="1">
        <w:r w:rsidRPr="00B864A5">
          <w:rPr>
            <w:rFonts w:ascii="Times New Roman" w:hAnsi="Times New Roman"/>
            <w:color w:val="000000"/>
            <w:sz w:val="24"/>
            <w:szCs w:val="24"/>
          </w:rPr>
          <w:t>частью 6.2</w:t>
        </w:r>
      </w:hyperlink>
      <w:r w:rsidRPr="00B864A5">
        <w:rPr>
          <w:rFonts w:ascii="Times New Roman" w:hAnsi="Times New Roman"/>
          <w:color w:val="000000"/>
          <w:sz w:val="24"/>
          <w:szCs w:val="24"/>
        </w:rPr>
        <w:t xml:space="preserve"> Градостроительного кодекса российской Федерации;</w:t>
      </w:r>
    </w:p>
    <w:p w:rsidR="003069EB" w:rsidRPr="00B864A5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864A5">
        <w:rPr>
          <w:rFonts w:ascii="Times New Roman" w:hAnsi="Times New Roman"/>
          <w:color w:val="000000"/>
          <w:sz w:val="24"/>
          <w:szCs w:val="24"/>
        </w:rPr>
        <w:lastRenderedPageBreak/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85" w:history="1">
        <w:r w:rsidRPr="00B864A5">
          <w:rPr>
            <w:rFonts w:ascii="Times New Roman" w:hAnsi="Times New Roman"/>
            <w:color w:val="000000"/>
            <w:sz w:val="24"/>
            <w:szCs w:val="24"/>
          </w:rPr>
          <w:t>пунктом 9 части 7 статьи 51</w:t>
        </w:r>
      </w:hyperlink>
      <w:r w:rsidRPr="00B864A5">
        <w:rPr>
          <w:rFonts w:ascii="Times New Roman" w:hAnsi="Times New Roman"/>
          <w:color w:val="000000"/>
          <w:sz w:val="24"/>
          <w:szCs w:val="24"/>
        </w:rPr>
        <w:t xml:space="preserve"> Градостроительного</w:t>
      </w:r>
      <w:proofErr w:type="gramEnd"/>
      <w:r w:rsidRPr="00B864A5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proofErr w:type="gramStart"/>
      <w:r w:rsidRPr="00B864A5">
        <w:rPr>
          <w:rFonts w:ascii="Times New Roman" w:hAnsi="Times New Roman"/>
          <w:color w:val="000000"/>
          <w:sz w:val="24"/>
          <w:szCs w:val="24"/>
        </w:rPr>
        <w:t>.».</w:t>
      </w:r>
      <w:proofErr w:type="gramEnd"/>
    </w:p>
    <w:p w:rsidR="003069EB" w:rsidRPr="00B864A5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69EB" w:rsidRPr="007D39E1" w:rsidRDefault="003069EB" w:rsidP="003069EB">
      <w:pPr>
        <w:pStyle w:val="a8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</w:t>
      </w:r>
      <w:r w:rsidRPr="007D39E1">
        <w:rPr>
          <w:rFonts w:ascii="Times New Roman" w:hAnsi="Times New Roman"/>
          <w:sz w:val="24"/>
          <w:szCs w:val="24"/>
        </w:rPr>
        <w:t xml:space="preserve"> 5 изложить в следующей редакции:</w:t>
      </w:r>
    </w:p>
    <w:p w:rsidR="003069EB" w:rsidRDefault="003069EB" w:rsidP="003069E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7D39E1">
        <w:rPr>
          <w:rFonts w:ascii="Times New Roman" w:hAnsi="Times New Roman"/>
          <w:sz w:val="24"/>
          <w:szCs w:val="24"/>
        </w:rPr>
        <w:t>«5.</w:t>
      </w:r>
      <w:r w:rsidRPr="007D39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39E1">
        <w:rPr>
          <w:rFonts w:ascii="Times New Roman" w:hAnsi="Times New Roman"/>
          <w:sz w:val="24"/>
          <w:szCs w:val="24"/>
        </w:rPr>
        <w:t>Досудебный (внесудебный) порядок обжалования заявителем решений и действий (бездействия) Администрации муниципального образования, предоставляющей муниципальную услугу, должностного лица Администрации муниципального образования, предоставляющего муниципальную услугу, либо муниципального служащего, а также МФЦ и их работников.</w:t>
      </w:r>
    </w:p>
    <w:p w:rsidR="003069EB" w:rsidRPr="007D39E1" w:rsidRDefault="003069EB" w:rsidP="003069E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69EB" w:rsidRDefault="003069EB" w:rsidP="00306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64E2">
        <w:rPr>
          <w:rFonts w:ascii="Times New Roman" w:hAnsi="Times New Roman"/>
          <w:sz w:val="24"/>
          <w:szCs w:val="24"/>
        </w:rPr>
        <w:t xml:space="preserve">5.1. Заявители либо их представители имеют право на обжалование действий (бездействия) Администрации муниципального образования, предоставляющей муниципальную услугу, должностного лица Администрации муниципального образования, предоставляющего муниципальную услугу, либо муниципального служащего, а также МФЦ и их работников </w:t>
      </w:r>
      <w:r>
        <w:rPr>
          <w:rFonts w:ascii="Times New Roman" w:hAnsi="Times New Roman"/>
          <w:sz w:val="24"/>
          <w:szCs w:val="24"/>
        </w:rPr>
        <w:t>на</w:t>
      </w:r>
      <w:r w:rsidRPr="006164E2">
        <w:rPr>
          <w:rFonts w:ascii="Times New Roman" w:hAnsi="Times New Roman"/>
          <w:sz w:val="24"/>
          <w:szCs w:val="24"/>
        </w:rPr>
        <w:t xml:space="preserve"> принимаемы</w:t>
      </w:r>
      <w:r>
        <w:rPr>
          <w:rFonts w:ascii="Times New Roman" w:hAnsi="Times New Roman"/>
          <w:sz w:val="24"/>
          <w:szCs w:val="24"/>
        </w:rPr>
        <w:t>е</w:t>
      </w:r>
      <w:r w:rsidRPr="006164E2">
        <w:rPr>
          <w:rFonts w:ascii="Times New Roman" w:hAnsi="Times New Roman"/>
          <w:sz w:val="24"/>
          <w:szCs w:val="24"/>
        </w:rPr>
        <w:t xml:space="preserve"> ими решени</w:t>
      </w:r>
      <w:r>
        <w:rPr>
          <w:rFonts w:ascii="Times New Roman" w:hAnsi="Times New Roman"/>
          <w:sz w:val="24"/>
          <w:szCs w:val="24"/>
        </w:rPr>
        <w:t>я</w:t>
      </w:r>
      <w:r w:rsidRPr="006164E2">
        <w:rPr>
          <w:rFonts w:ascii="Times New Roman" w:hAnsi="Times New Roman"/>
          <w:sz w:val="24"/>
          <w:szCs w:val="24"/>
        </w:rPr>
        <w:t xml:space="preserve"> в ходе предоставления муниципальной услуги в досудебном (внесудебном) порядке</w:t>
      </w:r>
      <w:r>
        <w:rPr>
          <w:rFonts w:ascii="Times New Roman" w:hAnsi="Times New Roman"/>
          <w:sz w:val="24"/>
          <w:szCs w:val="24"/>
        </w:rPr>
        <w:t xml:space="preserve"> (далее - жалоба).</w:t>
      </w:r>
    </w:p>
    <w:p w:rsidR="003069EB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 Жалоба подается в письменной форме на бумажном носителе, в электронной форме в Администрацию муниципального образования, МФЦ.</w:t>
      </w:r>
    </w:p>
    <w:p w:rsidR="003069EB" w:rsidRPr="00C03AC2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03AC2">
        <w:rPr>
          <w:rFonts w:ascii="Times New Roman" w:hAnsi="Times New Roman"/>
          <w:sz w:val="24"/>
          <w:szCs w:val="24"/>
        </w:rPr>
        <w:t xml:space="preserve"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многофункционального центра или должностному лицу, уполномоченному нормативным правовым актом Ненецкого автономного округа. </w:t>
      </w:r>
    </w:p>
    <w:p w:rsidR="003069EB" w:rsidRPr="00C03AC2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03A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03AC2">
        <w:rPr>
          <w:rFonts w:ascii="Times New Roman" w:hAnsi="Times New Roman"/>
          <w:sz w:val="24"/>
          <w:szCs w:val="24"/>
        </w:rPr>
        <w:t>Жалоба на решения и действия (бездействие) Администрации муниципального образования, предоставляющей муниципальную услугу, должностного лица Администрации муниципального образования или муниципального служащего, может быть направлена по почте, через МФЦ, с использованием информационно-телекоммуникационной сети "Интернет", официального сайта муниципального образов</w:t>
      </w:r>
      <w:r>
        <w:rPr>
          <w:rFonts w:ascii="Times New Roman" w:hAnsi="Times New Roman"/>
          <w:sz w:val="24"/>
          <w:szCs w:val="24"/>
        </w:rPr>
        <w:t>ания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C03AC2">
        <w:rPr>
          <w:rFonts w:ascii="Times New Roman" w:hAnsi="Times New Roman"/>
          <w:sz w:val="24"/>
          <w:szCs w:val="24"/>
        </w:rPr>
        <w:t xml:space="preserve"> сельсовет» Ненецкого</w:t>
      </w:r>
      <w:r w:rsidRPr="00DE0718">
        <w:t xml:space="preserve"> </w:t>
      </w:r>
      <w:r w:rsidRPr="00C03AC2">
        <w:rPr>
          <w:rFonts w:ascii="Times New Roman" w:hAnsi="Times New Roman"/>
          <w:sz w:val="24"/>
          <w:szCs w:val="24"/>
        </w:rPr>
        <w:t>автономного округа,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proofErr w:type="gramEnd"/>
      <w:r w:rsidRPr="00C03AC2">
        <w:rPr>
          <w:rFonts w:ascii="Times New Roman" w:hAnsi="Times New Roman"/>
          <w:sz w:val="24"/>
          <w:szCs w:val="24"/>
        </w:rPr>
        <w:t xml:space="preserve"> личном </w:t>
      </w:r>
      <w:proofErr w:type="gramStart"/>
      <w:r w:rsidRPr="00C03AC2">
        <w:rPr>
          <w:rFonts w:ascii="Times New Roman" w:hAnsi="Times New Roman"/>
          <w:sz w:val="24"/>
          <w:szCs w:val="24"/>
        </w:rPr>
        <w:t>приеме</w:t>
      </w:r>
      <w:proofErr w:type="gramEnd"/>
      <w:r w:rsidRPr="00C03AC2">
        <w:rPr>
          <w:rFonts w:ascii="Times New Roman" w:hAnsi="Times New Roman"/>
          <w:sz w:val="24"/>
          <w:szCs w:val="24"/>
        </w:rPr>
        <w:t xml:space="preserve">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D39E1">
        <w:rPr>
          <w:rFonts w:ascii="Times New Roman" w:hAnsi="Times New Roman"/>
          <w:sz w:val="24"/>
          <w:szCs w:val="24"/>
        </w:rPr>
        <w:t>3. Жалоба должна содержать: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7D39E1">
        <w:rPr>
          <w:rFonts w:ascii="Times New Roman" w:hAnsi="Times New Roman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работника МФЦ, его руководителя и (или) работника, решения и действия (бездействие) которых обжалуются;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D39E1">
        <w:rPr>
          <w:rFonts w:ascii="Times New Roman" w:hAnsi="Times New Roman"/>
          <w:sz w:val="24"/>
          <w:szCs w:val="24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7D39E1">
        <w:rPr>
          <w:rFonts w:ascii="Times New Roman" w:hAnsi="Times New Roman"/>
          <w:color w:val="000000"/>
          <w:sz w:val="24"/>
          <w:szCs w:val="24"/>
        </w:rPr>
        <w:t xml:space="preserve">электронной почты (при наличии) и почтовый адрес, по которым должен быть направлен </w:t>
      </w:r>
      <w:r w:rsidRPr="007D39E1">
        <w:rPr>
          <w:rFonts w:ascii="Times New Roman" w:hAnsi="Times New Roman"/>
          <w:color w:val="000000"/>
          <w:sz w:val="24"/>
          <w:szCs w:val="24"/>
        </w:rPr>
        <w:lastRenderedPageBreak/>
        <w:t xml:space="preserve">ответ заявителю (за исключением случая, когда жалоба направляется способом, указанным в </w:t>
      </w:r>
      <w:hyperlink r:id="rId86" w:history="1">
        <w:r w:rsidRPr="007D39E1">
          <w:rPr>
            <w:rFonts w:ascii="Times New Roman" w:hAnsi="Times New Roman"/>
            <w:color w:val="000000"/>
            <w:sz w:val="24"/>
            <w:szCs w:val="24"/>
          </w:rPr>
          <w:t xml:space="preserve">подпункте "в" </w:t>
        </w:r>
      </w:hyperlink>
      <w:r w:rsidRPr="007D39E1">
        <w:rPr>
          <w:rFonts w:ascii="Times New Roman" w:hAnsi="Times New Roman"/>
          <w:color w:val="000000"/>
          <w:sz w:val="24"/>
          <w:szCs w:val="24"/>
        </w:rPr>
        <w:t>настоящего пункта);</w:t>
      </w:r>
      <w:proofErr w:type="gramEnd"/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7D39E1">
        <w:rPr>
          <w:rFonts w:ascii="Times New Roman" w:hAnsi="Times New Roman"/>
          <w:sz w:val="24"/>
          <w:szCs w:val="24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работника МФЦ;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7D39E1">
        <w:rPr>
          <w:rFonts w:ascii="Times New Roman" w:hAnsi="Times New Roman"/>
          <w:sz w:val="24"/>
          <w:szCs w:val="24"/>
        </w:rPr>
        <w:t>г)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работника МФЦ. Заявителем могут быть представлены документы (при наличии), подтверждающие доводы заявителя, либо их копии.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D39E1">
        <w:rPr>
          <w:rFonts w:ascii="Times New Roman" w:hAnsi="Times New Roman"/>
          <w:sz w:val="24"/>
          <w:szCs w:val="24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</w:t>
      </w:r>
      <w:r w:rsidRPr="007D39E1">
        <w:rPr>
          <w:rFonts w:ascii="Times New Roman" w:hAnsi="Times New Roman"/>
          <w:color w:val="000000"/>
          <w:sz w:val="24"/>
          <w:szCs w:val="24"/>
        </w:rPr>
        <w:t xml:space="preserve">быть </w:t>
      </w:r>
      <w:proofErr w:type="gramStart"/>
      <w:r w:rsidRPr="007D39E1">
        <w:rPr>
          <w:rFonts w:ascii="Times New Roman" w:hAnsi="Times New Roman"/>
          <w:color w:val="000000"/>
          <w:sz w:val="24"/>
          <w:szCs w:val="24"/>
        </w:rPr>
        <w:t>представлена</w:t>
      </w:r>
      <w:proofErr w:type="gramEnd"/>
      <w:r w:rsidRPr="007D39E1">
        <w:rPr>
          <w:rFonts w:ascii="Times New Roman" w:hAnsi="Times New Roman"/>
          <w:color w:val="000000"/>
          <w:sz w:val="24"/>
          <w:szCs w:val="24"/>
        </w:rPr>
        <w:t>: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39E1">
        <w:rPr>
          <w:rFonts w:ascii="Times New Roman" w:hAnsi="Times New Roman"/>
          <w:color w:val="000000"/>
          <w:sz w:val="24"/>
          <w:szCs w:val="24"/>
        </w:rPr>
        <w:t xml:space="preserve">а) оформленная в соответствии с </w:t>
      </w:r>
      <w:hyperlink r:id="rId87" w:history="1">
        <w:r w:rsidRPr="007D39E1">
          <w:rPr>
            <w:rFonts w:ascii="Times New Roman" w:hAnsi="Times New Roman"/>
            <w:color w:val="000000"/>
            <w:sz w:val="24"/>
            <w:szCs w:val="24"/>
          </w:rPr>
          <w:t>законодательством</w:t>
        </w:r>
      </w:hyperlink>
      <w:r w:rsidRPr="007D39E1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 доверенность (для физических лиц);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7D39E1">
        <w:rPr>
          <w:rFonts w:ascii="Times New Roman" w:hAnsi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7D39E1">
        <w:rPr>
          <w:rFonts w:ascii="Times New Roman" w:hAnsi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Pr="007D39E1">
        <w:rPr>
          <w:rFonts w:ascii="Times New Roman" w:hAnsi="Times New Roman"/>
          <w:sz w:val="24"/>
          <w:szCs w:val="24"/>
        </w:rPr>
        <w:t xml:space="preserve">. Заявитель может обратиться с </w:t>
      </w:r>
      <w:proofErr w:type="gramStart"/>
      <w:r w:rsidRPr="007D39E1">
        <w:rPr>
          <w:rFonts w:ascii="Times New Roman" w:hAnsi="Times New Roman"/>
          <w:sz w:val="24"/>
          <w:szCs w:val="24"/>
        </w:rPr>
        <w:t>жалобой</w:t>
      </w:r>
      <w:proofErr w:type="gramEnd"/>
      <w:r w:rsidRPr="007D39E1">
        <w:rPr>
          <w:rFonts w:ascii="Times New Roman" w:hAnsi="Times New Roman"/>
          <w:sz w:val="24"/>
          <w:szCs w:val="24"/>
        </w:rPr>
        <w:t xml:space="preserve"> в том числе в следующих случаях: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39E1">
        <w:rPr>
          <w:rFonts w:ascii="Times New Roman" w:hAnsi="Times New Roman"/>
          <w:sz w:val="24"/>
          <w:szCs w:val="24"/>
        </w:rPr>
        <w:t xml:space="preserve">а) нарушение срока регистрации запроса заявителя о предоставлении </w:t>
      </w:r>
      <w:r>
        <w:rPr>
          <w:rFonts w:ascii="Times New Roman" w:hAnsi="Times New Roman"/>
          <w:sz w:val="24"/>
          <w:szCs w:val="24"/>
        </w:rPr>
        <w:t>муниципаль</w:t>
      </w:r>
      <w:r w:rsidRPr="007D39E1">
        <w:rPr>
          <w:rFonts w:ascii="Times New Roman" w:hAnsi="Times New Roman"/>
          <w:sz w:val="24"/>
          <w:szCs w:val="24"/>
        </w:rPr>
        <w:t xml:space="preserve">ной услуги, запроса, указанного в </w:t>
      </w:r>
      <w:hyperlink r:id="rId88" w:history="1">
        <w:r w:rsidRPr="007D39E1">
          <w:rPr>
            <w:rFonts w:ascii="Times New Roman" w:hAnsi="Times New Roman"/>
            <w:color w:val="000000"/>
            <w:sz w:val="24"/>
            <w:szCs w:val="24"/>
          </w:rPr>
          <w:t>статье 15.1</w:t>
        </w:r>
      </w:hyperlink>
      <w:r w:rsidRPr="007D39E1">
        <w:rPr>
          <w:rFonts w:ascii="Times New Roman" w:hAnsi="Times New Roman"/>
          <w:color w:val="000000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услуг";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7D39E1">
        <w:rPr>
          <w:rFonts w:ascii="Times New Roman" w:hAnsi="Times New Roman"/>
          <w:sz w:val="24"/>
          <w:szCs w:val="24"/>
        </w:rPr>
        <w:t xml:space="preserve">б) нарушение срока предоставления </w:t>
      </w:r>
      <w:r>
        <w:rPr>
          <w:rFonts w:ascii="Times New Roman" w:hAnsi="Times New Roman"/>
          <w:sz w:val="24"/>
          <w:szCs w:val="24"/>
        </w:rPr>
        <w:t>муниципаль</w:t>
      </w:r>
      <w:r w:rsidRPr="007D39E1">
        <w:rPr>
          <w:rFonts w:ascii="Times New Roman" w:hAnsi="Times New Roman"/>
          <w:sz w:val="24"/>
          <w:szCs w:val="24"/>
        </w:rPr>
        <w:t>ной услуги.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7D39E1">
        <w:rPr>
          <w:rFonts w:ascii="Times New Roman" w:hAnsi="Times New Roman"/>
          <w:sz w:val="24"/>
          <w:szCs w:val="24"/>
        </w:rPr>
        <w:t xml:space="preserve">в) требование представления заявителем документов, не предусмотренных нормативными правовыми актами Российской Федерации для предоставления </w:t>
      </w:r>
      <w:r>
        <w:rPr>
          <w:rFonts w:ascii="Times New Roman" w:hAnsi="Times New Roman"/>
          <w:sz w:val="24"/>
          <w:szCs w:val="24"/>
        </w:rPr>
        <w:t>муниципаль</w:t>
      </w:r>
      <w:r w:rsidRPr="007D39E1">
        <w:rPr>
          <w:rFonts w:ascii="Times New Roman" w:hAnsi="Times New Roman"/>
          <w:sz w:val="24"/>
          <w:szCs w:val="24"/>
        </w:rPr>
        <w:t>ной услуги;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7D39E1">
        <w:rPr>
          <w:rFonts w:ascii="Times New Roman" w:hAnsi="Times New Roman"/>
          <w:sz w:val="24"/>
          <w:szCs w:val="24"/>
        </w:rPr>
        <w:t xml:space="preserve">г) отказ в приеме документов, представление которых предусмотрено нормативными правовыми актами Российской Федерации для предоставления </w:t>
      </w:r>
      <w:r>
        <w:rPr>
          <w:rFonts w:ascii="Times New Roman" w:hAnsi="Times New Roman"/>
          <w:sz w:val="24"/>
          <w:szCs w:val="24"/>
        </w:rPr>
        <w:t>муниципаль</w:t>
      </w:r>
      <w:r w:rsidRPr="007D39E1">
        <w:rPr>
          <w:rFonts w:ascii="Times New Roman" w:hAnsi="Times New Roman"/>
          <w:sz w:val="24"/>
          <w:szCs w:val="24"/>
        </w:rPr>
        <w:t>ной услуги;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39E1">
        <w:rPr>
          <w:rFonts w:ascii="Times New Roman" w:hAnsi="Times New Roman"/>
          <w:sz w:val="24"/>
          <w:szCs w:val="24"/>
        </w:rPr>
        <w:t>д</w:t>
      </w:r>
      <w:proofErr w:type="spellEnd"/>
      <w:r w:rsidRPr="007D39E1">
        <w:rPr>
          <w:rFonts w:ascii="Times New Roman" w:hAnsi="Times New Roman"/>
          <w:sz w:val="24"/>
          <w:szCs w:val="24"/>
        </w:rPr>
        <w:t xml:space="preserve">) отказ в предоставлении </w:t>
      </w:r>
      <w:r>
        <w:rPr>
          <w:rFonts w:ascii="Times New Roman" w:hAnsi="Times New Roman"/>
          <w:sz w:val="24"/>
          <w:szCs w:val="24"/>
        </w:rPr>
        <w:t>муниципаль</w:t>
      </w:r>
      <w:r w:rsidRPr="007D39E1">
        <w:rPr>
          <w:rFonts w:ascii="Times New Roman" w:hAnsi="Times New Roman"/>
          <w:sz w:val="24"/>
          <w:szCs w:val="24"/>
        </w:rPr>
        <w:t>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7D39E1">
        <w:rPr>
          <w:rFonts w:ascii="Times New Roman" w:hAnsi="Times New Roman"/>
          <w:sz w:val="24"/>
          <w:szCs w:val="24"/>
        </w:rPr>
        <w:t xml:space="preserve">е) требование внесения заявителем при предоставлении </w:t>
      </w:r>
      <w:r>
        <w:rPr>
          <w:rFonts w:ascii="Times New Roman" w:hAnsi="Times New Roman"/>
          <w:sz w:val="24"/>
          <w:szCs w:val="24"/>
        </w:rPr>
        <w:t>муниципаль</w:t>
      </w:r>
      <w:r w:rsidRPr="007D39E1">
        <w:rPr>
          <w:rFonts w:ascii="Times New Roman" w:hAnsi="Times New Roman"/>
          <w:sz w:val="24"/>
          <w:szCs w:val="24"/>
        </w:rPr>
        <w:t>ной услуги платы, не предусмотренной нормативными правовыми актами Российской Федерации;</w:t>
      </w:r>
    </w:p>
    <w:p w:rsidR="003069EB" w:rsidRPr="007D39E1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39E1">
        <w:rPr>
          <w:rFonts w:ascii="Times New Roman" w:hAnsi="Times New Roman"/>
          <w:sz w:val="24"/>
          <w:szCs w:val="24"/>
        </w:rPr>
        <w:t xml:space="preserve">ж) отказ органа, предоставляющего </w:t>
      </w:r>
      <w:r>
        <w:rPr>
          <w:rFonts w:ascii="Times New Roman" w:hAnsi="Times New Roman"/>
          <w:sz w:val="24"/>
          <w:szCs w:val="24"/>
        </w:rPr>
        <w:t>муниципаль</w:t>
      </w:r>
      <w:r w:rsidRPr="007D39E1">
        <w:rPr>
          <w:rFonts w:ascii="Times New Roman" w:hAnsi="Times New Roman"/>
          <w:sz w:val="24"/>
          <w:szCs w:val="24"/>
        </w:rPr>
        <w:t xml:space="preserve">ной услугу, его должностного лица, работника в исправлении допущенных опечаток и ошибок в выданных в результате предоставления </w:t>
      </w:r>
      <w:r>
        <w:rPr>
          <w:rFonts w:ascii="Times New Roman" w:hAnsi="Times New Roman"/>
          <w:sz w:val="24"/>
          <w:szCs w:val="24"/>
        </w:rPr>
        <w:t>муниципаль</w:t>
      </w:r>
      <w:r w:rsidRPr="007D39E1">
        <w:rPr>
          <w:rFonts w:ascii="Times New Roman" w:hAnsi="Times New Roman"/>
          <w:sz w:val="24"/>
          <w:szCs w:val="24"/>
        </w:rPr>
        <w:t>ной услуги документах либо нарушение установленного срока таких исправлений.</w:t>
      </w:r>
      <w:proofErr w:type="gramEnd"/>
    </w:p>
    <w:p w:rsidR="003069EB" w:rsidRPr="00F62885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6288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6</w:t>
      </w:r>
      <w:r w:rsidRPr="00F62885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F62885">
        <w:rPr>
          <w:rFonts w:ascii="Times New Roman" w:hAnsi="Times New Roman"/>
          <w:sz w:val="24"/>
          <w:szCs w:val="24"/>
        </w:rPr>
        <w:t>Жалоба, поступившая в Администрацию муниципального образования, предоставляющею муниципальную услугу,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Администраци</w:t>
      </w:r>
      <w:r>
        <w:rPr>
          <w:rFonts w:ascii="Times New Roman" w:hAnsi="Times New Roman"/>
          <w:sz w:val="24"/>
          <w:szCs w:val="24"/>
        </w:rPr>
        <w:t>и</w:t>
      </w:r>
      <w:r w:rsidRPr="00F62885">
        <w:rPr>
          <w:rFonts w:ascii="Times New Roman" w:hAnsi="Times New Roman"/>
          <w:sz w:val="24"/>
          <w:szCs w:val="24"/>
        </w:rPr>
        <w:t xml:space="preserve"> муниципального образования, предоставляющею муниципальную услугу, МФЦ, 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F62885">
        <w:rPr>
          <w:rFonts w:ascii="Times New Roman" w:hAnsi="Times New Roman"/>
          <w:sz w:val="24"/>
          <w:szCs w:val="24"/>
        </w:rPr>
        <w:t xml:space="preserve"> таких исправлений - в течение пяти рабочих дней со дня ее регистрации.</w:t>
      </w:r>
    </w:p>
    <w:p w:rsidR="003069EB" w:rsidRPr="00F62885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62885">
        <w:rPr>
          <w:rFonts w:ascii="Times New Roman" w:hAnsi="Times New Roman"/>
          <w:sz w:val="24"/>
          <w:szCs w:val="24"/>
        </w:rPr>
        <w:t>5.5. По результатам рассмотрения жалобы принимается одно из следующих решений:</w:t>
      </w:r>
    </w:p>
    <w:p w:rsidR="003069EB" w:rsidRPr="00F62885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2885">
        <w:rPr>
          <w:rFonts w:ascii="Times New Roman" w:hAnsi="Times New Roman"/>
          <w:sz w:val="24"/>
          <w:szCs w:val="24"/>
        </w:rPr>
        <w:lastRenderedPageBreak/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F62885">
        <w:rPr>
          <w:rFonts w:ascii="Times New Roman" w:hAnsi="Times New Roman"/>
          <w:sz w:val="24"/>
          <w:szCs w:val="24"/>
        </w:rPr>
        <w:t>, муниципальными правовыми актами;</w:t>
      </w:r>
      <w:proofErr w:type="gramEnd"/>
    </w:p>
    <w:p w:rsidR="003069EB" w:rsidRPr="00F62885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62885">
        <w:rPr>
          <w:rFonts w:ascii="Times New Roman" w:hAnsi="Times New Roman"/>
          <w:sz w:val="24"/>
          <w:szCs w:val="24"/>
        </w:rPr>
        <w:t>2) в удовлетворении жалобы отказывается.</w:t>
      </w:r>
    </w:p>
    <w:p w:rsidR="003069EB" w:rsidRPr="00F62885" w:rsidRDefault="003069EB" w:rsidP="00306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62885">
        <w:rPr>
          <w:rFonts w:ascii="Times New Roman" w:hAnsi="Times New Roman"/>
          <w:sz w:val="24"/>
          <w:szCs w:val="24"/>
        </w:rPr>
        <w:t>5.6. Не позднее дня, следующего за днем принятия решения, указанного в пункте 5.5. настояще</w:t>
      </w:r>
      <w:r>
        <w:rPr>
          <w:rFonts w:ascii="Times New Roman" w:hAnsi="Times New Roman"/>
          <w:sz w:val="24"/>
          <w:szCs w:val="24"/>
        </w:rPr>
        <w:t>й части</w:t>
      </w:r>
      <w:r w:rsidRPr="00F62885">
        <w:rPr>
          <w:rFonts w:ascii="Times New Roman" w:hAnsi="Times New Roman"/>
          <w:sz w:val="24"/>
          <w:szCs w:val="24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69EB" w:rsidRPr="00717754" w:rsidRDefault="003069EB" w:rsidP="003069E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717754">
        <w:rPr>
          <w:rFonts w:ascii="Times New Roman" w:hAnsi="Times New Roman"/>
          <w:sz w:val="24"/>
          <w:szCs w:val="24"/>
        </w:rPr>
        <w:t>5.7. В случае признания жалобы подлежащей удовлетворению в ответе заявителю, указанном в пункте 5.6. настояще</w:t>
      </w:r>
      <w:r>
        <w:rPr>
          <w:rFonts w:ascii="Times New Roman" w:hAnsi="Times New Roman"/>
          <w:sz w:val="24"/>
          <w:szCs w:val="24"/>
        </w:rPr>
        <w:t>й части</w:t>
      </w:r>
      <w:r w:rsidRPr="00717754">
        <w:rPr>
          <w:rFonts w:ascii="Times New Roman" w:hAnsi="Times New Roman"/>
          <w:sz w:val="24"/>
          <w:szCs w:val="24"/>
        </w:rPr>
        <w:t xml:space="preserve">, дается информация о действиях, осуществляемых Администрацией муниципального образования, предоставляющей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17754">
        <w:rPr>
          <w:rFonts w:ascii="Times New Roman" w:hAnsi="Times New Roman"/>
          <w:sz w:val="24"/>
          <w:szCs w:val="24"/>
        </w:rPr>
        <w:t>неудобства</w:t>
      </w:r>
      <w:proofErr w:type="gramEnd"/>
      <w:r w:rsidRPr="00717754">
        <w:rPr>
          <w:rFonts w:ascii="Times New Roman" w:hAnsi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069EB" w:rsidRPr="00717754" w:rsidRDefault="003069EB" w:rsidP="003069E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717754">
        <w:rPr>
          <w:rFonts w:ascii="Times New Roman" w:hAnsi="Times New Roman"/>
          <w:sz w:val="24"/>
          <w:szCs w:val="24"/>
        </w:rPr>
        <w:t xml:space="preserve">5.8.  В случае признания </w:t>
      </w:r>
      <w:proofErr w:type="gramStart"/>
      <w:r w:rsidRPr="00717754">
        <w:rPr>
          <w:rFonts w:ascii="Times New Roman" w:hAnsi="Times New Roman"/>
          <w:sz w:val="24"/>
          <w:szCs w:val="24"/>
        </w:rPr>
        <w:t>жалобы</w:t>
      </w:r>
      <w:proofErr w:type="gramEnd"/>
      <w:r w:rsidRPr="00717754">
        <w:rPr>
          <w:rFonts w:ascii="Times New Roman" w:hAnsi="Times New Roman"/>
          <w:sz w:val="24"/>
          <w:szCs w:val="24"/>
        </w:rPr>
        <w:t xml:space="preserve"> не подлежащей удовлетворению в ответе заявителю, указанном в пункте 5.6. настояще</w:t>
      </w:r>
      <w:r>
        <w:rPr>
          <w:rFonts w:ascii="Times New Roman" w:hAnsi="Times New Roman"/>
          <w:sz w:val="24"/>
          <w:szCs w:val="24"/>
        </w:rPr>
        <w:t>й части</w:t>
      </w:r>
      <w:r w:rsidRPr="00717754">
        <w:rPr>
          <w:rFonts w:ascii="Times New Roman" w:hAnsi="Times New Roman"/>
          <w:sz w:val="24"/>
          <w:szCs w:val="24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069EB" w:rsidRDefault="003069EB" w:rsidP="003069EB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7754">
        <w:rPr>
          <w:rFonts w:ascii="Times New Roman" w:hAnsi="Times New Roman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717754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717754">
        <w:rPr>
          <w:rFonts w:ascii="Times New Roman" w:hAnsi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r>
        <w:rPr>
          <w:rFonts w:ascii="Times New Roman" w:hAnsi="Times New Roman"/>
          <w:sz w:val="24"/>
          <w:szCs w:val="24"/>
        </w:rPr>
        <w:t>п</w:t>
      </w:r>
      <w:r w:rsidRPr="00717754">
        <w:rPr>
          <w:rFonts w:ascii="Times New Roman" w:hAnsi="Times New Roman"/>
          <w:sz w:val="24"/>
          <w:szCs w:val="24"/>
        </w:rPr>
        <w:t>унктом 5.1. настояще</w:t>
      </w:r>
      <w:r>
        <w:rPr>
          <w:rFonts w:ascii="Times New Roman" w:hAnsi="Times New Roman"/>
          <w:sz w:val="24"/>
          <w:szCs w:val="24"/>
        </w:rPr>
        <w:t>й части</w:t>
      </w:r>
      <w:r w:rsidRPr="00717754">
        <w:rPr>
          <w:rFonts w:ascii="Times New Roman" w:hAnsi="Times New Roman"/>
          <w:sz w:val="24"/>
          <w:szCs w:val="24"/>
        </w:rPr>
        <w:t>, незамедлительно направляют имеющиеся материалы в органы прокуратуры.</w:t>
      </w:r>
      <w:r>
        <w:rPr>
          <w:rFonts w:ascii="Times New Roman" w:hAnsi="Times New Roman"/>
          <w:sz w:val="24"/>
          <w:szCs w:val="24"/>
        </w:rPr>
        <w:t>».</w:t>
      </w:r>
    </w:p>
    <w:p w:rsidR="003069EB" w:rsidRDefault="003069EB" w:rsidP="003069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C06B2A" w:rsidRPr="002B16C0" w:rsidRDefault="00C06B2A" w:rsidP="00C06B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06B2A" w:rsidRPr="004E4C1E" w:rsidRDefault="00C06B2A" w:rsidP="00C06B2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06B2A" w:rsidRDefault="00C06B2A" w:rsidP="00C06B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37A5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>9 декабря 2020 года</w:t>
      </w:r>
      <w:r w:rsidRPr="00C37A54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170</w:t>
      </w:r>
    </w:p>
    <w:p w:rsidR="00C06B2A" w:rsidRDefault="00C06B2A" w:rsidP="00C06B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Тельвиска</w:t>
      </w:r>
      <w:proofErr w:type="spellEnd"/>
    </w:p>
    <w:p w:rsidR="00C06B2A" w:rsidRDefault="00C06B2A" w:rsidP="00C06B2A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06B2A" w:rsidRDefault="00C06B2A" w:rsidP="00C06B2A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 внесении изменений в постановление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Ненецкого автономного округа от 28.09.2020 № 125 «</w:t>
      </w:r>
      <w:r w:rsidRPr="00FD63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</w:t>
      </w:r>
      <w:hyperlink w:anchor="P33" w:history="1">
        <w:r w:rsidRPr="00FD636C">
          <w:rPr>
            <w:rFonts w:ascii="Times New Roman" w:hAnsi="Times New Roman" w:cs="Times New Roman"/>
            <w:b/>
            <w:color w:val="000000"/>
            <w:sz w:val="24"/>
            <w:szCs w:val="24"/>
          </w:rPr>
          <w:t>Руководства</w:t>
        </w:r>
      </w:hyperlink>
      <w:r w:rsidRPr="00FD63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соблюдению обязательных требований законодательства при осуществлении </w:t>
      </w:r>
      <w:r w:rsidRPr="00FD63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муниципального </w:t>
      </w:r>
      <w:proofErr w:type="gramStart"/>
      <w:r w:rsidRPr="00FD63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контроля за</w:t>
      </w:r>
      <w:proofErr w:type="gramEnd"/>
      <w:r w:rsidRPr="00FD63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соблюдением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FD63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равил </w:t>
      </w:r>
      <w:r w:rsidRPr="00FD636C">
        <w:rPr>
          <w:rFonts w:ascii="Times New Roman" w:eastAsia="Calibri" w:hAnsi="Times New Roman" w:cs="Times New Roman"/>
          <w:b/>
          <w:sz w:val="24"/>
          <w:szCs w:val="24"/>
        </w:rPr>
        <w:t xml:space="preserve">благоустройства территории  муниципального образования </w:t>
      </w:r>
    </w:p>
    <w:p w:rsidR="00C06B2A" w:rsidRPr="00FD636C" w:rsidRDefault="00C06B2A" w:rsidP="00C06B2A">
      <w:pPr>
        <w:pStyle w:val="a8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Тельвисочный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сельсовет» </w:t>
      </w:r>
      <w:r w:rsidRPr="00FD636C">
        <w:rPr>
          <w:rFonts w:ascii="Times New Roman" w:eastAsia="Calibri" w:hAnsi="Times New Roman" w:cs="Times New Roman"/>
          <w:b/>
          <w:sz w:val="24"/>
          <w:szCs w:val="24"/>
        </w:rPr>
        <w:t>Ненецкого автономного округа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C06B2A" w:rsidRDefault="00C06B2A" w:rsidP="00C06B2A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6B2A" w:rsidRPr="00D15FCE" w:rsidRDefault="00C06B2A" w:rsidP="00C06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Ненецкого автономного округа</w:t>
      </w:r>
      <w:r w:rsidRPr="00D15F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D15FCE">
        <w:rPr>
          <w:rFonts w:ascii="Times New Roman" w:hAnsi="Times New Roman"/>
          <w:sz w:val="24"/>
          <w:szCs w:val="24"/>
        </w:rPr>
        <w:t>:</w:t>
      </w:r>
    </w:p>
    <w:p w:rsidR="00C06B2A" w:rsidRDefault="00C06B2A" w:rsidP="00C06B2A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06B2A" w:rsidRDefault="00C06B2A" w:rsidP="00C06B2A">
      <w:pPr>
        <w:pStyle w:val="a8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Внести следующие изменения</w:t>
      </w:r>
      <w:r w:rsidRPr="0011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постановление Администрации муниципального образования «</w:t>
      </w:r>
      <w:proofErr w:type="spellStart"/>
      <w:r w:rsidRPr="00113C30">
        <w:rPr>
          <w:rFonts w:ascii="Times New Roman" w:hAnsi="Times New Roman" w:cs="Times New Roman"/>
          <w:color w:val="000000" w:themeColor="text1"/>
          <w:sz w:val="24"/>
          <w:szCs w:val="24"/>
        </w:rPr>
        <w:t>Тельвисочный</w:t>
      </w:r>
      <w:proofErr w:type="spellEnd"/>
      <w:r w:rsidRPr="0011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сельсовет» Ненецкого автономного округа от 28.09.2020 № 125 «Об утверждении Руководства по соблюдению обязательных требований законодательства при осуществлении муниципального </w:t>
      </w:r>
      <w:proofErr w:type="gramStart"/>
      <w:r w:rsidRPr="00113C30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11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Пра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вил благоустройства территории </w:t>
      </w:r>
      <w:r w:rsidRPr="00113C3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«</w:t>
      </w:r>
      <w:proofErr w:type="spellStart"/>
      <w:r w:rsidRPr="00113C30">
        <w:rPr>
          <w:rFonts w:ascii="Times New Roman" w:hAnsi="Times New Roman" w:cs="Times New Roman"/>
          <w:color w:val="000000" w:themeColor="text1"/>
          <w:sz w:val="24"/>
          <w:szCs w:val="24"/>
        </w:rPr>
        <w:t>Тельвисочный</w:t>
      </w:r>
      <w:proofErr w:type="spellEnd"/>
      <w:r w:rsidRPr="0011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сельсовет» Ненецкого автономного округа»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06B2A" w:rsidRDefault="00C06B2A" w:rsidP="00C06B2A">
      <w:pPr>
        <w:pStyle w:val="a8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B2A" w:rsidRDefault="00C06B2A" w:rsidP="00C06B2A">
      <w:pPr>
        <w:pStyle w:val="a8"/>
        <w:numPr>
          <w:ilvl w:val="1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C3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3C3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Тельвисочный</w:t>
      </w:r>
      <w:proofErr w:type="spellEnd"/>
      <w:r w:rsidRPr="0011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сельсовет» НАО от 28.09.2020 № 125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C06B2A" w:rsidRDefault="00C06B2A" w:rsidP="00C06B2A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B2A" w:rsidRDefault="00C06B2A" w:rsidP="00C06B2A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B2A" w:rsidRDefault="00B83745" w:rsidP="00C06B2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hyperlink w:anchor="P51" w:history="1">
        <w:proofErr w:type="gramStart"/>
        <w:r w:rsidR="00C06B2A" w:rsidRPr="00154690">
          <w:rPr>
            <w:rFonts w:ascii="Times New Roman" w:hAnsi="Times New Roman" w:cs="Times New Roman"/>
            <w:sz w:val="24"/>
            <w:szCs w:val="24"/>
          </w:rPr>
          <w:t>Переч</w:t>
        </w:r>
      </w:hyperlink>
      <w:r w:rsidR="00C06B2A" w:rsidRPr="00154690">
        <w:rPr>
          <w:rFonts w:ascii="Times New Roman" w:hAnsi="Times New Roman" w:cs="Times New Roman"/>
          <w:sz w:val="24"/>
          <w:szCs w:val="24"/>
        </w:rPr>
        <w:t>ень</w:t>
      </w:r>
      <w:proofErr w:type="gramEnd"/>
      <w:r w:rsidR="00C06B2A" w:rsidRPr="00154690">
        <w:rPr>
          <w:rFonts w:ascii="Times New Roman" w:hAnsi="Times New Roman" w:cs="Times New Roman"/>
          <w:sz w:val="24"/>
          <w:szCs w:val="24"/>
        </w:rPr>
        <w:t xml:space="preserve"> </w:t>
      </w:r>
      <w:r w:rsidR="00C06B2A" w:rsidRPr="00FE3E30">
        <w:rPr>
          <w:rFonts w:ascii="Times New Roman" w:hAnsi="Times New Roman" w:cs="Times New Roman"/>
          <w:sz w:val="24"/>
          <w:szCs w:val="24"/>
        </w:rPr>
        <w:t xml:space="preserve">нормативных правовых актов и их отдельных частей, содержащих обязательные требования, оценка соблюдения которых является предметом осуществления муниципального контроля </w:t>
      </w:r>
      <w:r w:rsidR="00C06B2A">
        <w:rPr>
          <w:rFonts w:ascii="Times New Roman" w:hAnsi="Times New Roman" w:cs="Times New Roman"/>
          <w:sz w:val="24"/>
          <w:szCs w:val="24"/>
        </w:rPr>
        <w:t>за соблюдением Правил благоустройства территории муниципального образования «</w:t>
      </w:r>
      <w:proofErr w:type="spellStart"/>
      <w:r w:rsidR="00C06B2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C06B2A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C06B2A" w:rsidRDefault="00C06B2A" w:rsidP="00C06B2A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096623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C06B2A" w:rsidRPr="00154690" w:rsidRDefault="00C06B2A" w:rsidP="00C06B2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6B2A" w:rsidRPr="00154690" w:rsidRDefault="00C06B2A" w:rsidP="00C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4690">
        <w:rPr>
          <w:rFonts w:ascii="Times New Roman" w:hAnsi="Times New Roman"/>
          <w:bCs/>
          <w:sz w:val="24"/>
          <w:szCs w:val="24"/>
        </w:rPr>
        <w:t xml:space="preserve">Раздел 1. Международные договоры Российской Федерации </w:t>
      </w:r>
    </w:p>
    <w:p w:rsidR="00C06B2A" w:rsidRPr="00154690" w:rsidRDefault="00C06B2A" w:rsidP="00C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4690">
        <w:rPr>
          <w:rFonts w:ascii="Times New Roman" w:hAnsi="Times New Roman"/>
          <w:bCs/>
          <w:sz w:val="24"/>
          <w:szCs w:val="24"/>
        </w:rPr>
        <w:t>и акты органов Евразийского экономического союза</w:t>
      </w:r>
    </w:p>
    <w:p w:rsidR="00C06B2A" w:rsidRPr="00154690" w:rsidRDefault="00C06B2A" w:rsidP="00C06B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06B2A" w:rsidRPr="00154690" w:rsidRDefault="00C06B2A" w:rsidP="00C06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>Акты отсутствуют.</w:t>
      </w:r>
    </w:p>
    <w:p w:rsidR="00C06B2A" w:rsidRPr="00154690" w:rsidRDefault="00C06B2A" w:rsidP="00C06B2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6B2A" w:rsidRPr="00154690" w:rsidRDefault="00C06B2A" w:rsidP="00C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16221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154690">
        <w:rPr>
          <w:rFonts w:ascii="Times New Roman" w:hAnsi="Times New Roman"/>
          <w:bCs/>
          <w:sz w:val="24"/>
          <w:szCs w:val="24"/>
        </w:rPr>
        <w:t>2</w:t>
      </w:r>
      <w:r w:rsidRPr="00116221">
        <w:rPr>
          <w:rFonts w:ascii="Times New Roman" w:hAnsi="Times New Roman"/>
          <w:bCs/>
          <w:sz w:val="24"/>
          <w:szCs w:val="24"/>
        </w:rPr>
        <w:t xml:space="preserve">. </w:t>
      </w:r>
      <w:r w:rsidRPr="00154690">
        <w:rPr>
          <w:rFonts w:ascii="Times New Roman" w:hAnsi="Times New Roman"/>
          <w:bCs/>
          <w:sz w:val="24"/>
          <w:szCs w:val="24"/>
        </w:rPr>
        <w:t>Федеральные конституционные законы</w:t>
      </w:r>
    </w:p>
    <w:p w:rsidR="00C06B2A" w:rsidRPr="00154690" w:rsidRDefault="00C06B2A" w:rsidP="00C06B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C06B2A" w:rsidRPr="00154690" w:rsidRDefault="00C06B2A" w:rsidP="00C06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>Акты отсутствуют.</w:t>
      </w:r>
    </w:p>
    <w:p w:rsidR="00C06B2A" w:rsidRPr="00154690" w:rsidRDefault="00C06B2A" w:rsidP="00C06B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C06B2A" w:rsidRPr="00154690" w:rsidRDefault="00C06B2A" w:rsidP="00C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16221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154690">
        <w:rPr>
          <w:rFonts w:ascii="Times New Roman" w:hAnsi="Times New Roman"/>
          <w:bCs/>
          <w:sz w:val="24"/>
          <w:szCs w:val="24"/>
        </w:rPr>
        <w:t>3</w:t>
      </w:r>
      <w:r w:rsidRPr="00116221">
        <w:rPr>
          <w:rFonts w:ascii="Times New Roman" w:hAnsi="Times New Roman"/>
          <w:bCs/>
          <w:sz w:val="24"/>
          <w:szCs w:val="24"/>
        </w:rPr>
        <w:t xml:space="preserve">. </w:t>
      </w:r>
      <w:r w:rsidRPr="00154690">
        <w:rPr>
          <w:rFonts w:ascii="Times New Roman" w:hAnsi="Times New Roman"/>
          <w:bCs/>
          <w:sz w:val="24"/>
          <w:szCs w:val="24"/>
        </w:rPr>
        <w:t>Федеральные законы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85"/>
        <w:gridCol w:w="2955"/>
        <w:gridCol w:w="2530"/>
      </w:tblGrid>
      <w:tr w:rsidR="00C06B2A" w:rsidRPr="00116221" w:rsidTr="00F9408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116221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116221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116221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116221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06B2A" w:rsidRPr="00154690" w:rsidTr="00F9408C">
        <w:trPr>
          <w:trHeight w:val="7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116221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116221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BC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hyperlink r:id="rId89" w:history="1">
              <w:r w:rsidRPr="00A02173">
                <w:rPr>
                  <w:rFonts w:ascii="Times New Roman" w:hAnsi="Times New Roman"/>
                  <w:color w:val="000000"/>
                  <w:sz w:val="24"/>
                  <w:szCs w:val="24"/>
                </w:rPr>
                <w:t>Кодекс</w:t>
              </w:r>
            </w:hyperlink>
            <w:r w:rsidRPr="00A021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  <w:r w:rsidRPr="00572BC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от 30.12.2011 </w:t>
            </w:r>
            <w:r w:rsidRPr="00116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116221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статьи 19.4, 19.4.1,</w:t>
            </w:r>
          </w:p>
          <w:p w:rsidR="00C06B2A" w:rsidRDefault="00B83745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0" w:history="1">
              <w:r w:rsidR="00C06B2A" w:rsidRPr="00B12AD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часть 1 </w:t>
              </w:r>
              <w:r w:rsidR="00C06B2A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статьи </w:t>
              </w:r>
              <w:r w:rsidR="00C06B2A" w:rsidRPr="00B12AD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19.5 </w:t>
              </w:r>
            </w:hyperlink>
            <w:r w:rsidR="00C06B2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06B2A" w:rsidRPr="00116221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статья 19.7.</w:t>
            </w:r>
          </w:p>
        </w:tc>
      </w:tr>
      <w:tr w:rsidR="00C06B2A" w:rsidRPr="00154690" w:rsidTr="00F9408C">
        <w:trPr>
          <w:trHeight w:val="8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116221" w:rsidRDefault="00C06B2A" w:rsidP="00F940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F618B5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26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</w:t>
            </w:r>
            <w:hyperlink r:id="rId91" w:history="1">
              <w:r w:rsidRPr="00A26495"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</w:t>
              </w:r>
            </w:hyperlink>
            <w:r w:rsidRPr="00A26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.06.1998 </w:t>
            </w:r>
            <w:r w:rsidRPr="00A26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 89-ФЗ "Об отходах производства и потребления"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154690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D70C49" w:rsidRDefault="00B83745" w:rsidP="00F94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2" w:history="1">
              <w:r w:rsidR="00C06B2A" w:rsidRPr="00D70C4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статьи </w:t>
              </w:r>
              <w:r w:rsidR="00C06B2A">
                <w:rPr>
                  <w:rFonts w:ascii="Times New Roman" w:hAnsi="Times New Roman"/>
                  <w:color w:val="000000"/>
                  <w:sz w:val="24"/>
                  <w:szCs w:val="24"/>
                </w:rPr>
                <w:t>13.4, 14, 28</w:t>
              </w:r>
            </w:hyperlink>
          </w:p>
          <w:p w:rsidR="00C06B2A" w:rsidRPr="0034684E" w:rsidRDefault="00C06B2A" w:rsidP="00F940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B2A" w:rsidRPr="00154690" w:rsidTr="00F9408C">
        <w:trPr>
          <w:trHeight w:val="55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116221" w:rsidRDefault="00C06B2A" w:rsidP="00F940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F618B5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</w:t>
            </w:r>
            <w:hyperlink r:id="rId93" w:history="1">
              <w:r w:rsidRPr="00572BC5"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</w:t>
              </w:r>
            </w:hyperlink>
            <w:r w:rsidRPr="0057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Pr="00154690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C06B2A" w:rsidRPr="00154690" w:rsidRDefault="00C06B2A" w:rsidP="00F940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2A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оценивается целиком</w:t>
            </w:r>
          </w:p>
          <w:p w:rsidR="00C06B2A" w:rsidRPr="00154690" w:rsidRDefault="00C06B2A" w:rsidP="00F940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6B2A" w:rsidRPr="00154690" w:rsidRDefault="00C06B2A" w:rsidP="00C06B2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6B2A" w:rsidRPr="00154690" w:rsidRDefault="00C06B2A" w:rsidP="00C06B2A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>Раздел 4. Указы и распоряжения Президента Российской Федерации,</w:t>
      </w:r>
    </w:p>
    <w:p w:rsidR="00C06B2A" w:rsidRPr="00154690" w:rsidRDefault="00C06B2A" w:rsidP="00C06B2A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>постановления и распоряжения Правительства</w:t>
      </w:r>
    </w:p>
    <w:p w:rsidR="00C06B2A" w:rsidRDefault="00C06B2A" w:rsidP="00C06B2A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>Российской Федерации</w:t>
      </w:r>
    </w:p>
    <w:p w:rsidR="00C06B2A" w:rsidRPr="00154690" w:rsidRDefault="00C06B2A" w:rsidP="00C06B2A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C06B2A" w:rsidRPr="00154690" w:rsidTr="00F9408C">
        <w:trPr>
          <w:trHeight w:val="1735"/>
        </w:trPr>
        <w:tc>
          <w:tcPr>
            <w:tcW w:w="454" w:type="dxa"/>
          </w:tcPr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C06B2A" w:rsidRPr="00154690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719" w:type="dxa"/>
          </w:tcPr>
          <w:p w:rsidR="00C06B2A" w:rsidRPr="00154690" w:rsidRDefault="00C06B2A" w:rsidP="00F9408C">
            <w:pPr>
              <w:pStyle w:val="a8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C06B2A" w:rsidRPr="00154690" w:rsidRDefault="00C06B2A" w:rsidP="00F9408C">
            <w:pPr>
              <w:pStyle w:val="a8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C06B2A" w:rsidRPr="00154690" w:rsidRDefault="00C06B2A" w:rsidP="00F9408C">
            <w:pPr>
              <w:pStyle w:val="a8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06B2A" w:rsidRPr="00154690" w:rsidTr="00F9408C">
        <w:trPr>
          <w:trHeight w:val="2998"/>
        </w:trPr>
        <w:tc>
          <w:tcPr>
            <w:tcW w:w="454" w:type="dxa"/>
          </w:tcPr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C06B2A" w:rsidRPr="00154690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C06B2A" w:rsidRPr="00154690" w:rsidRDefault="00B83745" w:rsidP="00F94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C06B2A" w:rsidRPr="00DD1C14">
                <w:rPr>
                  <w:rFonts w:ascii="Times New Roman" w:hAnsi="Times New Roman"/>
                  <w:color w:val="000000"/>
                  <w:sz w:val="24"/>
                  <w:szCs w:val="24"/>
                </w:rPr>
                <w:t>Постановление</w:t>
              </w:r>
            </w:hyperlink>
            <w:r w:rsidR="00C06B2A" w:rsidRPr="00DD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Правительства Российской Федерации от 30.06.2010 N 489 "Об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="00C06B2A" w:rsidRPr="00DD1C14">
              <w:rPr>
                <w:rFonts w:ascii="Times New Roman" w:hAnsi="Times New Roman"/>
                <w:color w:val="000000"/>
                <w:sz w:val="24"/>
                <w:szCs w:val="24"/>
              </w:rPr>
              <w:t>контроля ежегодных планов проведения плановых проверок юридических лиц</w:t>
            </w:r>
            <w:proofErr w:type="gramEnd"/>
            <w:r w:rsidR="00C06B2A" w:rsidRPr="00DD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индивидуальных предпринимателей"</w:t>
            </w:r>
          </w:p>
        </w:tc>
        <w:tc>
          <w:tcPr>
            <w:tcW w:w="2977" w:type="dxa"/>
          </w:tcPr>
          <w:p w:rsidR="00C06B2A" w:rsidRPr="00154690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6B2A" w:rsidRPr="00154690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оценивается целиком</w:t>
            </w:r>
          </w:p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6B2A" w:rsidRDefault="00C06B2A" w:rsidP="00C06B2A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5150" w:tblpY="-2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C06B2A" w:rsidTr="00F9408C">
        <w:trPr>
          <w:trHeight w:val="51"/>
        </w:trPr>
        <w:tc>
          <w:tcPr>
            <w:tcW w:w="324" w:type="dxa"/>
          </w:tcPr>
          <w:p w:rsidR="00C06B2A" w:rsidRDefault="00C06B2A" w:rsidP="00F940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6B2A" w:rsidRPr="00154690" w:rsidRDefault="00C06B2A" w:rsidP="00C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>Раздел 5. Нормативные правовые акты федеральных органов исполнительной власти</w:t>
      </w:r>
    </w:p>
    <w:p w:rsidR="00C06B2A" w:rsidRPr="00154690" w:rsidRDefault="00C06B2A" w:rsidP="00C06B2A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C06B2A" w:rsidRPr="00154690" w:rsidTr="00F9408C">
        <w:tc>
          <w:tcPr>
            <w:tcW w:w="454" w:type="dxa"/>
          </w:tcPr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C06B2A" w:rsidRPr="00154690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719" w:type="dxa"/>
          </w:tcPr>
          <w:p w:rsidR="00C06B2A" w:rsidRPr="00154690" w:rsidRDefault="00C06B2A" w:rsidP="00F9408C">
            <w:pPr>
              <w:pStyle w:val="a8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C06B2A" w:rsidRPr="00154690" w:rsidRDefault="00C06B2A" w:rsidP="00F9408C">
            <w:pPr>
              <w:pStyle w:val="a8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C06B2A" w:rsidRPr="00154690" w:rsidRDefault="00C06B2A" w:rsidP="00F9408C">
            <w:pPr>
              <w:pStyle w:val="a8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06B2A" w:rsidRPr="00154690" w:rsidTr="00F9408C">
        <w:trPr>
          <w:trHeight w:val="2280"/>
        </w:trPr>
        <w:tc>
          <w:tcPr>
            <w:tcW w:w="454" w:type="dxa"/>
          </w:tcPr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06B2A" w:rsidRPr="00154690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C06B2A" w:rsidRPr="00154690" w:rsidRDefault="00B83745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="00C06B2A" w:rsidRPr="00D36A83">
                <w:rPr>
                  <w:rFonts w:ascii="Times New Roman" w:hAnsi="Times New Roman"/>
                  <w:color w:val="000000"/>
                  <w:sz w:val="24"/>
                  <w:szCs w:val="24"/>
                </w:rPr>
                <w:t>Постановление</w:t>
              </w:r>
            </w:hyperlink>
            <w:r w:rsidR="00C06B2A" w:rsidRPr="00D36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Государственного комитета </w:t>
            </w:r>
            <w:r w:rsidR="00C06B2A" w:rsidRPr="00DD1C14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C06B2A" w:rsidRPr="00D36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строительству и жилищно-коммунальному комплексу от 27 сентября 2003 года N 170 "Об утверждении Правил и норм технической эксплуатации жилищного фонда"</w:t>
            </w:r>
          </w:p>
        </w:tc>
        <w:tc>
          <w:tcPr>
            <w:tcW w:w="2977" w:type="dxa"/>
          </w:tcPr>
          <w:p w:rsidR="00C06B2A" w:rsidRPr="00154690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6B2A" w:rsidRPr="00A927C9" w:rsidRDefault="00B83745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6" w:history="1">
              <w:r w:rsidR="00C06B2A" w:rsidRPr="00A927C9">
                <w:rPr>
                  <w:rFonts w:ascii="Times New Roman" w:hAnsi="Times New Roman"/>
                  <w:color w:val="000000"/>
                  <w:sz w:val="24"/>
                  <w:szCs w:val="24"/>
                </w:rPr>
                <w:t>Пункты 1.7</w:t>
              </w:r>
            </w:hyperlink>
            <w:r w:rsidR="00C06B2A" w:rsidRPr="00A92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97" w:history="1">
              <w:r w:rsidR="00C06B2A" w:rsidRPr="00A927C9">
                <w:rPr>
                  <w:rFonts w:ascii="Times New Roman" w:hAnsi="Times New Roman"/>
                  <w:color w:val="000000"/>
                  <w:sz w:val="24"/>
                  <w:szCs w:val="24"/>
                </w:rPr>
                <w:t>3.5</w:t>
              </w:r>
            </w:hyperlink>
            <w:r w:rsidR="00C06B2A" w:rsidRPr="00A92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- 3.9, </w:t>
            </w:r>
            <w:hyperlink r:id="rId98" w:history="1">
              <w:r w:rsidR="00C06B2A" w:rsidRPr="00A927C9">
                <w:rPr>
                  <w:rFonts w:ascii="Times New Roman" w:hAnsi="Times New Roman"/>
                  <w:color w:val="000000"/>
                  <w:sz w:val="24"/>
                  <w:szCs w:val="24"/>
                </w:rPr>
                <w:t>4.6.1.23</w:t>
              </w:r>
            </w:hyperlink>
            <w:r w:rsidR="00C06B2A" w:rsidRPr="00A92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99" w:history="1">
              <w:r w:rsidR="00C06B2A" w:rsidRPr="00A927C9">
                <w:rPr>
                  <w:rFonts w:ascii="Times New Roman" w:hAnsi="Times New Roman"/>
                  <w:color w:val="000000"/>
                  <w:sz w:val="24"/>
                  <w:szCs w:val="24"/>
                </w:rPr>
                <w:t>4.6.4.6</w:t>
              </w:r>
            </w:hyperlink>
          </w:p>
          <w:p w:rsidR="00C06B2A" w:rsidRPr="00154690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B2A" w:rsidRPr="00154690" w:rsidTr="00F9408C">
        <w:trPr>
          <w:trHeight w:val="1918"/>
        </w:trPr>
        <w:tc>
          <w:tcPr>
            <w:tcW w:w="454" w:type="dxa"/>
          </w:tcPr>
          <w:p w:rsidR="00C06B2A" w:rsidRPr="00154690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9" w:type="dxa"/>
          </w:tcPr>
          <w:p w:rsidR="00C06B2A" w:rsidRPr="003655B0" w:rsidRDefault="00B83745" w:rsidP="00F94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0" w:history="1">
              <w:r w:rsidR="00C06B2A" w:rsidRPr="00DD1C14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Приказ</w:t>
              </w:r>
            </w:hyperlink>
            <w:r w:rsidR="00C06B2A" w:rsidRPr="00DD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</w:t>
            </w:r>
          </w:p>
        </w:tc>
        <w:tc>
          <w:tcPr>
            <w:tcW w:w="2977" w:type="dxa"/>
          </w:tcPr>
          <w:p w:rsidR="00C06B2A" w:rsidRPr="00154690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551" w:type="dxa"/>
          </w:tcPr>
          <w:p w:rsidR="00C06B2A" w:rsidRPr="00A15A64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оценивается целиком</w:t>
            </w:r>
          </w:p>
        </w:tc>
      </w:tr>
      <w:tr w:rsidR="00C06B2A" w:rsidRPr="00154690" w:rsidTr="00F9408C">
        <w:trPr>
          <w:trHeight w:val="656"/>
        </w:trPr>
        <w:tc>
          <w:tcPr>
            <w:tcW w:w="454" w:type="dxa"/>
          </w:tcPr>
          <w:p w:rsidR="00C06B2A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9" w:type="dxa"/>
          </w:tcPr>
          <w:p w:rsidR="00C06B2A" w:rsidRPr="00DD1C14" w:rsidRDefault="00B83745" w:rsidP="00F940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1" w:history="1">
              <w:r w:rsidR="00C06B2A" w:rsidRPr="002260BB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Приказ</w:t>
              </w:r>
            </w:hyperlink>
            <w:r w:rsidR="00C06B2A" w:rsidRPr="0022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Министерства экономического 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977" w:type="dxa"/>
          </w:tcPr>
          <w:p w:rsidR="00C06B2A" w:rsidRPr="00154690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6B2A" w:rsidRPr="00A15A64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оценивается целиком</w:t>
            </w:r>
          </w:p>
          <w:p w:rsidR="00C06B2A" w:rsidRPr="00A15A64" w:rsidRDefault="00C06B2A" w:rsidP="00F940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B2A" w:rsidRPr="00154690" w:rsidTr="00F9408C">
        <w:trPr>
          <w:trHeight w:val="437"/>
        </w:trPr>
        <w:tc>
          <w:tcPr>
            <w:tcW w:w="454" w:type="dxa"/>
          </w:tcPr>
          <w:p w:rsidR="00C06B2A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19" w:type="dxa"/>
          </w:tcPr>
          <w:p w:rsidR="00C06B2A" w:rsidRDefault="00B83745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2" w:history="1">
              <w:r w:rsidR="00C06B2A" w:rsidRPr="00A927C9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Приказ</w:t>
              </w:r>
            </w:hyperlink>
            <w:r w:rsidR="00C06B2A" w:rsidRPr="00A92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Министерства транспорта Российской Федерации от 16.11.2012 N 402 "Об утверждении Классификации работ по капитальному ремонту, ремонту и содержанию автомобильных дорог"</w:t>
            </w:r>
          </w:p>
        </w:tc>
        <w:tc>
          <w:tcPr>
            <w:tcW w:w="2977" w:type="dxa"/>
          </w:tcPr>
          <w:p w:rsidR="00C06B2A" w:rsidRPr="00154690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6B2A" w:rsidRPr="00A15A64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оценивается целиком</w:t>
            </w:r>
          </w:p>
          <w:p w:rsidR="00C06B2A" w:rsidRPr="00A15A64" w:rsidRDefault="00C06B2A" w:rsidP="00F940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06B2A" w:rsidRDefault="00C06B2A" w:rsidP="00C06B2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6B2A" w:rsidRPr="00154690" w:rsidRDefault="00C06B2A" w:rsidP="00C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6</w:t>
      </w:r>
      <w:r w:rsidRPr="00154690">
        <w:rPr>
          <w:rFonts w:ascii="Times New Roman" w:hAnsi="Times New Roman"/>
          <w:sz w:val="24"/>
          <w:szCs w:val="24"/>
        </w:rPr>
        <w:t>. Законы и иные нормативные правовые акты Ненецкого автономного округа</w:t>
      </w:r>
    </w:p>
    <w:p w:rsidR="00C06B2A" w:rsidRPr="00154690" w:rsidRDefault="00C06B2A" w:rsidP="00C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C06B2A" w:rsidRPr="00154690" w:rsidTr="00F9408C">
        <w:tc>
          <w:tcPr>
            <w:tcW w:w="454" w:type="dxa"/>
          </w:tcPr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C06B2A" w:rsidRPr="00154690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719" w:type="dxa"/>
          </w:tcPr>
          <w:p w:rsidR="00C06B2A" w:rsidRPr="00154690" w:rsidRDefault="00C06B2A" w:rsidP="00F9408C">
            <w:pPr>
              <w:pStyle w:val="a8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C06B2A" w:rsidRPr="00154690" w:rsidRDefault="00C06B2A" w:rsidP="00F9408C">
            <w:pPr>
              <w:pStyle w:val="a8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C06B2A" w:rsidRPr="00154690" w:rsidRDefault="00C06B2A" w:rsidP="00F9408C">
            <w:pPr>
              <w:pStyle w:val="a8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06B2A" w:rsidRPr="00154690" w:rsidTr="00F9408C">
        <w:trPr>
          <w:trHeight w:val="720"/>
        </w:trPr>
        <w:tc>
          <w:tcPr>
            <w:tcW w:w="454" w:type="dxa"/>
          </w:tcPr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06B2A" w:rsidRPr="00154690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C06B2A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 w:rsidRPr="00503F9B">
              <w:rPr>
                <w:rFonts w:ascii="Times New Roman" w:hAnsi="Times New Roman"/>
                <w:sz w:val="24"/>
                <w:szCs w:val="24"/>
              </w:rPr>
              <w:t>Ненецкого автономного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29.06.2002 N 366-ОЗ</w:t>
            </w:r>
          </w:p>
          <w:p w:rsidR="00C06B2A" w:rsidRPr="00A15A64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"Об административных правонарушениях"</w:t>
            </w:r>
          </w:p>
        </w:tc>
        <w:tc>
          <w:tcPr>
            <w:tcW w:w="2977" w:type="dxa"/>
          </w:tcPr>
          <w:p w:rsidR="00C06B2A" w:rsidRPr="00A15A64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лица, индивидуальные предприниматели</w:t>
            </w:r>
          </w:p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6B2A" w:rsidRPr="00154690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6.1.1.</w:t>
            </w:r>
          </w:p>
        </w:tc>
      </w:tr>
    </w:tbl>
    <w:p w:rsidR="00C06B2A" w:rsidRPr="00A15A64" w:rsidRDefault="00C06B2A" w:rsidP="00C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5A64">
        <w:rPr>
          <w:rFonts w:ascii="Times New Roman" w:hAnsi="Times New Roman"/>
          <w:color w:val="000000"/>
          <w:sz w:val="24"/>
          <w:szCs w:val="24"/>
        </w:rPr>
        <w:t>Раздел 7. Муниципальные правовые акты</w:t>
      </w:r>
    </w:p>
    <w:p w:rsidR="00C06B2A" w:rsidRPr="00A15A64" w:rsidRDefault="00C06B2A" w:rsidP="00C06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C06B2A" w:rsidRPr="00A15A64" w:rsidTr="00F9408C">
        <w:trPr>
          <w:trHeight w:val="1941"/>
        </w:trPr>
        <w:tc>
          <w:tcPr>
            <w:tcW w:w="454" w:type="dxa"/>
          </w:tcPr>
          <w:p w:rsidR="00C06B2A" w:rsidRPr="00A15A64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  <w:p w:rsidR="00C06B2A" w:rsidRPr="00A15A64" w:rsidRDefault="00C06B2A" w:rsidP="00F940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719" w:type="dxa"/>
          </w:tcPr>
          <w:p w:rsidR="00C06B2A" w:rsidRPr="00A15A64" w:rsidRDefault="00C06B2A" w:rsidP="00F9408C">
            <w:pPr>
              <w:pStyle w:val="a8"/>
              <w:ind w:firstLine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C06B2A" w:rsidRPr="00A15A64" w:rsidRDefault="00C06B2A" w:rsidP="00F9408C">
            <w:pPr>
              <w:pStyle w:val="a8"/>
              <w:ind w:firstLine="2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C06B2A" w:rsidRPr="00A15A64" w:rsidRDefault="00C06B2A" w:rsidP="00F9408C">
            <w:pPr>
              <w:pStyle w:val="a8"/>
              <w:ind w:firstLine="2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06B2A" w:rsidRPr="00367731" w:rsidTr="00F9408C">
        <w:trPr>
          <w:trHeight w:val="1864"/>
        </w:trPr>
        <w:tc>
          <w:tcPr>
            <w:tcW w:w="454" w:type="dxa"/>
          </w:tcPr>
          <w:p w:rsidR="00C06B2A" w:rsidRPr="00367731" w:rsidRDefault="00C06B2A" w:rsidP="00F940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7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C06B2A" w:rsidRPr="00367731" w:rsidRDefault="00C06B2A" w:rsidP="00F9408C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Совета депутатов МО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НАО от 27.12.2020 №4</w:t>
            </w:r>
            <w:r w:rsidRPr="00367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"Об утверждении </w:t>
            </w:r>
            <w:r w:rsidRPr="003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 благоустройства территории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</w:t>
            </w:r>
            <w:r w:rsidRPr="003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Ненецкого автономного округа»</w:t>
            </w:r>
          </w:p>
        </w:tc>
        <w:tc>
          <w:tcPr>
            <w:tcW w:w="2977" w:type="dxa"/>
          </w:tcPr>
          <w:p w:rsidR="00C06B2A" w:rsidRPr="00367731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731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лица, индивидуальные предприниматели</w:t>
            </w:r>
          </w:p>
          <w:p w:rsidR="00C06B2A" w:rsidRPr="00367731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6B2A" w:rsidRPr="00367731" w:rsidRDefault="00C06B2A" w:rsidP="00F9408C">
            <w:pPr>
              <w:pStyle w:val="a8"/>
              <w:ind w:firstLine="2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6B2A" w:rsidRPr="00367731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731">
              <w:rPr>
                <w:rFonts w:ascii="Times New Roman" w:hAnsi="Times New Roman"/>
                <w:color w:val="000000"/>
                <w:sz w:val="24"/>
                <w:szCs w:val="24"/>
              </w:rPr>
              <w:t>оценивается целиком</w:t>
            </w:r>
          </w:p>
          <w:p w:rsidR="00C06B2A" w:rsidRPr="00367731" w:rsidRDefault="00C06B2A" w:rsidP="00F9408C">
            <w:pPr>
              <w:pStyle w:val="a8"/>
              <w:ind w:firstLine="2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06B2A" w:rsidRPr="00154690" w:rsidRDefault="00C06B2A" w:rsidP="00C06B2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6B2A" w:rsidRPr="00154690" w:rsidRDefault="00C06B2A" w:rsidP="00C06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154690">
        <w:rPr>
          <w:rFonts w:ascii="Times New Roman" w:hAnsi="Times New Roman"/>
          <w:sz w:val="24"/>
          <w:szCs w:val="24"/>
        </w:rPr>
        <w:t>. Иные документы, обязательность соблюдения которых установлена законодательством Российской Федерации</w:t>
      </w:r>
    </w:p>
    <w:p w:rsidR="00C06B2A" w:rsidRPr="00154690" w:rsidRDefault="00C06B2A" w:rsidP="00C06B2A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19"/>
        <w:gridCol w:w="2977"/>
        <w:gridCol w:w="2551"/>
      </w:tblGrid>
      <w:tr w:rsidR="00C06B2A" w:rsidRPr="00154690" w:rsidTr="00F9408C">
        <w:tc>
          <w:tcPr>
            <w:tcW w:w="454" w:type="dxa"/>
          </w:tcPr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C06B2A" w:rsidRPr="00154690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719" w:type="dxa"/>
          </w:tcPr>
          <w:p w:rsidR="00C06B2A" w:rsidRPr="00154690" w:rsidRDefault="00C06B2A" w:rsidP="00F9408C">
            <w:pPr>
              <w:pStyle w:val="a8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C06B2A" w:rsidRPr="00154690" w:rsidRDefault="00C06B2A" w:rsidP="00F9408C">
            <w:pPr>
              <w:pStyle w:val="a8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C06B2A" w:rsidRPr="00154690" w:rsidRDefault="00C06B2A" w:rsidP="00F9408C">
            <w:pPr>
              <w:pStyle w:val="a8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06B2A" w:rsidRPr="00154690" w:rsidTr="00F9408C">
        <w:trPr>
          <w:trHeight w:val="2740"/>
        </w:trPr>
        <w:tc>
          <w:tcPr>
            <w:tcW w:w="454" w:type="dxa"/>
          </w:tcPr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C06B2A" w:rsidRPr="00154690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C06B2A" w:rsidRDefault="00C06B2A" w:rsidP="00F9408C">
            <w:pPr>
              <w:pStyle w:val="a8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B2A" w:rsidRPr="00154690" w:rsidRDefault="00B83745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3" w:history="1">
              <w:r w:rsidR="00C06B2A" w:rsidRPr="00D36A83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ГОСТ </w:t>
              </w:r>
              <w:proofErr w:type="gramStart"/>
              <w:r w:rsidR="00C06B2A" w:rsidRPr="00D36A83">
                <w:rPr>
                  <w:rFonts w:ascii="Times New Roman" w:hAnsi="Times New Roman"/>
                  <w:color w:val="000000"/>
                  <w:sz w:val="24"/>
                  <w:szCs w:val="24"/>
                </w:rPr>
                <w:t>Р</w:t>
              </w:r>
              <w:proofErr w:type="gramEnd"/>
              <w:r w:rsidR="00C06B2A" w:rsidRPr="00D36A83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52289-2019</w:t>
              </w:r>
            </w:hyperlink>
            <w:r w:rsidR="00C06B2A" w:rsidRPr="00D36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</w:t>
            </w:r>
          </w:p>
        </w:tc>
        <w:tc>
          <w:tcPr>
            <w:tcW w:w="2977" w:type="dxa"/>
          </w:tcPr>
          <w:p w:rsidR="00C06B2A" w:rsidRPr="00154690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6B2A" w:rsidRPr="00A15A64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оценивается целиком</w:t>
            </w:r>
          </w:p>
          <w:p w:rsidR="00C06B2A" w:rsidRPr="00154690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B2A" w:rsidRPr="00154690" w:rsidTr="00F9408C">
        <w:trPr>
          <w:trHeight w:val="579"/>
        </w:trPr>
        <w:tc>
          <w:tcPr>
            <w:tcW w:w="454" w:type="dxa"/>
          </w:tcPr>
          <w:p w:rsidR="00C06B2A" w:rsidRPr="00154690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9" w:type="dxa"/>
          </w:tcPr>
          <w:p w:rsidR="00C06B2A" w:rsidRDefault="00B83745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="00C06B2A" w:rsidRPr="006C4C8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ГОСТ </w:t>
              </w:r>
              <w:proofErr w:type="gramStart"/>
              <w:r w:rsidR="00C06B2A" w:rsidRPr="006C4C89">
                <w:rPr>
                  <w:rFonts w:ascii="Times New Roman" w:hAnsi="Times New Roman"/>
                  <w:color w:val="000000"/>
                  <w:sz w:val="24"/>
                  <w:szCs w:val="24"/>
                </w:rPr>
                <w:t>Р</w:t>
              </w:r>
              <w:proofErr w:type="gramEnd"/>
              <w:r w:rsidR="00C06B2A" w:rsidRPr="006C4C89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50597-2017</w:t>
              </w:r>
            </w:hyperlink>
            <w:r w:rsidR="00C06B2A" w:rsidRPr="006C4C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</w:t>
            </w:r>
          </w:p>
        </w:tc>
        <w:tc>
          <w:tcPr>
            <w:tcW w:w="2977" w:type="dxa"/>
          </w:tcPr>
          <w:p w:rsidR="00C06B2A" w:rsidRPr="00154690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C06B2A" w:rsidRPr="00154690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6B2A" w:rsidRPr="00A15A64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оценивается целиком</w:t>
            </w:r>
          </w:p>
          <w:p w:rsidR="00C06B2A" w:rsidRPr="00A15A64" w:rsidRDefault="00C06B2A" w:rsidP="00F940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B2A" w:rsidRPr="00154690" w:rsidTr="00F9408C">
        <w:trPr>
          <w:trHeight w:val="894"/>
        </w:trPr>
        <w:tc>
          <w:tcPr>
            <w:tcW w:w="454" w:type="dxa"/>
          </w:tcPr>
          <w:p w:rsidR="00C06B2A" w:rsidRPr="00154690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9" w:type="dxa"/>
          </w:tcPr>
          <w:p w:rsidR="00C06B2A" w:rsidRPr="00021AE1" w:rsidRDefault="00B83745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5" w:history="1">
              <w:proofErr w:type="spellStart"/>
              <w:r w:rsidR="00C06B2A" w:rsidRPr="00021AE1">
                <w:rPr>
                  <w:rFonts w:ascii="Times New Roman" w:hAnsi="Times New Roman"/>
                  <w:color w:val="000000"/>
                  <w:sz w:val="24"/>
                  <w:szCs w:val="24"/>
                </w:rPr>
                <w:t>СанПиН</w:t>
              </w:r>
              <w:proofErr w:type="spellEnd"/>
              <w:r w:rsidR="00C06B2A" w:rsidRPr="00021AE1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42-128-4690-88</w:t>
              </w:r>
            </w:hyperlink>
            <w:r w:rsidR="00C06B2A" w:rsidRPr="00021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"Санитарные правила содержания территорий населенных мест"</w:t>
            </w:r>
          </w:p>
        </w:tc>
        <w:tc>
          <w:tcPr>
            <w:tcW w:w="2977" w:type="dxa"/>
          </w:tcPr>
          <w:p w:rsidR="00C06B2A" w:rsidRPr="00021AE1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AE1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551" w:type="dxa"/>
          </w:tcPr>
          <w:p w:rsidR="00C06B2A" w:rsidRPr="00021AE1" w:rsidRDefault="00B83745" w:rsidP="00F940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6" w:history="1">
              <w:r w:rsidR="00C06B2A">
                <w:rPr>
                  <w:rFonts w:ascii="Times New Roman" w:hAnsi="Times New Roman"/>
                  <w:color w:val="000000"/>
                  <w:sz w:val="24"/>
                  <w:szCs w:val="24"/>
                </w:rPr>
                <w:t>п</w:t>
              </w:r>
              <w:r w:rsidR="00C06B2A" w:rsidRPr="00021AE1">
                <w:rPr>
                  <w:rFonts w:ascii="Times New Roman" w:hAnsi="Times New Roman"/>
                  <w:color w:val="000000"/>
                  <w:sz w:val="24"/>
                  <w:szCs w:val="24"/>
                </w:rPr>
                <w:t>ункты 2.1</w:t>
              </w:r>
            </w:hyperlink>
            <w:r w:rsidR="00C06B2A" w:rsidRPr="00021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107" w:history="1">
              <w:r w:rsidR="00C06B2A" w:rsidRPr="00021AE1">
                <w:rPr>
                  <w:rFonts w:ascii="Times New Roman" w:hAnsi="Times New Roman"/>
                  <w:color w:val="000000"/>
                  <w:sz w:val="24"/>
                  <w:szCs w:val="24"/>
                </w:rPr>
                <w:t>2.2</w:t>
              </w:r>
            </w:hyperlink>
            <w:r w:rsidR="00C06B2A" w:rsidRPr="00021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108" w:history="1">
              <w:r w:rsidR="00C06B2A" w:rsidRPr="00021AE1">
                <w:rPr>
                  <w:rFonts w:ascii="Times New Roman" w:hAnsi="Times New Roman"/>
                  <w:color w:val="000000"/>
                  <w:sz w:val="24"/>
                  <w:szCs w:val="24"/>
                </w:rPr>
                <w:t>4</w:t>
              </w:r>
            </w:hyperlink>
            <w:r w:rsidR="00C06B2A" w:rsidRPr="00021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109" w:history="1">
              <w:r w:rsidR="00C06B2A" w:rsidRPr="00021AE1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5 </w:t>
              </w:r>
            </w:hyperlink>
          </w:p>
        </w:tc>
      </w:tr>
      <w:tr w:rsidR="00C06B2A" w:rsidRPr="00154690" w:rsidTr="00F9408C">
        <w:trPr>
          <w:trHeight w:val="823"/>
        </w:trPr>
        <w:tc>
          <w:tcPr>
            <w:tcW w:w="454" w:type="dxa"/>
          </w:tcPr>
          <w:p w:rsidR="00C06B2A" w:rsidRDefault="00C06B2A" w:rsidP="00F940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9" w:type="dxa"/>
          </w:tcPr>
          <w:p w:rsidR="00C06B2A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Главного государственного санитарного врача РФ от 05.12.2019 N 20</w:t>
            </w:r>
          </w:p>
          <w:p w:rsidR="00C06B2A" w:rsidRPr="00021AE1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"Об утверждении санитарно-эпидемиологических правил и норм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2.1.7.3550-19 "Санитарно-эпидемиологические требования к содержанию территорий муниципальных образований"</w:t>
            </w:r>
          </w:p>
        </w:tc>
        <w:tc>
          <w:tcPr>
            <w:tcW w:w="2977" w:type="dxa"/>
          </w:tcPr>
          <w:p w:rsidR="00C06B2A" w:rsidRPr="00021AE1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AE1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лица, индивидуальные предприниматели</w:t>
            </w:r>
          </w:p>
          <w:p w:rsidR="00C06B2A" w:rsidRPr="00021AE1" w:rsidRDefault="00C06B2A" w:rsidP="00F9408C">
            <w:pPr>
              <w:pStyle w:val="a8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6B2A" w:rsidRPr="00A15A64" w:rsidRDefault="00C06B2A" w:rsidP="00F9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оценивается целиком</w:t>
            </w:r>
          </w:p>
          <w:p w:rsidR="00C06B2A" w:rsidRPr="00021AE1" w:rsidRDefault="00C06B2A" w:rsidP="00F940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06B2A" w:rsidRDefault="00C06B2A" w:rsidP="00C06B2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6B2A" w:rsidRDefault="00C06B2A" w:rsidP="00C06B2A">
      <w:pPr>
        <w:pStyle w:val="a8"/>
        <w:spacing w:line="276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6B2A" w:rsidRPr="005C3A57" w:rsidRDefault="00C06B2A" w:rsidP="00C06B2A">
      <w:pPr>
        <w:pStyle w:val="a8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C3A57">
        <w:rPr>
          <w:rFonts w:ascii="Times New Roman" w:hAnsi="Times New Roman"/>
          <w:color w:val="000000"/>
          <w:sz w:val="24"/>
          <w:szCs w:val="24"/>
        </w:rPr>
        <w:t>2.  Настоящее постановление вступает в силу после его официального опубликования (обнародования).</w:t>
      </w:r>
    </w:p>
    <w:p w:rsidR="00C06B2A" w:rsidRPr="005C3A57" w:rsidRDefault="00C06B2A" w:rsidP="00C06B2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C06B2A" w:rsidRDefault="00C06B2A" w:rsidP="00C06B2A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</w:t>
      </w:r>
      <w:r w:rsidRPr="00E424E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</w:p>
    <w:p w:rsidR="00C06B2A" w:rsidRDefault="00C06B2A" w:rsidP="00C06B2A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сельсовет» </w:t>
      </w:r>
    </w:p>
    <w:p w:rsidR="00C06B2A" w:rsidRPr="00E424EC" w:rsidRDefault="00C06B2A" w:rsidP="00C06B2A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Ненецкого автономного округа                                                                              Д.С.Якубович</w:t>
      </w:r>
    </w:p>
    <w:p w:rsidR="00C06B2A" w:rsidRPr="00E424EC" w:rsidRDefault="00C06B2A" w:rsidP="00C06B2A">
      <w:pPr>
        <w:rPr>
          <w:rFonts w:ascii="Times New Roman" w:hAnsi="Times New Roman"/>
          <w:color w:val="000000"/>
          <w:sz w:val="24"/>
          <w:szCs w:val="24"/>
        </w:rPr>
      </w:pPr>
    </w:p>
    <w:p w:rsidR="00D00C68" w:rsidRPr="002D72B3" w:rsidRDefault="00D00C68" w:rsidP="00116CC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16CC8" w:rsidRDefault="00116CC8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Pr="00F03824" w:rsidRDefault="00094943" w:rsidP="00F03824">
      <w:pPr>
        <w:pBdr>
          <w:top w:val="single" w:sz="4" w:space="0" w:color="auto"/>
          <w:left w:val="single" w:sz="4" w:space="1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94943" w:rsidRPr="00F03824" w:rsidSect="000F50C6">
          <w:headerReference w:type="first" r:id="rId110"/>
          <w:pgSz w:w="11906" w:h="16838" w:code="9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</w:t>
      </w:r>
      <w:r w:rsidR="00DA7F10">
        <w:rPr>
          <w:rFonts w:ascii="Times New Roman" w:eastAsia="Times New Roman" w:hAnsi="Times New Roman" w:cs="Times New Roman"/>
          <w:sz w:val="20"/>
          <w:szCs w:val="20"/>
        </w:rPr>
        <w:t xml:space="preserve"> № 2</w:t>
      </w:r>
      <w:r w:rsidR="00576BB1">
        <w:rPr>
          <w:rFonts w:ascii="Times New Roman" w:eastAsia="Times New Roman" w:hAnsi="Times New Roman" w:cs="Times New Roman"/>
          <w:sz w:val="20"/>
          <w:szCs w:val="20"/>
        </w:rPr>
        <w:t>6</w:t>
      </w:r>
      <w:bookmarkStart w:id="8" w:name="_GoBack"/>
      <w:bookmarkEnd w:id="8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DA7F10">
        <w:rPr>
          <w:rFonts w:ascii="Times New Roman" w:eastAsia="Times New Roman" w:hAnsi="Times New Roman" w:cs="Times New Roman"/>
          <w:sz w:val="20"/>
          <w:szCs w:val="20"/>
        </w:rPr>
        <w:t>10 декабря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 2020  Издатель: Администрация МО «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 и  Совет депутатов МО «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НАО. Село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с</w:t>
      </w:r>
      <w:r w:rsidR="000471A9">
        <w:rPr>
          <w:rFonts w:ascii="Times New Roman" w:eastAsia="Times New Roman" w:hAnsi="Times New Roman" w:cs="Times New Roman"/>
          <w:sz w:val="20"/>
          <w:szCs w:val="20"/>
        </w:rPr>
        <w:t>ельсовет» НАО</w:t>
      </w:r>
    </w:p>
    <w:p w:rsidR="002E0E7D" w:rsidRPr="004D4D42" w:rsidRDefault="002E0E7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0E7D" w:rsidRPr="004D4D42" w:rsidSect="008A24AD">
      <w:headerReference w:type="first" r:id="rId111"/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2B3" w:rsidRDefault="002D72B3" w:rsidP="00AD1B3A">
      <w:pPr>
        <w:spacing w:after="0" w:line="240" w:lineRule="auto"/>
      </w:pPr>
      <w:r>
        <w:separator/>
      </w:r>
    </w:p>
  </w:endnote>
  <w:endnote w:type="continuationSeparator" w:id="0">
    <w:p w:rsidR="002D72B3" w:rsidRDefault="002D72B3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2B3" w:rsidRDefault="002D72B3" w:rsidP="00AD1B3A">
      <w:pPr>
        <w:spacing w:after="0" w:line="240" w:lineRule="auto"/>
      </w:pPr>
      <w:r>
        <w:separator/>
      </w:r>
    </w:p>
  </w:footnote>
  <w:footnote w:type="continuationSeparator" w:id="0">
    <w:p w:rsidR="002D72B3" w:rsidRDefault="002D72B3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B3" w:rsidRPr="00AA4C24" w:rsidRDefault="002D72B3" w:rsidP="00E3164E">
    <w:pPr>
      <w:pStyle w:val="a4"/>
      <w:jc w:val="cent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B3" w:rsidRPr="00AA4C24" w:rsidRDefault="002D72B3" w:rsidP="00AD4475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03E9F"/>
    <w:multiLevelType w:val="hybridMultilevel"/>
    <w:tmpl w:val="D8AA86DA"/>
    <w:lvl w:ilvl="0" w:tplc="DC845D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1DF"/>
    <w:multiLevelType w:val="hybridMultilevel"/>
    <w:tmpl w:val="BFB61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4434A8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C30707"/>
    <w:multiLevelType w:val="hybridMultilevel"/>
    <w:tmpl w:val="ACAA7658"/>
    <w:lvl w:ilvl="0" w:tplc="9FC02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5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52F45D1"/>
    <w:multiLevelType w:val="hybridMultilevel"/>
    <w:tmpl w:val="E2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E32A9C"/>
    <w:multiLevelType w:val="hybridMultilevel"/>
    <w:tmpl w:val="739A74C0"/>
    <w:lvl w:ilvl="0" w:tplc="1BD63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6D672D"/>
    <w:multiLevelType w:val="multilevel"/>
    <w:tmpl w:val="A93286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2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50131F71"/>
    <w:multiLevelType w:val="hybridMultilevel"/>
    <w:tmpl w:val="5C5A40FC"/>
    <w:lvl w:ilvl="0" w:tplc="6002B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86AA2"/>
    <w:multiLevelType w:val="hybridMultilevel"/>
    <w:tmpl w:val="1C36A376"/>
    <w:lvl w:ilvl="0" w:tplc="B9FC822A">
      <w:start w:val="1"/>
      <w:numFmt w:val="decimal"/>
      <w:lvlText w:val="%1."/>
      <w:lvlJc w:val="left"/>
      <w:pPr>
        <w:ind w:left="176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5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D95094"/>
    <w:multiLevelType w:val="hybridMultilevel"/>
    <w:tmpl w:val="7BECA904"/>
    <w:lvl w:ilvl="0" w:tplc="AD6230A4">
      <w:start w:val="4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8">
    <w:nsid w:val="56891553"/>
    <w:multiLevelType w:val="hybridMultilevel"/>
    <w:tmpl w:val="A74A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056BA"/>
    <w:multiLevelType w:val="hybridMultilevel"/>
    <w:tmpl w:val="BAC4A194"/>
    <w:lvl w:ilvl="0" w:tplc="EA36CD34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B7366DE"/>
    <w:multiLevelType w:val="hybridMultilevel"/>
    <w:tmpl w:val="354280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DF43EA2"/>
    <w:multiLevelType w:val="hybridMultilevel"/>
    <w:tmpl w:val="F510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13"/>
  </w:num>
  <w:num w:numId="6">
    <w:abstractNumId w:val="8"/>
  </w:num>
  <w:num w:numId="7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1"/>
  </w:num>
  <w:num w:numId="10">
    <w:abstractNumId w:val="9"/>
  </w:num>
  <w:num w:numId="11">
    <w:abstractNumId w:val="19"/>
  </w:num>
  <w:num w:numId="12">
    <w:abstractNumId w:val="24"/>
  </w:num>
  <w:num w:numId="13">
    <w:abstractNumId w:val="5"/>
  </w:num>
  <w:num w:numId="14">
    <w:abstractNumId w:val="20"/>
  </w:num>
  <w:num w:numId="15">
    <w:abstractNumId w:val="16"/>
  </w:num>
  <w:num w:numId="16">
    <w:abstractNumId w:val="12"/>
  </w:num>
  <w:num w:numId="17">
    <w:abstractNumId w:val="7"/>
  </w:num>
  <w:num w:numId="18">
    <w:abstractNumId w:val="4"/>
  </w:num>
  <w:num w:numId="19">
    <w:abstractNumId w:val="23"/>
  </w:num>
  <w:num w:numId="20">
    <w:abstractNumId w:val="3"/>
  </w:num>
  <w:num w:numId="21">
    <w:abstractNumId w:val="14"/>
  </w:num>
  <w:num w:numId="22">
    <w:abstractNumId w:val="17"/>
  </w:num>
  <w:num w:numId="23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E2C"/>
    <w:rsid w:val="00021870"/>
    <w:rsid w:val="00044CD2"/>
    <w:rsid w:val="00045E05"/>
    <w:rsid w:val="000471A9"/>
    <w:rsid w:val="00050A6B"/>
    <w:rsid w:val="00051B5C"/>
    <w:rsid w:val="00064437"/>
    <w:rsid w:val="00072B5E"/>
    <w:rsid w:val="00094943"/>
    <w:rsid w:val="000A13ED"/>
    <w:rsid w:val="000B2472"/>
    <w:rsid w:val="000B5C17"/>
    <w:rsid w:val="000C3529"/>
    <w:rsid w:val="000D1BE4"/>
    <w:rsid w:val="000F50C6"/>
    <w:rsid w:val="00103AA1"/>
    <w:rsid w:val="001068DA"/>
    <w:rsid w:val="00114EAC"/>
    <w:rsid w:val="00116CC8"/>
    <w:rsid w:val="00122EA8"/>
    <w:rsid w:val="00123C9B"/>
    <w:rsid w:val="0012555B"/>
    <w:rsid w:val="0013177C"/>
    <w:rsid w:val="0014180A"/>
    <w:rsid w:val="001559AC"/>
    <w:rsid w:val="00165A8C"/>
    <w:rsid w:val="00180434"/>
    <w:rsid w:val="001958B6"/>
    <w:rsid w:val="001A12F9"/>
    <w:rsid w:val="001B1A9C"/>
    <w:rsid w:val="001B6CB0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3582E"/>
    <w:rsid w:val="002430F2"/>
    <w:rsid w:val="00257C23"/>
    <w:rsid w:val="00266C5F"/>
    <w:rsid w:val="00281DA3"/>
    <w:rsid w:val="00294486"/>
    <w:rsid w:val="002D29FC"/>
    <w:rsid w:val="002D72B3"/>
    <w:rsid w:val="002E0E7D"/>
    <w:rsid w:val="002F684F"/>
    <w:rsid w:val="00305ACD"/>
    <w:rsid w:val="003069EB"/>
    <w:rsid w:val="003069FF"/>
    <w:rsid w:val="0030713A"/>
    <w:rsid w:val="00315EBD"/>
    <w:rsid w:val="00331910"/>
    <w:rsid w:val="00344A3D"/>
    <w:rsid w:val="00351C0E"/>
    <w:rsid w:val="00366DC1"/>
    <w:rsid w:val="003A14F3"/>
    <w:rsid w:val="003A4491"/>
    <w:rsid w:val="003C253E"/>
    <w:rsid w:val="003C2D9D"/>
    <w:rsid w:val="003D3722"/>
    <w:rsid w:val="003E0507"/>
    <w:rsid w:val="003E7772"/>
    <w:rsid w:val="003F4CD7"/>
    <w:rsid w:val="0040170A"/>
    <w:rsid w:val="004122B0"/>
    <w:rsid w:val="00413714"/>
    <w:rsid w:val="00415E28"/>
    <w:rsid w:val="0042587D"/>
    <w:rsid w:val="004369FE"/>
    <w:rsid w:val="00452CD4"/>
    <w:rsid w:val="004675D0"/>
    <w:rsid w:val="004679BB"/>
    <w:rsid w:val="0047163C"/>
    <w:rsid w:val="00474876"/>
    <w:rsid w:val="00481570"/>
    <w:rsid w:val="0048245C"/>
    <w:rsid w:val="004873B1"/>
    <w:rsid w:val="00491321"/>
    <w:rsid w:val="0049192B"/>
    <w:rsid w:val="004C06D5"/>
    <w:rsid w:val="004D4056"/>
    <w:rsid w:val="004D4D42"/>
    <w:rsid w:val="004F031C"/>
    <w:rsid w:val="00543D87"/>
    <w:rsid w:val="00551EA5"/>
    <w:rsid w:val="00557397"/>
    <w:rsid w:val="00576BB1"/>
    <w:rsid w:val="00581BB7"/>
    <w:rsid w:val="00596F71"/>
    <w:rsid w:val="005A39EA"/>
    <w:rsid w:val="005C374C"/>
    <w:rsid w:val="005D222A"/>
    <w:rsid w:val="005D486D"/>
    <w:rsid w:val="005D774B"/>
    <w:rsid w:val="005E36EF"/>
    <w:rsid w:val="005F6C6A"/>
    <w:rsid w:val="00615CB8"/>
    <w:rsid w:val="00616D77"/>
    <w:rsid w:val="00642A7A"/>
    <w:rsid w:val="00652B3C"/>
    <w:rsid w:val="0065548D"/>
    <w:rsid w:val="00660D7A"/>
    <w:rsid w:val="00680A69"/>
    <w:rsid w:val="006A5785"/>
    <w:rsid w:val="006B561E"/>
    <w:rsid w:val="006C012E"/>
    <w:rsid w:val="006C2491"/>
    <w:rsid w:val="006C4303"/>
    <w:rsid w:val="0071324E"/>
    <w:rsid w:val="00723AC2"/>
    <w:rsid w:val="007256FE"/>
    <w:rsid w:val="0072579A"/>
    <w:rsid w:val="00727130"/>
    <w:rsid w:val="00740E50"/>
    <w:rsid w:val="007456F3"/>
    <w:rsid w:val="0076649F"/>
    <w:rsid w:val="007709B9"/>
    <w:rsid w:val="00787BAB"/>
    <w:rsid w:val="007A5B62"/>
    <w:rsid w:val="007A6957"/>
    <w:rsid w:val="007B72ED"/>
    <w:rsid w:val="007B7FF7"/>
    <w:rsid w:val="007D727A"/>
    <w:rsid w:val="007E1E98"/>
    <w:rsid w:val="007E5455"/>
    <w:rsid w:val="0080451F"/>
    <w:rsid w:val="00810AC1"/>
    <w:rsid w:val="0081318C"/>
    <w:rsid w:val="00821305"/>
    <w:rsid w:val="00826948"/>
    <w:rsid w:val="0086517C"/>
    <w:rsid w:val="00873924"/>
    <w:rsid w:val="008748BF"/>
    <w:rsid w:val="008943CB"/>
    <w:rsid w:val="00894C26"/>
    <w:rsid w:val="008A24AD"/>
    <w:rsid w:val="008B0E3B"/>
    <w:rsid w:val="008C436D"/>
    <w:rsid w:val="008D060D"/>
    <w:rsid w:val="008E6971"/>
    <w:rsid w:val="008F14F7"/>
    <w:rsid w:val="008F28EF"/>
    <w:rsid w:val="0091328B"/>
    <w:rsid w:val="00913C11"/>
    <w:rsid w:val="00915E0F"/>
    <w:rsid w:val="00930D4A"/>
    <w:rsid w:val="00936D6B"/>
    <w:rsid w:val="00940D29"/>
    <w:rsid w:val="0095490C"/>
    <w:rsid w:val="00971706"/>
    <w:rsid w:val="00972F44"/>
    <w:rsid w:val="009762D3"/>
    <w:rsid w:val="009C3BDA"/>
    <w:rsid w:val="009C56B4"/>
    <w:rsid w:val="009D5454"/>
    <w:rsid w:val="00A042F2"/>
    <w:rsid w:val="00A15659"/>
    <w:rsid w:val="00A211AA"/>
    <w:rsid w:val="00A3080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7B6A"/>
    <w:rsid w:val="00AA2FAF"/>
    <w:rsid w:val="00AA49A5"/>
    <w:rsid w:val="00AC1488"/>
    <w:rsid w:val="00AD1B3A"/>
    <w:rsid w:val="00AD4475"/>
    <w:rsid w:val="00AE154E"/>
    <w:rsid w:val="00AE1F81"/>
    <w:rsid w:val="00AE3A4C"/>
    <w:rsid w:val="00B03769"/>
    <w:rsid w:val="00B1322D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83745"/>
    <w:rsid w:val="00B87FC6"/>
    <w:rsid w:val="00B91E24"/>
    <w:rsid w:val="00B97003"/>
    <w:rsid w:val="00BB5F50"/>
    <w:rsid w:val="00BC75D9"/>
    <w:rsid w:val="00BF7296"/>
    <w:rsid w:val="00C06B2A"/>
    <w:rsid w:val="00C10E79"/>
    <w:rsid w:val="00C45120"/>
    <w:rsid w:val="00C52870"/>
    <w:rsid w:val="00C52AA4"/>
    <w:rsid w:val="00C5328E"/>
    <w:rsid w:val="00C6659A"/>
    <w:rsid w:val="00C704FE"/>
    <w:rsid w:val="00C82C76"/>
    <w:rsid w:val="00C9023C"/>
    <w:rsid w:val="00C90A46"/>
    <w:rsid w:val="00CA156A"/>
    <w:rsid w:val="00CA710F"/>
    <w:rsid w:val="00CC1917"/>
    <w:rsid w:val="00CC3213"/>
    <w:rsid w:val="00CC3A7E"/>
    <w:rsid w:val="00D00C68"/>
    <w:rsid w:val="00D03902"/>
    <w:rsid w:val="00D112AD"/>
    <w:rsid w:val="00D271B6"/>
    <w:rsid w:val="00D30E4A"/>
    <w:rsid w:val="00D43D41"/>
    <w:rsid w:val="00D605CF"/>
    <w:rsid w:val="00D7744D"/>
    <w:rsid w:val="00D80B9D"/>
    <w:rsid w:val="00D81E8C"/>
    <w:rsid w:val="00D8514A"/>
    <w:rsid w:val="00DA1FB5"/>
    <w:rsid w:val="00DA38F8"/>
    <w:rsid w:val="00DA4BC0"/>
    <w:rsid w:val="00DA7F10"/>
    <w:rsid w:val="00DB2694"/>
    <w:rsid w:val="00DD1CA6"/>
    <w:rsid w:val="00DD225F"/>
    <w:rsid w:val="00DD52E0"/>
    <w:rsid w:val="00DF15D6"/>
    <w:rsid w:val="00DF54D1"/>
    <w:rsid w:val="00E170FC"/>
    <w:rsid w:val="00E27304"/>
    <w:rsid w:val="00E3164E"/>
    <w:rsid w:val="00E423DB"/>
    <w:rsid w:val="00E4348E"/>
    <w:rsid w:val="00E4723C"/>
    <w:rsid w:val="00E568EF"/>
    <w:rsid w:val="00E60E95"/>
    <w:rsid w:val="00E61C85"/>
    <w:rsid w:val="00E645F6"/>
    <w:rsid w:val="00E85645"/>
    <w:rsid w:val="00E87295"/>
    <w:rsid w:val="00E90041"/>
    <w:rsid w:val="00E9075C"/>
    <w:rsid w:val="00E933BF"/>
    <w:rsid w:val="00EA42AA"/>
    <w:rsid w:val="00EA7411"/>
    <w:rsid w:val="00EB046B"/>
    <w:rsid w:val="00EB15BE"/>
    <w:rsid w:val="00EB2FF5"/>
    <w:rsid w:val="00EE73A4"/>
    <w:rsid w:val="00EE7774"/>
    <w:rsid w:val="00EF5169"/>
    <w:rsid w:val="00F03824"/>
    <w:rsid w:val="00F0777C"/>
    <w:rsid w:val="00F52BEC"/>
    <w:rsid w:val="00F6120A"/>
    <w:rsid w:val="00F64019"/>
    <w:rsid w:val="00F84408"/>
    <w:rsid w:val="00F913D6"/>
    <w:rsid w:val="00F9344E"/>
    <w:rsid w:val="00F966D7"/>
    <w:rsid w:val="00FA1C0D"/>
    <w:rsid w:val="00FB2AEF"/>
    <w:rsid w:val="00FC04A2"/>
    <w:rsid w:val="00FC58AF"/>
    <w:rsid w:val="00FD7CCB"/>
    <w:rsid w:val="00FE0754"/>
    <w:rsid w:val="00FE2E05"/>
    <w:rsid w:val="00FE2F6F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  <o:rules v:ext="edit">
        <o:r id="V:Rule4" type="connector" idref="#AutoShape 9"/>
        <o:r id="V:Rule5" type="connector" idref="#AutoShape 10"/>
        <o:r id="V:Rule6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uiPriority w:val="9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uiPriority w:val="9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uiPriority w:val="9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uiPriority w:val="99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uiPriority w:val="99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uiPriority w:val="9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uiPriority w:val="9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uiPriority w:val="9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uiPriority w:val="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uiPriority w:val="99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uiPriority w:val="9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9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uiPriority w:val="9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uiPriority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a">
    <w:name w:val="page number"/>
    <w:basedOn w:val="a1"/>
    <w:rsid w:val="007256FE"/>
  </w:style>
  <w:style w:type="paragraph" w:customStyle="1" w:styleId="afb">
    <w:basedOn w:val="a0"/>
    <w:next w:val="af3"/>
    <w:link w:val="afc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c">
    <w:name w:val="Название Знак"/>
    <w:link w:val="afb"/>
    <w:uiPriority w:val="10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d">
    <w:name w:val="Plain Text"/>
    <w:basedOn w:val="a0"/>
    <w:link w:val="afe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1"/>
    <w:link w:val="afd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0">
    <w:name w:val="footnote text"/>
    <w:aliases w:val="Текст сноски-FN,Oaeno niinee-FN,Oaeno niinee Ciae,Table_Footnote_last"/>
    <w:basedOn w:val="a0"/>
    <w:link w:val="aff1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1">
    <w:name w:val="Текст сноски Знак"/>
    <w:aliases w:val="Текст сноски-FN Знак,Oaeno niinee-FN Знак,Oaeno niinee Ciae Знак,Table_Footnote_last Знак"/>
    <w:basedOn w:val="a1"/>
    <w:link w:val="aff0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2">
    <w:name w:val="Closing"/>
    <w:basedOn w:val="a0"/>
    <w:next w:val="aff3"/>
    <w:link w:val="aff4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4">
    <w:name w:val="Прощание Знак"/>
    <w:basedOn w:val="a1"/>
    <w:link w:val="aff2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3">
    <w:name w:val="Signature"/>
    <w:basedOn w:val="a0"/>
    <w:link w:val="aff5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5">
    <w:name w:val="Подпись Знак"/>
    <w:basedOn w:val="a1"/>
    <w:link w:val="aff3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7">
    <w:name w:val="Абзац"/>
    <w:basedOn w:val="a0"/>
    <w:link w:val="aff8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8">
    <w:name w:val="Абзац Знак"/>
    <w:link w:val="aff7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9">
    <w:name w:val="annotation reference"/>
    <w:uiPriority w:val="99"/>
    <w:rsid w:val="007256FE"/>
    <w:rPr>
      <w:sz w:val="16"/>
      <w:szCs w:val="16"/>
    </w:rPr>
  </w:style>
  <w:style w:type="paragraph" w:styleId="affa">
    <w:name w:val="annotation text"/>
    <w:basedOn w:val="a0"/>
    <w:link w:val="affb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rsid w:val="007256F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e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e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0">
    <w:name w:val="аквамарин"/>
    <w:basedOn w:val="afff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1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3">
    <w:name w:val="List"/>
    <w:basedOn w:val="a0"/>
    <w:link w:val="afff4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4">
    <w:name w:val="Список Знак"/>
    <w:link w:val="afff3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5">
    <w:name w:val="Strong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6">
    <w:name w:val="Subtitle"/>
    <w:aliases w:val="Обычный таблица"/>
    <w:basedOn w:val="a0"/>
    <w:next w:val="a0"/>
    <w:link w:val="afff7"/>
    <w:uiPriority w:val="11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7">
    <w:name w:val="Подзаголовок Знак"/>
    <w:aliases w:val="Обычный таблица Знак"/>
    <w:basedOn w:val="a1"/>
    <w:link w:val="afff6"/>
    <w:uiPriority w:val="11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8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9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a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b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0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c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d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e">
    <w:name w:val="Основной ГП"/>
    <w:basedOn w:val="a0"/>
    <w:link w:val="affff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">
    <w:name w:val="Основной ГП Знак"/>
    <w:link w:val="afffe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0">
    <w:name w:val="Статья ГП"/>
    <w:basedOn w:val="3"/>
    <w:next w:val="afffe"/>
    <w:link w:val="affff1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1">
    <w:name w:val="Статья ГП Знак"/>
    <w:link w:val="affff0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2">
    <w:name w:val="Маркированный ГП Знак"/>
    <w:link w:val="affff3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3">
    <w:name w:val="Маркированный ГП"/>
    <w:basedOn w:val="af5"/>
    <w:link w:val="affff2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0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0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1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0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ffffd"/>
    <w:locked/>
    <w:rsid w:val="007256FE"/>
    <w:rPr>
      <w:b/>
      <w:sz w:val="24"/>
      <w:szCs w:val="26"/>
      <w:shd w:val="clear" w:color="auto" w:fill="FFFFFF"/>
    </w:rPr>
  </w:style>
  <w:style w:type="paragraph" w:customStyle="1" w:styleId="affffd">
    <w:name w:val="Статья ПЗЗ"/>
    <w:basedOn w:val="3"/>
    <w:link w:val="affffc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2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e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e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e"/>
    <w:next w:val="affe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e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e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e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e"/>
    <w:next w:val="affe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7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2b">
    <w:name w:val="Сетка таблицы2"/>
    <w:basedOn w:val="a2"/>
    <w:next w:val="af1"/>
    <w:rsid w:val="0087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b">
    <w:name w:val="Знак Знак Знак Знак Знак Знак Знак Знак Знак Знак Знак Знак Знак Знак Знак Знак Знак Знак Знак Знак Знак Знак"/>
    <w:basedOn w:val="a0"/>
    <w:rsid w:val="00551EA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0">
    <w:name w:val="Для таблицы (приложения 1)"/>
    <w:basedOn w:val="a0"/>
    <w:qFormat/>
    <w:rsid w:val="0030713A"/>
    <w:pPr>
      <w:widowControl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bCs/>
      <w:color w:val="000000"/>
      <w:spacing w:val="-5"/>
      <w:sz w:val="18"/>
      <w:lang w:eastAsia="en-US"/>
    </w:rPr>
  </w:style>
  <w:style w:type="paragraph" w:styleId="2c">
    <w:name w:val="Quote"/>
    <w:basedOn w:val="a0"/>
    <w:next w:val="a0"/>
    <w:link w:val="2d"/>
    <w:uiPriority w:val="29"/>
    <w:qFormat/>
    <w:rsid w:val="00F6120A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d">
    <w:name w:val="Цитата 2 Знак"/>
    <w:basedOn w:val="a1"/>
    <w:link w:val="2c"/>
    <w:uiPriority w:val="29"/>
    <w:rsid w:val="00F6120A"/>
    <w:rPr>
      <w:rFonts w:eastAsiaTheme="minorHAnsi" w:cs="Times New Roman"/>
      <w:i/>
      <w:sz w:val="24"/>
      <w:szCs w:val="24"/>
      <w:lang w:eastAsia="en-US"/>
    </w:rPr>
  </w:style>
  <w:style w:type="paragraph" w:styleId="afffffc">
    <w:name w:val="Intense Quote"/>
    <w:basedOn w:val="a0"/>
    <w:next w:val="a0"/>
    <w:link w:val="afffffd"/>
    <w:uiPriority w:val="30"/>
    <w:qFormat/>
    <w:rsid w:val="00F6120A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fffffd">
    <w:name w:val="Выделенная цитата Знак"/>
    <w:basedOn w:val="a1"/>
    <w:link w:val="afffffc"/>
    <w:uiPriority w:val="30"/>
    <w:rsid w:val="00F6120A"/>
    <w:rPr>
      <w:rFonts w:eastAsiaTheme="minorHAnsi" w:cs="Times New Roman"/>
      <w:b/>
      <w:i/>
      <w:sz w:val="24"/>
      <w:lang w:eastAsia="en-US"/>
    </w:rPr>
  </w:style>
  <w:style w:type="character" w:styleId="afffffe">
    <w:name w:val="Subtle Emphasis"/>
    <w:uiPriority w:val="19"/>
    <w:qFormat/>
    <w:rsid w:val="00F6120A"/>
    <w:rPr>
      <w:i/>
      <w:color w:val="5A5A5A"/>
    </w:rPr>
  </w:style>
  <w:style w:type="character" w:styleId="affffff">
    <w:name w:val="Intense Emphasis"/>
    <w:uiPriority w:val="21"/>
    <w:qFormat/>
    <w:rsid w:val="00F6120A"/>
    <w:rPr>
      <w:b/>
      <w:i/>
      <w:sz w:val="24"/>
      <w:szCs w:val="24"/>
      <w:u w:val="single"/>
    </w:rPr>
  </w:style>
  <w:style w:type="character" w:styleId="affffff0">
    <w:name w:val="Subtle Reference"/>
    <w:uiPriority w:val="31"/>
    <w:qFormat/>
    <w:rsid w:val="00F6120A"/>
    <w:rPr>
      <w:sz w:val="24"/>
      <w:szCs w:val="24"/>
      <w:u w:val="single"/>
    </w:rPr>
  </w:style>
  <w:style w:type="character" w:styleId="affffff1">
    <w:name w:val="Intense Reference"/>
    <w:uiPriority w:val="32"/>
    <w:qFormat/>
    <w:rsid w:val="00F6120A"/>
    <w:rPr>
      <w:b/>
      <w:sz w:val="24"/>
      <w:u w:val="single"/>
    </w:rPr>
  </w:style>
  <w:style w:type="character" w:styleId="affffff2">
    <w:name w:val="Book Title"/>
    <w:uiPriority w:val="33"/>
    <w:qFormat/>
    <w:rsid w:val="00F6120A"/>
    <w:rPr>
      <w:rFonts w:ascii="Cambria" w:eastAsia="Times New Roman" w:hAnsi="Cambria"/>
      <w:b/>
      <w:i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6120A"/>
    <w:rPr>
      <w:rFonts w:ascii="Arial" w:eastAsia="Calibri" w:hAnsi="Arial" w:cs="Arial"/>
      <w:sz w:val="20"/>
      <w:szCs w:val="20"/>
      <w:lang w:eastAsia="en-US"/>
    </w:rPr>
  </w:style>
  <w:style w:type="paragraph" w:customStyle="1" w:styleId="-">
    <w:name w:val="НАО-текст"/>
    <w:basedOn w:val="a0"/>
    <w:uiPriority w:val="99"/>
    <w:rsid w:val="00F6120A"/>
    <w:pPr>
      <w:spacing w:before="120" w:after="120" w:line="240" w:lineRule="auto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paragraph" w:customStyle="1" w:styleId="1f1">
    <w:name w:val="Абзац списка1"/>
    <w:basedOn w:val="a0"/>
    <w:uiPriority w:val="99"/>
    <w:rsid w:val="00F612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3">
    <w:name w:val="Текст (лев)"/>
    <w:link w:val="affffff4"/>
    <w:rsid w:val="00F6120A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fffff4">
    <w:name w:val="Текст (лев) Знак"/>
    <w:link w:val="affffff3"/>
    <w:rsid w:val="00F6120A"/>
    <w:rPr>
      <w:rFonts w:ascii="Arial" w:eastAsia="Times New Roman" w:hAnsi="Arial" w:cs="Times New Roman"/>
      <w:sz w:val="18"/>
      <w:szCs w:val="20"/>
    </w:rPr>
  </w:style>
  <w:style w:type="character" w:customStyle="1" w:styleId="affffff5">
    <w:name w:val="Основной текст_"/>
    <w:link w:val="72"/>
    <w:locked/>
    <w:rsid w:val="00F6120A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2">
    <w:name w:val="Основной текст7"/>
    <w:basedOn w:val="a0"/>
    <w:link w:val="affffff5"/>
    <w:rsid w:val="00F6120A"/>
    <w:pPr>
      <w:shd w:val="clear" w:color="auto" w:fill="FFFFFF"/>
      <w:spacing w:after="0" w:line="226" w:lineRule="exac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2e">
    <w:name w:val="Основной текст2"/>
    <w:rsid w:val="00F6120A"/>
  </w:style>
  <w:style w:type="paragraph" w:customStyle="1" w:styleId="affffff6">
    <w:name w:val="Стиль Основной текст с отступом + Черный"/>
    <w:basedOn w:val="aa"/>
    <w:rsid w:val="00F6120A"/>
    <w:pPr>
      <w:tabs>
        <w:tab w:val="left" w:pos="0"/>
      </w:tabs>
      <w:suppressAutoHyphens w:val="0"/>
      <w:spacing w:line="360" w:lineRule="auto"/>
      <w:ind w:firstLine="851"/>
    </w:pPr>
    <w:rPr>
      <w:color w:val="000000"/>
      <w:sz w:val="24"/>
      <w:szCs w:val="22"/>
      <w:lang w:eastAsia="en-US"/>
    </w:rPr>
  </w:style>
  <w:style w:type="paragraph" w:customStyle="1" w:styleId="affffff7">
    <w:name w:val="Содержимое таблицы"/>
    <w:basedOn w:val="a0"/>
    <w:rsid w:val="00F612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57">
    <w:name w:val="xl57"/>
    <w:basedOn w:val="a0"/>
    <w:rsid w:val="00F6120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Bookman" w:eastAsia="Times New Roman" w:hAnsi="Bookman" w:cs="Times New Roman"/>
      <w:b/>
      <w:bCs/>
      <w:sz w:val="16"/>
      <w:szCs w:val="16"/>
    </w:rPr>
  </w:style>
  <w:style w:type="paragraph" w:customStyle="1" w:styleId="oaenoniinee">
    <w:name w:val="oaeno niinee"/>
    <w:basedOn w:val="a0"/>
    <w:rsid w:val="00F612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9">
    <w:name w:val="Основной текст (3)_"/>
    <w:basedOn w:val="a1"/>
    <w:link w:val="3a"/>
    <w:rsid w:val="00F6120A"/>
    <w:rPr>
      <w:rFonts w:ascii="Times New Roman" w:eastAsia="Times New Roman" w:hAnsi="Times New Roman"/>
      <w:b/>
      <w:bCs/>
      <w:spacing w:val="-5"/>
      <w:sz w:val="21"/>
      <w:szCs w:val="21"/>
      <w:shd w:val="clear" w:color="auto" w:fill="FFFFFF"/>
    </w:rPr>
  </w:style>
  <w:style w:type="character" w:customStyle="1" w:styleId="311pt0pt">
    <w:name w:val="Основной текст (3) + 11 pt;Не полужирный;Интервал 0 pt"/>
    <w:basedOn w:val="39"/>
    <w:rsid w:val="00F6120A"/>
    <w:rPr>
      <w:rFonts w:ascii="Times New Roman" w:eastAsia="Times New Roman" w:hAnsi="Times New Roman"/>
      <w:b/>
      <w:bCs/>
      <w:color w:val="000000"/>
      <w:spacing w:val="-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a">
    <w:name w:val="Основной текст (3)"/>
    <w:basedOn w:val="a0"/>
    <w:link w:val="39"/>
    <w:rsid w:val="00F6120A"/>
    <w:pPr>
      <w:widowControl w:val="0"/>
      <w:shd w:val="clear" w:color="auto" w:fill="FFFFFF"/>
      <w:spacing w:before="3120" w:after="60" w:line="0" w:lineRule="atLeast"/>
    </w:pPr>
    <w:rPr>
      <w:rFonts w:ascii="Times New Roman" w:eastAsia="Times New Roman" w:hAnsi="Times New Roman"/>
      <w:b/>
      <w:bCs/>
      <w:spacing w:val="-5"/>
      <w:sz w:val="21"/>
      <w:szCs w:val="21"/>
    </w:rPr>
  </w:style>
  <w:style w:type="character" w:customStyle="1" w:styleId="af6">
    <w:name w:val="Абзац списка Знак"/>
    <w:link w:val="af5"/>
    <w:locked/>
    <w:rsid w:val="00F6120A"/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31"/>
    <w:basedOn w:val="a0"/>
    <w:rsid w:val="00F612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2f">
    <w:name w:val="2"/>
    <w:basedOn w:val="a0"/>
    <w:next w:val="ae"/>
    <w:rsid w:val="00F6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1"/>
    <w:rsid w:val="008F14F7"/>
  </w:style>
  <w:style w:type="paragraph" w:customStyle="1" w:styleId="xl65">
    <w:name w:val="xl6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2">
    <w:name w:val="xl11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7">
    <w:name w:val="xl127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9">
    <w:name w:val="xl129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4">
    <w:name w:val="xl134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5">
    <w:name w:val="xl13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6">
    <w:name w:val="xl136"/>
    <w:basedOn w:val="a0"/>
    <w:rsid w:val="00D80B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7">
    <w:name w:val="xl137"/>
    <w:basedOn w:val="a0"/>
    <w:rsid w:val="00D80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F5E8714E49454B804125966551231046C224868320AFAC592562A39652AE1F4A80E843CAB55384512735A7623651D3F55218480DB4A3A35j7F4I" TargetMode="External"/><Relationship Id="rId21" Type="http://schemas.openxmlformats.org/officeDocument/2006/relationships/hyperlink" Target="consultantplus://offline/ref=8F5E8714E49454B804125966551231046C224868320AFAC592562A39652AE1F4A80E843CAB543A4718735A7623651D3F55218480DB4A3A35j7F4I" TargetMode="External"/><Relationship Id="rId42" Type="http://schemas.openxmlformats.org/officeDocument/2006/relationships/hyperlink" Target="consultantplus://offline/main?base=MOB;n=134762;fld=134;dst=100125" TargetMode="External"/><Relationship Id="rId47" Type="http://schemas.openxmlformats.org/officeDocument/2006/relationships/hyperlink" Target="consultantplus://offline/main?base=MOB;n=134762;fld=134;dst=100127" TargetMode="External"/><Relationship Id="rId63" Type="http://schemas.openxmlformats.org/officeDocument/2006/relationships/hyperlink" Target="consultantplus://offline/ref=A6CDF43AC8530F4E10ACD30EF643D075E2832B2755FC0CC6D3C352C4068FCB91C1206DF16480A10A552AEA4521EB25D057BC3C39D452ED1DiCt5F" TargetMode="External"/><Relationship Id="rId68" Type="http://schemas.openxmlformats.org/officeDocument/2006/relationships/hyperlink" Target="consultantplus://offline/ref=A6CDF43AC8530F4E10ACD30EF643D075E2832B2755FC0CC6D3C352C4068FCB91C1206DF16480A10A552AEA4521EB25D057BC3C39D452ED1DiCt5F" TargetMode="External"/><Relationship Id="rId84" Type="http://schemas.openxmlformats.org/officeDocument/2006/relationships/hyperlink" Target="consultantplus://offline/ref=0B187905BB5D28C44B04B68DBB551EB676892C333DB2BAA05F97F6DAAF68C666FC233F834B1B422626D290A2E5C758E124BCE7A31973T5m1G" TargetMode="External"/><Relationship Id="rId89" Type="http://schemas.openxmlformats.org/officeDocument/2006/relationships/hyperlink" Target="consultantplus://offline/ref=451CC1EEB4487A43436C5703097B9EBD3412522F9282043F57D57A503323EBA7FD4D6DA3D9BE2D67B1AEF0844Cx1G0I" TargetMode="External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5E8714E49454B804125966551231046D264D68330CFAC592562A39652AE1F4A80E843CAB553E4713735A7623651D3F55218480DB4A3A35j7F4I" TargetMode="External"/><Relationship Id="rId29" Type="http://schemas.openxmlformats.org/officeDocument/2006/relationships/hyperlink" Target="consultantplus://offline/ref=36D5A3727FC8052060C9C3A2F0E75EA40ABD2F42AD08EEF0F9B60FAECC0DAFDE0C5A427ED7B42901946759B07ECF5279EBF9BB7FF24FN97EK" TargetMode="External"/><Relationship Id="rId107" Type="http://schemas.openxmlformats.org/officeDocument/2006/relationships/hyperlink" Target="consultantplus://offline/ref=CFB3E3F398723024757662D5C666FF6C1D4A6D2B5610D6DD5CE72C39676620986B8CB70520D11E149FDEC7B026B6A976BA3A776A8B1E83B8J6y9H" TargetMode="External"/><Relationship Id="rId11" Type="http://schemas.openxmlformats.org/officeDocument/2006/relationships/hyperlink" Target="consultantplus://offline/ref=8F5E8714E49454B804125966551231046C224868320AFAC592562A39652AE1F4A80E843EAA5C3C4C4E294A726A321123553F9B82C54Aj3FAI" TargetMode="External"/><Relationship Id="rId24" Type="http://schemas.openxmlformats.org/officeDocument/2006/relationships/hyperlink" Target="consultantplus://offline/ref=8F5E8714E49454B804125966551231046C224868320AFAC592562A39652AE1F4A80E843EAB533E4C4E294A726A321123553F9B82C54Aj3FAI" TargetMode="External"/><Relationship Id="rId32" Type="http://schemas.openxmlformats.org/officeDocument/2006/relationships/hyperlink" Target="consultantplus://offline/ref=36D5A3727FC8052060C9C3A2F0E75EA40ABD2F42AD08EEF0F9B60FAECC0DAFDE0C5A427FD3BF2901946759B07ECF5279EBF9BB7FF24FN97EK" TargetMode="External"/><Relationship Id="rId37" Type="http://schemas.openxmlformats.org/officeDocument/2006/relationships/hyperlink" Target="consultantplus://offline/ref=1A64F7F77BAE699229598CB609C9AE0DF3B0E84DE9B2CE44B3F20342293AE98B0B9795A9BC51691C5FFAFCF5CEFEB37E8827048E8FE5A5U3L" TargetMode="External"/><Relationship Id="rId40" Type="http://schemas.openxmlformats.org/officeDocument/2006/relationships/hyperlink" Target="consultantplus://offline/ref=BAEF61A000CCA0C830BC0465E0554FA378BE669796CD3A1863D30A9A4988911BA666309375D0FC3FQ303M" TargetMode="External"/><Relationship Id="rId45" Type="http://schemas.openxmlformats.org/officeDocument/2006/relationships/hyperlink" Target="consultantplus://offline/ref=5CB138D95D44711AA4D87278802E825F889B607158218D30700C8F0EF8E1273A6FFFB2CD5684BD8ECF4E09349DA6B418C46AF06BE0nEz4H" TargetMode="External"/><Relationship Id="rId53" Type="http://schemas.openxmlformats.org/officeDocument/2006/relationships/hyperlink" Target="consultantplus://offline/ref=9A88DD4A139E93247E97114E52CA2336CF6347917BCF10105A92FF3F8AF53585C5B7F165E313989FE38A95D0822CE518123D4D26B1304EqEF" TargetMode="External"/><Relationship Id="rId58" Type="http://schemas.openxmlformats.org/officeDocument/2006/relationships/hyperlink" Target="consultantplus://offline/ref=A6CDF43AC8530F4E10ACD30EF643D075E2832B2755FC0CC6D3C352C4068FCB91C1206DF46782AE5E0365EB1967BF36D356BC3F39C8i5t0F" TargetMode="External"/><Relationship Id="rId66" Type="http://schemas.openxmlformats.org/officeDocument/2006/relationships/hyperlink" Target="consultantplus://offline/ref=A6CDF43AC8530F4E10ACD30EF643D075E2832B2755FC0CC6D3C352C4068FCB91C1206DF26C81AE5E0365EB1967BF36D356BC3F39C8i5t0F" TargetMode="External"/><Relationship Id="rId74" Type="http://schemas.openxmlformats.org/officeDocument/2006/relationships/hyperlink" Target="consultantplus://offline/ref=D33A4CC5905FBCD2974E08D7B8210EE6BCD93A757044AAAB2F23CF9FF18A933459F7AD643E417413B604A3CD53742CA56918161CEFFE01a2G" TargetMode="External"/><Relationship Id="rId79" Type="http://schemas.openxmlformats.org/officeDocument/2006/relationships/hyperlink" Target="consultantplus://offline/ref=119A9D62B9A892CCAC2FACAADD1C992BB81D56968EA5949604346A0A98AA459EB0D11384B39008A5w7yFM" TargetMode="External"/><Relationship Id="rId87" Type="http://schemas.openxmlformats.org/officeDocument/2006/relationships/hyperlink" Target="consultantplus://offline/ref=6B94F5F8A30614AE03651F6EA767D41E940F92E8C4BE6FCCAF753B1266024FF7C7774E3F592974DDBC9B59D80B6D4747FE321206E436F00BDBY3H" TargetMode="External"/><Relationship Id="rId102" Type="http://schemas.openxmlformats.org/officeDocument/2006/relationships/hyperlink" Target="consultantplus://offline/ref=CA3B40D0FE15161DCCBF01D45ED75399B70A073B51022F561A8AD8FFA9DEA566DAD85F9C503A29DFCC6C09C48CEDF9I" TargetMode="External"/><Relationship Id="rId110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A6CDF43AC8530F4E10ACD30EF643D075E2832F2154FD0CC6D3C352C4068FCB91D32035FD6680BB0B523FBC1467iBtEF" TargetMode="External"/><Relationship Id="rId82" Type="http://schemas.openxmlformats.org/officeDocument/2006/relationships/hyperlink" Target="consultantplus://offline/ref=0B187905BB5D28C44B04B68DBB551EB6778D29333CB4BAA05F97F6DAAF68C666FC233F81491A442D7B8880A6AC9054FD24A2F8A107735195T4m7G" TargetMode="External"/><Relationship Id="rId90" Type="http://schemas.openxmlformats.org/officeDocument/2006/relationships/hyperlink" Target="consultantplus://offline/ref=E82A3DF441F1BA7C1A0F9587A0342EDB81F43382128F0DA885953108B97CAE3EE70B3F5ED3FB07A6DC1A5B0D811D1D4BF8D6AC7F10A3Q9sBH" TargetMode="External"/><Relationship Id="rId95" Type="http://schemas.openxmlformats.org/officeDocument/2006/relationships/hyperlink" Target="consultantplus://offline/ref=C65A3410F354D60CCAF9D9A4D9106085FF68C98B45EF6CCB8611B98FAB2E7589134AF9A264FB2C7F2D3C088B7606C0F217FBCC24AB9F00E3w8H" TargetMode="External"/><Relationship Id="rId19" Type="http://schemas.openxmlformats.org/officeDocument/2006/relationships/hyperlink" Target="consultantplus://offline/ref=8F5E8714E49454B804125966551231046C224868320AFAC592562A39652AE1F4A80E843CAB543E4E1B735A7623651D3F55218480DB4A3A35j7F4I" TargetMode="External"/><Relationship Id="rId14" Type="http://schemas.openxmlformats.org/officeDocument/2006/relationships/hyperlink" Target="consultantplus://offline/ref=8F5E8714E49454B804125966551231046D264D68330CFAC592562A39652AE1F4A80E843CAB553E4713735A7623651D3F55218480DB4A3A35j7F4I" TargetMode="External"/><Relationship Id="rId22" Type="http://schemas.openxmlformats.org/officeDocument/2006/relationships/hyperlink" Target="consultantplus://offline/ref=8F5E8714E49454B804125966551231046C224868320AFAC592562A39652AE1F4A80E843EAB503A4C4E294A726A321123553F9B82C54Aj3FAI" TargetMode="External"/><Relationship Id="rId27" Type="http://schemas.openxmlformats.org/officeDocument/2006/relationships/hyperlink" Target="consultantplus://offline/ref=8F5E8714E49454B804125966551231046C2246683F0AFAC592562A39652AE1F4A80E843CAB553D451F735A7623651D3F55218480DB4A3A35j7F4I" TargetMode="External"/><Relationship Id="rId30" Type="http://schemas.openxmlformats.org/officeDocument/2006/relationships/hyperlink" Target="consultantplus://offline/ref=36D5A3727FC8052060C9C3A2F0E75EA40ABD2F42AD08EEF0F9B60FAECC0DAFDE0C5A427FD0B8245E917248E871CC4D66EAE7A77DF0N47DK" TargetMode="External"/><Relationship Id="rId35" Type="http://schemas.openxmlformats.org/officeDocument/2006/relationships/hyperlink" Target="consultantplus://offline/ref=48512A08BC3B1A498D95B4C53B15CF2FB682F13980AC39BF66CECEDF1E44AD5DD4F5C6071C98C16616FCFBCCEB696B428B9D0A991617GCL" TargetMode="External"/><Relationship Id="rId43" Type="http://schemas.openxmlformats.org/officeDocument/2006/relationships/hyperlink" Target="consultantplus://offline/ref=6B94F5F8A30614AE03651F6EA767D41E940A9AE3C7BD6FCCAF753B1266024FF7C7774E3F592874D4B39B59D80B6D4747FE321206E436F00BDBY3H" TargetMode="External"/><Relationship Id="rId48" Type="http://schemas.openxmlformats.org/officeDocument/2006/relationships/hyperlink" Target="consultantplus://offline/main?base=MOB;n=134762;fld=134;dst=100127" TargetMode="External"/><Relationship Id="rId56" Type="http://schemas.openxmlformats.org/officeDocument/2006/relationships/hyperlink" Target="consultantplus://offline/ref=A6CDF43AC8530F4E10ACD30EF643D075E2832B2755FC0CC6D3C352C4068FCB91C1206DF36484A1010670FA4168BC29CC57A2233BCA52iEtDF" TargetMode="External"/><Relationship Id="rId64" Type="http://schemas.openxmlformats.org/officeDocument/2006/relationships/hyperlink" Target="consultantplus://offline/ref=A6CDF43AC8530F4E10ACD30EF643D075E2852C255BF80CC6D3C352C4068FCB91C1206DF16481A408542AEA4521EB25D057BC3C39D452ED1DiCt5F" TargetMode="External"/><Relationship Id="rId69" Type="http://schemas.openxmlformats.org/officeDocument/2006/relationships/hyperlink" Target="consultantplus://offline/ref=A6CDF43AC8530F4E10ACD30EF643D075E2832B2755FC0CC6D3C352C4068FCB91C1206DF26388AE5E0365EB1967BF36D356BC3F39C8i5t0F" TargetMode="External"/><Relationship Id="rId77" Type="http://schemas.openxmlformats.org/officeDocument/2006/relationships/hyperlink" Target="consultantplus://offline/ref=A6CDF43AC8530F4E10ACD30EF643D075E2832B2755FC0CC6D3C352C4068FCB91C1206DF16480A10A552AEA4521EB25D057BC3C39D452ED1DiCt5F" TargetMode="External"/><Relationship Id="rId100" Type="http://schemas.openxmlformats.org/officeDocument/2006/relationships/hyperlink" Target="consultantplus://offline/ref=FC14AC9F68AE75DE1C276337BAFA3A1055A737B05EA5C44D6902084F8B6A0DE9DA3F9A3B31853438775C4D9987b3P0I" TargetMode="External"/><Relationship Id="rId105" Type="http://schemas.openxmlformats.org/officeDocument/2006/relationships/hyperlink" Target="consultantplus://offline/ref=7100D88E3C7D89BAEC232649B0F79C1C7D131E22C3C34F747438AD6242CBC23703D0F5A186DFBB913F59A56A24n6xFH" TargetMode="External"/><Relationship Id="rId113" Type="http://schemas.openxmlformats.org/officeDocument/2006/relationships/theme" Target="theme/theme1.xml"/><Relationship Id="rId8" Type="http://schemas.openxmlformats.org/officeDocument/2006/relationships/hyperlink" Target="consultantplus://offline/ref=E3EDFA3C3C94EE76BDC31A05A1FCF771758F364D57F6DE80046C9326F1250C4CBA707A017Dh0N4H" TargetMode="External"/><Relationship Id="rId51" Type="http://schemas.openxmlformats.org/officeDocument/2006/relationships/hyperlink" Target="consultantplus://offline/ref=C93E93C8B6A9C2CF9BFE56324229D007709B603EE53A671B9268837160070AB77340EBB8853F22AF58AA642B52CEC54D9BD5D32CCDF8CCFAOAzFG" TargetMode="External"/><Relationship Id="rId72" Type="http://schemas.openxmlformats.org/officeDocument/2006/relationships/hyperlink" Target="consultantplus://offline/ref=A6CDF43AC8530F4E10ACD30EF643D075E2832B2755FC0CC6D3C352C4068FCB91C1206DF26C85AE5E0365EB1967BF36D356BC3F39C8i5t0F" TargetMode="External"/><Relationship Id="rId80" Type="http://schemas.openxmlformats.org/officeDocument/2006/relationships/hyperlink" Target="consultantplus://offline/ref=42CECF48E6D58CF09BBBF0003B9EC56F99540E999053FED82A64ACB8A8EDFB5EE16BF27A5E2F2E0270A1EAE55367009DCBDF905D5DBA9B1A5Cy3G" TargetMode="External"/><Relationship Id="rId85" Type="http://schemas.openxmlformats.org/officeDocument/2006/relationships/hyperlink" Target="consultantplus://offline/ref=0B187905BB5D28C44B04B68DBB551EB676892C333DB2BAA05F97F6DAAF68C666FC233F824C19422626D290A2E5C758E124BCE7A31973T5m1G" TargetMode="External"/><Relationship Id="rId93" Type="http://schemas.openxmlformats.org/officeDocument/2006/relationships/hyperlink" Target="consultantplus://offline/ref=90FAB40ED2194D1DFC1A079EE3FA222785917BE5D89C69CB9A9CC737A393475BD29BA77235D1964EE77CE3EED0q5zEH" TargetMode="External"/><Relationship Id="rId98" Type="http://schemas.openxmlformats.org/officeDocument/2006/relationships/hyperlink" Target="consultantplus://offline/ref=1903B8F38B2893C33592117C55169D0D7FA090EE0CC17989FD56812871F732176637D1716E1C2912FFFCFA2271F366B6722D8001A72EE8v1wD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F5E8714E49454B804125966551231046C224868320AFAC592562A39652AE1F4A80E843EA95C3F4C4E294A726A321123553F9B82C54Aj3FAI" TargetMode="External"/><Relationship Id="rId17" Type="http://schemas.openxmlformats.org/officeDocument/2006/relationships/hyperlink" Target="consultantplus://offline/ref=8F5E8714E49454B804125966551231046C224868320AFAC592562A39652AE1F4A80E843FA2543E4C4E294A726A321123553F9B82C54Aj3FAI" TargetMode="External"/><Relationship Id="rId25" Type="http://schemas.openxmlformats.org/officeDocument/2006/relationships/hyperlink" Target="consultantplus://offline/ref=8F5E8714E49454B804125966551231046C224868320AFAC592562A39652AE1F4A80E843EAB533E4C4E294A726A321123553F9B82C54Aj3FAI" TargetMode="External"/><Relationship Id="rId33" Type="http://schemas.openxmlformats.org/officeDocument/2006/relationships/hyperlink" Target="consultantplus://offline/ref=36D5A3727FC8052060C9C3A2F0E75EA40ABD2F42AD08EEF0F9B60FAECC0DAFDE0C5A427ED7B42801946759B07ECF5279EBF9BB7FF24FN97EK" TargetMode="External"/><Relationship Id="rId38" Type="http://schemas.openxmlformats.org/officeDocument/2006/relationships/hyperlink" Target="consultantplus://offline/ref=1A64F7F77BAE699229598CB609C9AE0DF3B0E84DE9B2CE44B3F20342293AE98B0B9795A9BC51691C5FFAFCF5CEFEB37E8827048E8FE5A5U3L" TargetMode="External"/><Relationship Id="rId46" Type="http://schemas.openxmlformats.org/officeDocument/2006/relationships/hyperlink" Target="consultantplus://offline/main?base=MOB;n=134762;fld=134;dst=100125" TargetMode="External"/><Relationship Id="rId59" Type="http://schemas.openxmlformats.org/officeDocument/2006/relationships/hyperlink" Target="consultantplus://offline/ref=A6CDF43AC8530F4E10ACD30EF643D075E2872F2255F80CC6D3C352C4068FCB91C1206DF16481A40B572AEA4521EB25D057BC3C39D452ED1DiCt5F" TargetMode="External"/><Relationship Id="rId67" Type="http://schemas.openxmlformats.org/officeDocument/2006/relationships/hyperlink" Target="consultantplus://offline/ref=A6CDF43AC8530F4E10ACD30EF643D075E2832B2755FC0CC6D3C352C4068FCB91C1206DF26C80AE5E0365EB1967BF36D356BC3F39C8i5t0F" TargetMode="External"/><Relationship Id="rId103" Type="http://schemas.openxmlformats.org/officeDocument/2006/relationships/hyperlink" Target="consultantplus://offline/ref=C62A88A5DBC1BECF6E99653A13ABFFD270DC300C4A5CA7878F25564DB32F39A92777245D26441E703233951BD35Bt5H" TargetMode="External"/><Relationship Id="rId108" Type="http://schemas.openxmlformats.org/officeDocument/2006/relationships/hyperlink" Target="consultantplus://offline/ref=CFB3E3F398723024757662D5C666FF6C1D4A6D2B5610D6DD5CE72C39676620986B8CB70520D11E1E9BDEC7B026B6A976BA3A776A8B1E83B8J6y9H" TargetMode="External"/><Relationship Id="rId20" Type="http://schemas.openxmlformats.org/officeDocument/2006/relationships/hyperlink" Target="consultantplus://offline/ref=8F5E8714E49454B804125966551231046C224868320AFAC592562A39652AE1F4A80E8438AB5535134B3C5B2A65310E3C54218780C7j4F8I" TargetMode="External"/><Relationship Id="rId41" Type="http://schemas.openxmlformats.org/officeDocument/2006/relationships/hyperlink" Target="consultantplus://offline/main?base=MOB;n=134762;fld=134;dst=100127" TargetMode="External"/><Relationship Id="rId54" Type="http://schemas.openxmlformats.org/officeDocument/2006/relationships/hyperlink" Target="consultantplus://offline/ref=A6CDF43AC8530F4E10ACD30EF643D075E2832B2755FC0CC6D3C352C4068FCB91C1206DF16380AE5E0365EB1967BF36D356BC3F39C8i5t0F" TargetMode="External"/><Relationship Id="rId62" Type="http://schemas.openxmlformats.org/officeDocument/2006/relationships/hyperlink" Target="consultantplus://offline/ref=A6CDF43AC8530F4E10ACD30EF643D075E2832B2755FC0CC6D3C352C4068FCB91C1206DF16480A10A542AEA4521EB25D057BC3C39D452ED1DiCt5F" TargetMode="External"/><Relationship Id="rId70" Type="http://schemas.openxmlformats.org/officeDocument/2006/relationships/hyperlink" Target="consultantplus://offline/ref=A6CDF43AC8530F4E10ACD30EF643D075E2832B2755FC0CC6D3C352C4068FCB91C1206DF26C83AE5E0365EB1967BF36D356BC3F39C8i5t0F" TargetMode="External"/><Relationship Id="rId75" Type="http://schemas.openxmlformats.org/officeDocument/2006/relationships/hyperlink" Target="consultantplus://offline/ref=D33A4CC5905FBCD2974E08D7B8210EE6BCD93A757044AAAB2F23CF9FF18A933459F7AD673F447713B604A3CD53742CA56918161CEFFE01a2G" TargetMode="External"/><Relationship Id="rId83" Type="http://schemas.openxmlformats.org/officeDocument/2006/relationships/hyperlink" Target="consultantplus://offline/ref=0B187905BB5D28C44B04B68DBB551EB676892C333DB2BAA05F97F6DAAF68C666FC233F834B1B422626D290A2E5C758E124BCE7A31973T5m1G" TargetMode="External"/><Relationship Id="rId88" Type="http://schemas.openxmlformats.org/officeDocument/2006/relationships/hyperlink" Target="consultantplus://offline/ref=5CB138D95D44711AA4D87278802E825F889B607158218D30700C8F0EF8E1273A6FFFB2CD5684BD8ECF4E09349DA6B418C46AF06BE0nEz4H" TargetMode="External"/><Relationship Id="rId91" Type="http://schemas.openxmlformats.org/officeDocument/2006/relationships/hyperlink" Target="consultantplus://offline/ref=BA5D28132BA98653042E8BFF429F4595199CADAD683F03DD89FF4627D713E377EF182EF6E5320449F538BDED1AG07CH" TargetMode="External"/><Relationship Id="rId96" Type="http://schemas.openxmlformats.org/officeDocument/2006/relationships/hyperlink" Target="consultantplus://offline/ref=1903B8F38B2893C33592117C55169D0D7FA090EE0CC17989FD56812871F732176637D1716E1B2E11FFFCFA2271F366B6722D8001A72EE8v1wDH" TargetMode="External"/><Relationship Id="rId11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8F5E8714E49454B804125966551231046C224868320AFAC592562A39652AE1F4A80E843EAB51374C4E294A726A321123553F9B82C54Aj3FAI" TargetMode="External"/><Relationship Id="rId23" Type="http://schemas.openxmlformats.org/officeDocument/2006/relationships/hyperlink" Target="consultantplus://offline/ref=8F5E8714E49454B804125966551231046C224868320AFAC592562A39652AE1F4A80E843EAB503A4C4E294A726A321123553F9B82C54Aj3FAI" TargetMode="External"/><Relationship Id="rId28" Type="http://schemas.openxmlformats.org/officeDocument/2006/relationships/hyperlink" Target="consultantplus://offline/ref=8F5E8714E49454B804125966551231046C2249623209FAC592562A39652AE1F4A80E843CA35C3D4C4E294A726A321123553F9B82C54Aj3FAI" TargetMode="External"/><Relationship Id="rId36" Type="http://schemas.openxmlformats.org/officeDocument/2006/relationships/hyperlink" Target="consultantplus://offline/ref=8801AD0EBD51C6A0F548EC9E82DF412257C3BEFC815BC370C4B3B550EEA2922804DA5E08455A151FEA0CA5BA8294AE5233B5EC054A68ZEP3L" TargetMode="External"/><Relationship Id="rId49" Type="http://schemas.openxmlformats.org/officeDocument/2006/relationships/hyperlink" Target="consultantplus://offline/ref=E3EDFA3C3C94EE76BDC31A05A1FCF771758F364D57F6DE80046C9326F1250C4CBA707A017Dh0N4H" TargetMode="External"/><Relationship Id="rId57" Type="http://schemas.openxmlformats.org/officeDocument/2006/relationships/hyperlink" Target="consultantplus://offline/ref=A6CDF43AC8530F4E10ACD30EF643D075E2832B2755FC0CC6D3C352C4068FCB91C1206DF36487A5010670FA4168BC29CC57A2233BCA52iEtDF" TargetMode="External"/><Relationship Id="rId106" Type="http://schemas.openxmlformats.org/officeDocument/2006/relationships/hyperlink" Target="consultantplus://offline/ref=CFB3E3F398723024757662D5C666FF6C1D4A6D2B5610D6DD5CE72C39676620986B8CB70520D11E1593DEC7B026B6A976BA3A776A8B1E83B8J6y9H" TargetMode="External"/><Relationship Id="rId10" Type="http://schemas.openxmlformats.org/officeDocument/2006/relationships/hyperlink" Target="consultantplus://offline/main?base=MOB;n=134762;fld=134;dst=100110" TargetMode="External"/><Relationship Id="rId31" Type="http://schemas.openxmlformats.org/officeDocument/2006/relationships/hyperlink" Target="consultantplus://offline/ref=36D5A3727FC8052060C9C3A2F0E75EA40ABD2F42AD08EEF0F9B60FAECC0DAFDE0C5A4278D1BF245E917248E871CC4D66EAE7A77DF0N47DK" TargetMode="External"/><Relationship Id="rId44" Type="http://schemas.openxmlformats.org/officeDocument/2006/relationships/hyperlink" Target="consultantplus://offline/ref=6B94F5F8A30614AE03651F6EA767D41E940F92E8C4BE6FCCAF753B1266024FF7C7774E3F592974DDBC9B59D80B6D4747FE321206E436F00BDBY3H" TargetMode="External"/><Relationship Id="rId52" Type="http://schemas.openxmlformats.org/officeDocument/2006/relationships/hyperlink" Target="consultantplus://offline/ref=9A88DD4A139E93247E97114E52CA2336CE67439B7ACB10105A92FF3F8AF53585C5B7F166EA129894BED085D4CB7BE90412235224AF30EE6946qAF" TargetMode="External"/><Relationship Id="rId60" Type="http://schemas.openxmlformats.org/officeDocument/2006/relationships/hyperlink" Target="consultantplus://offline/ref=A6CDF43AC8530F4E10ACD30EF643D075E2832D275EFB0CC6D3C352C4068FCB91D32035FD6680BB0B523FBC1467iBtEF" TargetMode="External"/><Relationship Id="rId65" Type="http://schemas.openxmlformats.org/officeDocument/2006/relationships/hyperlink" Target="consultantplus://offline/ref=A6CDF43AC8530F4E10ACD30EF643D075E2832B2755FC0CC6D3C352C4068FCB91C1206DF26388AE5E0365EB1967BF36D356BC3F39C8i5t0F" TargetMode="External"/><Relationship Id="rId73" Type="http://schemas.openxmlformats.org/officeDocument/2006/relationships/hyperlink" Target="consultantplus://offline/ref=A6CDF43AC8530F4E10ACD30EF643D075E2832B2755FC0CC6D3C352C4068FCB91C1206DF16480A10A552AEA4521EB25D057BC3C39D452ED1DiCt5F" TargetMode="External"/><Relationship Id="rId78" Type="http://schemas.openxmlformats.org/officeDocument/2006/relationships/hyperlink" Target="consultantplus://offline/ref=119A9D62B9A892CCAC2FACAADD1C992BB81D56968EA5949604346A0A98AA459EB0D11384B39008A5w7yFM" TargetMode="External"/><Relationship Id="rId81" Type="http://schemas.openxmlformats.org/officeDocument/2006/relationships/hyperlink" Target="consultantplus://offline/ref=119A9D62B9A892CCAC2FACAADD1C992BB81D56968EA5949604346A0A98AA459EB0D11384B39008A5w7yFM" TargetMode="External"/><Relationship Id="rId86" Type="http://schemas.openxmlformats.org/officeDocument/2006/relationships/hyperlink" Target="consultantplus://offline/ref=6B94F5F8A30614AE03651F6EA767D41E940A9AE3C7BD6FCCAF753B1266024FF7C7774E3F592874D4B39B59D80B6D4747FE321206E436F00BDBY3H" TargetMode="External"/><Relationship Id="rId94" Type="http://schemas.openxmlformats.org/officeDocument/2006/relationships/hyperlink" Target="consultantplus://offline/ref=8BEB313E38E6FF58AE6B76FADB97EDA8B3DDC1B272D4A16AAF919F555A147356FAC38E0EC4F352A1C63FBD6E12P8O6I" TargetMode="External"/><Relationship Id="rId99" Type="http://schemas.openxmlformats.org/officeDocument/2006/relationships/hyperlink" Target="consultantplus://offline/ref=1903B8F38B2893C33592117C55169D0D7FA090EE0CC17989FD56812871F732176637D1716E1C2112FFFCFA2271F366B6722D8001A72EE8v1wDH" TargetMode="External"/><Relationship Id="rId101" Type="http://schemas.openxmlformats.org/officeDocument/2006/relationships/hyperlink" Target="consultantplus://offline/ref=6FD5C3A5AF8410CB7A7CBAF12AAFDA9EF2594F4F512269E82FFCD92B68C64AA50E74A60713A7EE92B1CEACA02Fj5C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3E93C8B6A9C2CF9BFE56324229D007709B603EE53A671B9268837160070AB77340EBB8853F22AF58AA642B52CEC54D9BD5D32CCDF8CCFAOAzFG" TargetMode="External"/><Relationship Id="rId13" Type="http://schemas.openxmlformats.org/officeDocument/2006/relationships/hyperlink" Target="consultantplus://offline/ref=8F5E8714E49454B804125966551231046C214D683E0BFAC592562A39652AE1F4A80E843EA257364C4E294A726A321123553F9B82C54Aj3FAI" TargetMode="External"/><Relationship Id="rId18" Type="http://schemas.openxmlformats.org/officeDocument/2006/relationships/hyperlink" Target="consultantplus://offline/ref=8F5E8714E49454B804125966551231046C224868320AFAC592562A39652AE1F4A80E8439AF5D35134B3C5B2A65310E3C54218780C7j4F8I" TargetMode="External"/><Relationship Id="rId39" Type="http://schemas.openxmlformats.org/officeDocument/2006/relationships/hyperlink" Target="consultantplus://offline/main?base=MOB;n=134762;fld=134;dst=100127" TargetMode="External"/><Relationship Id="rId109" Type="http://schemas.openxmlformats.org/officeDocument/2006/relationships/hyperlink" Target="consultantplus://offline/ref=CFB3E3F398723024757662D5C666FF6C1D4A6D2B5610D6DD5CE72C39676620986B8CB70520D11F179EDEC7B026B6A976BA3A776A8B1E83B8J6y9H" TargetMode="External"/><Relationship Id="rId34" Type="http://schemas.openxmlformats.org/officeDocument/2006/relationships/hyperlink" Target="consultantplus://offline/ref=48512A08BC3B1A498D95B4C53B15CF2FB682F13980AC39BF66CECEDF1E44AD5DD4F5C607119ACD3913E9EA94E46A745D8A83169B147E14GAL" TargetMode="External"/><Relationship Id="rId50" Type="http://schemas.openxmlformats.org/officeDocument/2006/relationships/hyperlink" Target="consultantplus://offline/ref=48DEC419AAB329386D7E9F6951A485307F68DBDFDB7E9E0D904CDCA122EB6DCFC7E850A3A35FEC55jFn6G" TargetMode="External"/><Relationship Id="rId55" Type="http://schemas.openxmlformats.org/officeDocument/2006/relationships/hyperlink" Target="consultantplus://offline/ref=A6CDF43AC8530F4E10ACD30EF643D075E2832B2755FC0CC6D3C352C4068FCB91C1206DF26D80A5010670FA4168BC29CC57A2233BCA52iEtDF" TargetMode="External"/><Relationship Id="rId76" Type="http://schemas.openxmlformats.org/officeDocument/2006/relationships/hyperlink" Target="consultantplus://offline/ref=D33A4CC5905FBCD2974E08D7B8210EE6BCD93A757044AAAB2F23CF9FF18A933459F7AD643F427513B604A3CD53742CA56918161CEFFE01a2G" TargetMode="External"/><Relationship Id="rId97" Type="http://schemas.openxmlformats.org/officeDocument/2006/relationships/hyperlink" Target="consultantplus://offline/ref=1903B8F38B2893C33592117C55169D0D7FA090EE0CC17989FD56812871F732176637D1716E182817FFFCFA2271F366B6722D8001A72EE8v1wDH" TargetMode="External"/><Relationship Id="rId104" Type="http://schemas.openxmlformats.org/officeDocument/2006/relationships/hyperlink" Target="consultantplus://offline/ref=68FDFEF04585289B7347938EE3E617B44FFA9B7D58D12928BA72B6816F551A3C0BA635B53EAD9CBBA171DB763DKC09H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A6CDF43AC8530F4E10ACD30EF643D075E2832B2755FC0CC6D3C352C4068FCB91C1206DF26C82AE5E0365EB1967BF36D356BC3F39C8i5t0F" TargetMode="External"/><Relationship Id="rId92" Type="http://schemas.openxmlformats.org/officeDocument/2006/relationships/hyperlink" Target="consultantplus://offline/ref=9AFFE31AF25ECC0C4D7CBDB566C5C7537900852EE0E79EA72FDF71E0DA5EAEB4D52FEEDEEA1C47A55F64ACA2410C0B29E1CA8BBAECw06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5F11-2957-43D0-99AB-6482BD81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22</Pages>
  <Words>11578</Words>
  <Characters>65997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2019-08-15T09:08:00Z</cp:lastPrinted>
  <dcterms:created xsi:type="dcterms:W3CDTF">2020-11-18T13:05:00Z</dcterms:created>
  <dcterms:modified xsi:type="dcterms:W3CDTF">2020-12-18T06:12:00Z</dcterms:modified>
</cp:coreProperties>
</file>