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C7" w:rsidRDefault="00AF37C7" w:rsidP="00AF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AF37C7" w:rsidRDefault="00AF37C7" w:rsidP="00AF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7C7" w:rsidRDefault="00AF37C7" w:rsidP="000D2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 на 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A63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0D29C2" w:rsidRDefault="000D29C2" w:rsidP="000D29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F37C7" w:rsidRDefault="00AF37C7" w:rsidP="000D29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F37C7" w:rsidRPr="00B00A63" w:rsidRDefault="00AF37C7" w:rsidP="000D29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D29C2" w:rsidRPr="00B00A63" w:rsidRDefault="000E6105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с.Тельвиска                              </w:t>
      </w:r>
      <w:r w:rsidR="000D29C2" w:rsidRPr="00B00A63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D29C2" w:rsidRPr="00B00A63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"__" _________ 2018</w:t>
      </w:r>
      <w:r w:rsidR="000D29C2" w:rsidRPr="00B00A63">
        <w:rPr>
          <w:rFonts w:ascii="Times New Roman" w:hAnsi="Times New Roman"/>
          <w:sz w:val="28"/>
          <w:szCs w:val="28"/>
        </w:rPr>
        <w:t xml:space="preserve"> г.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9C2" w:rsidRPr="00B00A63" w:rsidRDefault="000D29C2" w:rsidP="000D29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A6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«Тельвисочный сельсовет» Ненецкого автономного округа,  именуемая  в дальнейшем «Администрация муниципального образования», в лице главы  муниципального образования «Тельвисочный сельсовет» Ненецкого автономного округа __________________________________________________</w:t>
      </w:r>
      <w:r w:rsidR="000E6105">
        <w:rPr>
          <w:rFonts w:ascii="Times New Roman" w:hAnsi="Times New Roman" w:cs="Times New Roman"/>
          <w:sz w:val="28"/>
          <w:szCs w:val="28"/>
        </w:rPr>
        <w:t>________________</w:t>
      </w:r>
      <w:r w:rsidRPr="00B00A63">
        <w:rPr>
          <w:rFonts w:ascii="Times New Roman" w:hAnsi="Times New Roman" w:cs="Times New Roman"/>
          <w:sz w:val="28"/>
          <w:szCs w:val="28"/>
        </w:rPr>
        <w:t>,</w:t>
      </w:r>
    </w:p>
    <w:p w:rsidR="000D29C2" w:rsidRPr="00E65EC6" w:rsidRDefault="000D29C2" w:rsidP="000D29C2">
      <w:pPr>
        <w:pStyle w:val="ConsPlusNonformat"/>
        <w:jc w:val="center"/>
        <w:rPr>
          <w:rFonts w:ascii="Times New Roman" w:hAnsi="Times New Roman" w:cs="Times New Roman"/>
        </w:rPr>
      </w:pPr>
      <w:r w:rsidRPr="00E65EC6">
        <w:rPr>
          <w:rFonts w:ascii="Times New Roman" w:hAnsi="Times New Roman" w:cs="Times New Roman"/>
        </w:rPr>
        <w:t>(фамилия, имя, отчество)</w:t>
      </w:r>
    </w:p>
    <w:p w:rsidR="000D29C2" w:rsidRPr="00B00A63" w:rsidRDefault="000D29C2" w:rsidP="000D29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0A63">
        <w:rPr>
          <w:rFonts w:ascii="Times New Roman" w:hAnsi="Times New Roman" w:cs="Times New Roman"/>
          <w:sz w:val="28"/>
          <w:szCs w:val="28"/>
        </w:rPr>
        <w:t>действующего на основании Устава МО «Тельвисочный  сельсовет» НАО, с одной стороны, и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D29C2" w:rsidRPr="00E65EC6" w:rsidRDefault="000D29C2" w:rsidP="000D29C2">
      <w:pPr>
        <w:pStyle w:val="ConsPlusNonformat"/>
        <w:jc w:val="center"/>
        <w:rPr>
          <w:rFonts w:ascii="Times New Roman" w:hAnsi="Times New Roman" w:cs="Times New Roman"/>
        </w:rPr>
      </w:pPr>
      <w:r w:rsidRPr="00E65EC6">
        <w:rPr>
          <w:rFonts w:ascii="Times New Roman" w:hAnsi="Times New Roman" w:cs="Times New Roman"/>
        </w:rPr>
        <w:t>(наименование организации, фамилия, имя, отчество индивидуального предпринимателя)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именуемое в дальнейшем «Хозяйствующий  субъект», в лице __________________________________________________</w:t>
      </w:r>
      <w:r w:rsidR="000E6105">
        <w:rPr>
          <w:rFonts w:ascii="Times New Roman" w:hAnsi="Times New Roman"/>
          <w:sz w:val="28"/>
          <w:szCs w:val="28"/>
        </w:rPr>
        <w:t>________________</w:t>
      </w:r>
      <w:r w:rsidRPr="00B00A63">
        <w:rPr>
          <w:rFonts w:ascii="Times New Roman" w:hAnsi="Times New Roman"/>
          <w:sz w:val="28"/>
          <w:szCs w:val="28"/>
        </w:rPr>
        <w:t>,</w:t>
      </w:r>
    </w:p>
    <w:p w:rsidR="000D29C2" w:rsidRPr="00E65EC6" w:rsidRDefault="000D29C2" w:rsidP="000D29C2">
      <w:pPr>
        <w:pStyle w:val="ConsPlusNonformat"/>
        <w:jc w:val="center"/>
        <w:rPr>
          <w:rFonts w:ascii="Times New Roman" w:hAnsi="Times New Roman" w:cs="Times New Roman"/>
        </w:rPr>
      </w:pPr>
      <w:r w:rsidRPr="00E65EC6">
        <w:rPr>
          <w:rFonts w:ascii="Times New Roman" w:hAnsi="Times New Roman" w:cs="Times New Roman"/>
        </w:rPr>
        <w:t xml:space="preserve">                               (должность, фамилия, имя, отчество)</w:t>
      </w:r>
    </w:p>
    <w:p w:rsidR="000D29C2" w:rsidRPr="00E65EC6" w:rsidRDefault="000D29C2" w:rsidP="000D29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0A63">
        <w:rPr>
          <w:rFonts w:ascii="Times New Roman" w:hAnsi="Times New Roman" w:cs="Times New Roman"/>
          <w:sz w:val="28"/>
          <w:szCs w:val="28"/>
        </w:rPr>
        <w:t>действующего на основании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B00A63">
        <w:rPr>
          <w:rFonts w:ascii="Times New Roman" w:hAnsi="Times New Roman" w:cs="Times New Roman"/>
          <w:sz w:val="28"/>
          <w:szCs w:val="28"/>
        </w:rPr>
        <w:t>, с другой стороны, далее совместно именуемые Стороны, по результатам  проведения  открытого аукциона на право заключения договора на размещение  нестационарных  торговых  объектов  на территории муниципального образования «Тельвисочный сельсовет» Ненецкого автономного округа в соответствии со Схемой размещения нестационарных торговых объектов на территории муниципального образования «Тельвисочный сельсовет» Ненецкого автономного округа, утвержденной Постановлением  МО «Тельвисочный сельсовет» НАО от __.__. 2013 № __  (далее – Схема) на основании протокола о результатах аукциона N __________ от ________________ заключили настоящий договор о нижеследующем: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1. Предмет Договора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    </w:t>
      </w:r>
      <w:r w:rsidRPr="00B00A63">
        <w:rPr>
          <w:rFonts w:ascii="Times New Roman" w:hAnsi="Times New Roman"/>
          <w:sz w:val="28"/>
          <w:szCs w:val="28"/>
        </w:rPr>
        <w:tab/>
        <w:t>1.1.   Администрация   муниципального образования предоставляет Хозяйствующему   субъекту  право на размещение  нестационарного торгового  объекта, не являющегося  объектом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недвижимого  имущества  (далее - Объект),  характеристики  которого  указаны в </w:t>
      </w:r>
      <w:hyperlink w:anchor="Par17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пункте  1.3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A63">
        <w:rPr>
          <w:rFonts w:ascii="Times New Roman" w:hAnsi="Times New Roman"/>
          <w:sz w:val="28"/>
          <w:szCs w:val="28"/>
        </w:rPr>
        <w:t>настоящего  Договора, по адресному  ориентиру  в соответствии со Схемой:___________________________________________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(место расположения Объекта)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на срок с ______________ 20__ года по ________________ 20__ года.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B00A63">
        <w:rPr>
          <w:rFonts w:ascii="Times New Roman" w:hAnsi="Times New Roman"/>
          <w:sz w:val="28"/>
          <w:szCs w:val="28"/>
        </w:rPr>
        <w:tab/>
        <w:t>1.2. Объект имеет следующие характеристики: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тип Объекта: 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B00A63">
        <w:rPr>
          <w:rFonts w:ascii="Times New Roman" w:hAnsi="Times New Roman"/>
          <w:sz w:val="28"/>
          <w:szCs w:val="28"/>
        </w:rPr>
        <w:t>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(киоск, павильон, палатка и т.д.)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площадь Объекта: _________________________ кв. м;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площадь территории для размещения Объекта и благоустройства: _______ кв. м;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период функционирования Объекта: 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Pr="00B00A63">
        <w:rPr>
          <w:rFonts w:ascii="Times New Roman" w:hAnsi="Times New Roman"/>
          <w:sz w:val="28"/>
          <w:szCs w:val="28"/>
        </w:rPr>
        <w:t>,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прочее: 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00A63">
        <w:rPr>
          <w:rFonts w:ascii="Times New Roman" w:hAnsi="Times New Roman"/>
          <w:sz w:val="28"/>
          <w:szCs w:val="28"/>
        </w:rPr>
        <w:t>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   </w:t>
      </w:r>
      <w:r w:rsidRPr="00B00A63">
        <w:rPr>
          <w:rFonts w:ascii="Times New Roman" w:hAnsi="Times New Roman"/>
          <w:sz w:val="28"/>
          <w:szCs w:val="28"/>
        </w:rPr>
        <w:tab/>
        <w:t xml:space="preserve"> 1.3. Специализация Объекта: 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00A63">
        <w:rPr>
          <w:rFonts w:ascii="Times New Roman" w:hAnsi="Times New Roman"/>
          <w:sz w:val="28"/>
          <w:szCs w:val="28"/>
        </w:rPr>
        <w:t>,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группа реализуемых товаров (ассортимент предоставляемых услуг): ___________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00A63">
        <w:rPr>
          <w:rFonts w:ascii="Times New Roman" w:hAnsi="Times New Roman"/>
          <w:sz w:val="28"/>
          <w:szCs w:val="28"/>
        </w:rPr>
        <w:t>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Режим работы: 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00A63">
        <w:rPr>
          <w:rFonts w:ascii="Times New Roman" w:hAnsi="Times New Roman"/>
          <w:sz w:val="28"/>
          <w:szCs w:val="28"/>
        </w:rPr>
        <w:t>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1.4. Специализация Объекта является существенным условием настоящего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1.5. Срок действия настоящего Договора: с "___" ________ 20__ года по "___" ________ 20__ года.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 Права и обязанности Сторон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2.1. Администрация муниципального образования имеет право: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2.1.1. Осуществлять контроль за выполнением Хозяйствующим субъектом условий настоящего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2.1.2. На беспрепятственный доступ на Объект и территорию, предоставленную для размещения Объекта и благоустройства, с целью их осмотра на предмет соблюдения условий настоящего Договора и действующего законодательства Российской Федерации.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 xml:space="preserve">2.1.3. Требовать от Хозяйствующего субъекта соблюдения архитектурных, санитарных, технических требований к </w:t>
      </w:r>
      <w:r w:rsidRPr="00B00A63">
        <w:rPr>
          <w:rFonts w:ascii="Times New Roman" w:hAnsi="Times New Roman"/>
          <w:sz w:val="28"/>
          <w:szCs w:val="28"/>
        </w:rPr>
        <w:t>нестационарным торговым  объектам</w:t>
      </w:r>
      <w:r w:rsidRPr="00B00A63">
        <w:rPr>
          <w:rFonts w:ascii="Times New Roman" w:hAnsi="Times New Roman"/>
          <w:bCs/>
          <w:sz w:val="28"/>
          <w:szCs w:val="28"/>
        </w:rPr>
        <w:t>, а также санитарных и иных требований, предъявляемых к пользованию местом размещения Объекта.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2.1.4. В случае неисполнения или ненадлежащего исполнения Хозяйствующим субъектом обязанностей, предусмотренных настоящим Договором, направлять Хозяйствующему субъекту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 xml:space="preserve">2.1.5. Направлять в адрес Хозяйствующего субъекта уведомления о выявлении фактов повреждения либо утраты отдельных элементов Объекта, его ненадлежащего технического состояния или появления посторонних </w:t>
      </w:r>
      <w:r w:rsidRPr="00B00A63">
        <w:rPr>
          <w:rFonts w:ascii="Times New Roman" w:hAnsi="Times New Roman"/>
          <w:bCs/>
          <w:sz w:val="28"/>
          <w:szCs w:val="28"/>
        </w:rPr>
        <w:lastRenderedPageBreak/>
        <w:t>надписей, рисунков на любом элементе Объекта с требованием об устранении перечисленных недостатков.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2.1.6. В случаях и порядке, установленных настоящим Договором и законодательством Российской Федерации, в одностороннем порядке расторгнуть Договор.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2.1.7. Осуществлять иные права в соответствии с настоящим Договором и действующим законодательством.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2.2. Администрация муниципального образования обязана: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 xml:space="preserve">2.2.1. Предоставить Хозяйствующему субъекту право на размещение Объекта в соответствии со Схемой в месте, указанном </w:t>
      </w:r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hyperlink r:id="rId6" w:history="1">
        <w:r w:rsidRPr="00B00A63">
          <w:rPr>
            <w:rFonts w:ascii="Times New Roman" w:hAnsi="Times New Roman"/>
            <w:bCs/>
            <w:color w:val="000000"/>
            <w:sz w:val="28"/>
            <w:szCs w:val="28"/>
          </w:rPr>
          <w:t>пункте 1.2</w:t>
        </w:r>
      </w:hyperlink>
      <w:r w:rsidRPr="00B00A63">
        <w:rPr>
          <w:rFonts w:ascii="Times New Roman" w:hAnsi="Times New Roman"/>
          <w:bCs/>
          <w:sz w:val="28"/>
          <w:szCs w:val="28"/>
        </w:rPr>
        <w:t xml:space="preserve"> настоящего Договора, путем заключения настоящего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2.2.2. Возвратить Хозяйствующему субъекту плату за размещение Объекта за неиспользованный период размещения Объекта в случаях, предусмотренных </w:t>
      </w:r>
      <w:hyperlink r:id="rId7" w:history="1">
        <w:r w:rsidRPr="00B00A63">
          <w:rPr>
            <w:rFonts w:ascii="Times New Roman" w:hAnsi="Times New Roman"/>
            <w:bCs/>
            <w:color w:val="000000"/>
            <w:sz w:val="28"/>
            <w:szCs w:val="28"/>
          </w:rPr>
          <w:t>пунктом 5.3</w:t>
        </w:r>
      </w:hyperlink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2.2.3. Выполнять иные обязательства, предусмотренные настоящим Договором.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2.3. Хозяйствующий субъект имеет право: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2.3.1. Досрочно отказаться от исполнения настоящего Договора по основаниям и в порядке, предусмотренным настоящим Договором и законодательством Российской Федерации.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2.3.2. Осуществлять иные права в соответствии с настоящим Договором и действующим законодательством.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 Хозяйствующий субъект обязан: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2.4.1. Обеспечить размещение Объекта и его готовность к использованию в соответствии с характеристиками, установленными </w:t>
      </w:r>
      <w:hyperlink r:id="rId8" w:history="1">
        <w:r w:rsidRPr="00B00A63">
          <w:rPr>
            <w:rFonts w:ascii="Times New Roman" w:hAnsi="Times New Roman"/>
            <w:bCs/>
            <w:color w:val="000000"/>
            <w:sz w:val="28"/>
            <w:szCs w:val="28"/>
          </w:rPr>
          <w:t>пунктом 1.</w:t>
        </w:r>
      </w:hyperlink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2 настоящего Договора, </w:t>
      </w:r>
      <w:hyperlink r:id="rId9" w:history="1">
        <w:r w:rsidRPr="00B00A63">
          <w:rPr>
            <w:rFonts w:ascii="Times New Roman" w:hAnsi="Times New Roman"/>
            <w:bCs/>
            <w:color w:val="000000"/>
            <w:sz w:val="28"/>
            <w:szCs w:val="28"/>
          </w:rPr>
          <w:t>приложениями N 1</w:t>
        </w:r>
      </w:hyperlink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Договору и требованиями действующего законодательства Российской Федерации в течение _________________ со дня начала срока действия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 xml:space="preserve">2.4.2. Использовать Объект в соответствии со специализацией, указанной в </w:t>
      </w:r>
      <w:hyperlink r:id="rId10" w:history="1">
        <w:r w:rsidRPr="00B00A63">
          <w:rPr>
            <w:rFonts w:ascii="Times New Roman" w:hAnsi="Times New Roman"/>
            <w:bCs/>
            <w:color w:val="000000"/>
            <w:sz w:val="28"/>
            <w:szCs w:val="28"/>
          </w:rPr>
          <w:t>пункте 1.3</w:t>
        </w:r>
      </w:hyperlink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Договора, без права передачи права размещения Объекта третьему лицу и без уступки своих прав и обязанностей по настоящему Договору третьему лицу.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2.4.3. На фасаде Объекта поместить вывеску с указанием наименования Хозяйствующего субъекта, режима работы с соблюдением правил размещения информационных конструкций.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2.4.4. Обеспечить сохранение внешнего вида, типа, местоположения и размеров Объекта в течение установленного периода размещения и не допускать изменение характеристик Объекта, установленных </w:t>
      </w:r>
      <w:hyperlink r:id="rId11" w:history="1">
        <w:r w:rsidRPr="00B00A63">
          <w:rPr>
            <w:rFonts w:ascii="Times New Roman" w:hAnsi="Times New Roman"/>
            <w:bCs/>
            <w:color w:val="000000"/>
            <w:sz w:val="28"/>
            <w:szCs w:val="28"/>
          </w:rPr>
          <w:t>пунктом 1.2</w:t>
        </w:r>
      </w:hyperlink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Договора, </w:t>
      </w:r>
      <w:hyperlink r:id="rId12" w:history="1">
        <w:r w:rsidRPr="00B00A63">
          <w:rPr>
            <w:rFonts w:ascii="Times New Roman" w:hAnsi="Times New Roman"/>
            <w:bCs/>
            <w:color w:val="000000"/>
            <w:sz w:val="28"/>
            <w:szCs w:val="28"/>
          </w:rPr>
          <w:t>приложениями N 1</w:t>
        </w:r>
      </w:hyperlink>
      <w:r w:rsidRPr="00B00A63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Договору.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2.4.5. За свой счет содержать Объект в надлежащем эстетическом, санитарном и техническом состоянии, своевременно производить текущий ремонт Объекта, соблюдать правила безопасности, обеспечивать вывоз мусора и иных отходов, содержание места размещения Объекта в надлежащем санитарном состоянии.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lastRenderedPageBreak/>
        <w:t>2.4.6.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Администрации муниципального образования об указанных обстоятельствах устранить указанные недостатки не позднее 3 календарных дней со дня такого выявления либо со дня получения соответствующего уведомления Администрацией муниципального образования.</w:t>
      </w:r>
    </w:p>
    <w:p w:rsidR="000D29C2" w:rsidRPr="00B00A63" w:rsidRDefault="000D29C2" w:rsidP="000D2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A63">
        <w:rPr>
          <w:rFonts w:ascii="Times New Roman" w:hAnsi="Times New Roman" w:cs="Times New Roman"/>
          <w:bCs/>
          <w:sz w:val="28"/>
          <w:szCs w:val="28"/>
          <w:lang w:eastAsia="ru-RU"/>
        </w:rPr>
        <w:t>2.4.7. При размещении Объекта и его использовании соблюдать условия настоящего Договора и требования действующего законодательства Российской Федерации и нормативных правовых актов муниципального образования «</w:t>
      </w:r>
      <w:r w:rsidRPr="00B00A63">
        <w:rPr>
          <w:rFonts w:ascii="Times New Roman" w:hAnsi="Times New Roman" w:cs="Times New Roman"/>
          <w:sz w:val="28"/>
          <w:szCs w:val="28"/>
        </w:rPr>
        <w:t>Тельвисочный</w:t>
      </w:r>
      <w:r w:rsidRPr="00B00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сельсовет» Ненецкого автономного округа, в том числе требования </w:t>
      </w:r>
      <w:hyperlink r:id="rId13" w:history="1">
        <w:r w:rsidRPr="00B00A63">
          <w:rPr>
            <w:rFonts w:ascii="Times New Roman" w:hAnsi="Times New Roman" w:cs="Times New Roman"/>
            <w:bCs/>
            <w:color w:val="000000"/>
            <w:sz w:val="28"/>
            <w:szCs w:val="28"/>
            <w:lang w:eastAsia="ru-RU"/>
          </w:rPr>
          <w:t>Правил</w:t>
        </w:r>
      </w:hyperlink>
      <w:r w:rsidRPr="00B00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благоустройства территории муниципального образования «</w:t>
      </w:r>
      <w:r w:rsidRPr="00B00A63">
        <w:rPr>
          <w:rFonts w:ascii="Times New Roman" w:hAnsi="Times New Roman" w:cs="Times New Roman"/>
          <w:sz w:val="28"/>
          <w:szCs w:val="28"/>
        </w:rPr>
        <w:t>Тельвисочный</w:t>
      </w:r>
      <w:r w:rsidRPr="00B00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сельсовет» Ненецкого автономного округа, утвержденных </w:t>
      </w:r>
      <w:r w:rsidRPr="00B00A63">
        <w:rPr>
          <w:rFonts w:ascii="Times New Roman" w:hAnsi="Times New Roman" w:cs="Times New Roman"/>
          <w:sz w:val="28"/>
          <w:szCs w:val="28"/>
        </w:rPr>
        <w:t>Решением Совета депутатов МО «Тельвисочный сельсовет» НАО 28.05.2012 № 3.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2.4.8.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2.4.9. Своевременно и полностью вносить (внести) плату по настоящему Договору в размере и порядке, установленных настоящим Договором (без дополнительного выставления Администрацией муниципального образования счетов на оплату).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2.4.10. В случае неисполнения или ненадлежащего исполнения своих обязательств по настоящему Договору уплатить неустойку в порядке, размере и сроки, установленные настоящим Договором.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2.4.11. Обеспечить постоянное наличие на Объекте и предъявление по требованию контролирующих и надзорных органов настоящего Договора, документов, подтверждающих источник поступления, качество и безопасность реализуемой продукции, иных документов, размещение и (или) предоставление которых обязательно в силу действующего законодательства Российской Федерации.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2.4.12. Не допускать загрязнение места размещения нестационарного торгового объекта.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2.4.13. Выполнять согласно требованиям соответствующих служб условия эксплуатации подземных и надземных коммуникаций, беспрепятственно допускать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территорию, на которой размещен Объект.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2.4.14. Обеспечить представителям Администрации муниципального образования доступ на Объект и территорию, предоставленную для размещения Объекта и благоустройства, по их требованию.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lastRenderedPageBreak/>
        <w:t>2.4.15. В течение двухнедельного срока извещать Администрацию муниципального образования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Хозяйствующего субъекта.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00A63">
        <w:rPr>
          <w:rFonts w:ascii="Times New Roman" w:hAnsi="Times New Roman"/>
          <w:bCs/>
          <w:sz w:val="28"/>
          <w:szCs w:val="28"/>
        </w:rPr>
        <w:t>2.4.16. В случае прекращения или расторжения настоящего Договора в течение 10 календарных дней с момента прекращения или расторжения произвести демонтаж и вывоз Объекта, а также привести территорию, предоставленную для размещения Объекта и благоустройства, в первоначальное состояние.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3. Плата за размещение Объекта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    3.1. Плата  за  размещение  Объекта устанавливается в размере итоговой цены   аукциона,   за  которую  Хозяйствующий  субъект  приобрел  право  на заключение  настоящего  Договора  и составляет 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B00A63">
        <w:rPr>
          <w:rFonts w:ascii="Times New Roman" w:hAnsi="Times New Roman"/>
          <w:sz w:val="28"/>
          <w:szCs w:val="28"/>
        </w:rPr>
        <w:t>.</w:t>
      </w:r>
    </w:p>
    <w:p w:rsidR="000D29C2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    3.2.  Оплата    производится    в    бюджет     муниципального образования «Тельвисочный сельсовет» Ненецкого автономного округа 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B00A63">
        <w:rPr>
          <w:rFonts w:ascii="Times New Roman" w:hAnsi="Times New Roman"/>
          <w:sz w:val="28"/>
          <w:szCs w:val="28"/>
        </w:rPr>
        <w:t>_____________</w:t>
      </w:r>
    </w:p>
    <w:p w:rsidR="000D29C2" w:rsidRPr="00E65EC6" w:rsidRDefault="000D29C2" w:rsidP="000D2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5EC6">
        <w:rPr>
          <w:rFonts w:ascii="Times New Roman" w:hAnsi="Times New Roman"/>
          <w:sz w:val="20"/>
          <w:szCs w:val="20"/>
        </w:rPr>
        <w:t>(указать способ и порядок оплаты: равными долями, единовременно</w:t>
      </w:r>
    </w:p>
    <w:p w:rsidR="000D29C2" w:rsidRPr="00E65EC6" w:rsidRDefault="000D29C2" w:rsidP="000D2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65EC6">
        <w:rPr>
          <w:rFonts w:ascii="Times New Roman" w:hAnsi="Times New Roman"/>
          <w:sz w:val="20"/>
          <w:szCs w:val="20"/>
        </w:rPr>
        <w:t>или в ином порядке, до какого числа месяца)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по следующим реквизитам:</w:t>
      </w:r>
    </w:p>
    <w:p w:rsidR="000D29C2" w:rsidRPr="00E65EC6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Получатель: </w:t>
      </w:r>
      <w:r w:rsidRPr="00E65EC6">
        <w:rPr>
          <w:rFonts w:ascii="Times New Roman" w:hAnsi="Times New Roman"/>
          <w:i/>
          <w:sz w:val="28"/>
          <w:szCs w:val="28"/>
        </w:rPr>
        <w:t>УФК по Архангельской области и Ненецкому автономному округу (Администрация МО «Тельвисочный сельсовет» НАО)</w:t>
      </w:r>
    </w:p>
    <w:p w:rsidR="000D29C2" w:rsidRPr="00E65EC6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5EC6">
        <w:rPr>
          <w:rFonts w:ascii="Times New Roman" w:hAnsi="Times New Roman"/>
          <w:i/>
          <w:sz w:val="28"/>
          <w:szCs w:val="28"/>
        </w:rPr>
        <w:t>Банк получателя: Отделение Архангельск г.Архангельск,</w:t>
      </w:r>
    </w:p>
    <w:p w:rsidR="000D29C2" w:rsidRPr="00E65EC6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5EC6">
        <w:rPr>
          <w:rFonts w:ascii="Times New Roman" w:hAnsi="Times New Roman"/>
          <w:i/>
          <w:sz w:val="28"/>
          <w:szCs w:val="28"/>
        </w:rPr>
        <w:t xml:space="preserve">ИНН/КПП 2983003464/298301001, Р/С 40101810040300002501, </w:t>
      </w:r>
      <w:hyperlink r:id="rId14" w:history="1">
        <w:r w:rsidRPr="00E65EC6">
          <w:rPr>
            <w:rFonts w:ascii="Times New Roman" w:hAnsi="Times New Roman"/>
            <w:i/>
            <w:sz w:val="28"/>
            <w:szCs w:val="28"/>
          </w:rPr>
          <w:t>ОКТМО</w:t>
        </w:r>
      </w:hyperlink>
      <w:r w:rsidRPr="00E65EC6">
        <w:rPr>
          <w:rFonts w:ascii="Times New Roman" w:hAnsi="Times New Roman"/>
          <w:i/>
          <w:sz w:val="28"/>
          <w:szCs w:val="28"/>
        </w:rPr>
        <w:t xml:space="preserve"> 11811466,</w:t>
      </w:r>
    </w:p>
    <w:p w:rsidR="000D29C2" w:rsidRPr="00E65EC6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5EC6">
        <w:rPr>
          <w:rFonts w:ascii="Times New Roman" w:hAnsi="Times New Roman"/>
          <w:i/>
          <w:sz w:val="28"/>
          <w:szCs w:val="28"/>
        </w:rPr>
        <w:t>БИК 041117001, КБК 66011705050100000180</w:t>
      </w:r>
    </w:p>
    <w:p w:rsidR="000D29C2" w:rsidRPr="00E65EC6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5EC6">
        <w:rPr>
          <w:rFonts w:ascii="Times New Roman" w:hAnsi="Times New Roman"/>
          <w:i/>
          <w:sz w:val="28"/>
          <w:szCs w:val="28"/>
        </w:rPr>
        <w:t>назначение  платежа  - плата за размещение нестационарных торговых объектов</w:t>
      </w:r>
    </w:p>
    <w:p w:rsidR="000D29C2" w:rsidRPr="00E65EC6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5EC6">
        <w:rPr>
          <w:rFonts w:ascii="Times New Roman" w:hAnsi="Times New Roman"/>
          <w:i/>
          <w:sz w:val="28"/>
          <w:szCs w:val="28"/>
        </w:rPr>
        <w:t>(с указанием периода оплаты, даты и номера настоящего Договора).</w:t>
      </w:r>
    </w:p>
    <w:p w:rsidR="000D29C2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3.3.  Внесенная Хозяйствующим субъектом плата за размещение Объекта не подлежит возврату в случае неразмещения Хозяйствующим субъектом Объекта, в случае одностороннего отказа Администрации муниципального образования от исполнения настоящего Договора либо его расторжения в установленном порядке, </w:t>
      </w:r>
    </w:p>
    <w:p w:rsidR="000D29C2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кроме случаев, предусмотренных </w:t>
      </w:r>
      <w:hyperlink r:id="rId15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пунктом 5.3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A63">
        <w:rPr>
          <w:rFonts w:ascii="Times New Roman" w:hAnsi="Times New Roman"/>
          <w:sz w:val="28"/>
          <w:szCs w:val="28"/>
        </w:rPr>
        <w:t>настоящего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4. Ответственность Сторон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lastRenderedPageBreak/>
        <w:t>4.2. За нарушение сроков внесения платы по Договору Хозяйствующий субъект выплачивает в бюджет пени из расчета 0,01% от просроченной суммы платы за каждый календарный день просрочки.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4.3.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 и других стихийных бедствий. В случае действия вышеуказанных обстоятельств свыше двух месяцев Стороны вправе расторгнуть настоящий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5. Расторжение Договора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5.1. Настоящий Договор расторгается в случаях: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5.1.1. По соглашению Сторон.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5.1.2. Ликвидации Хозяйствующего субъекта - юридического лица в соответствии с гражданским законодательством Российской Федерации/прекращения деятельности Хозяйствующего субъекта - физического лица в качестве индивидуального предпринимателя </w:t>
      </w:r>
      <w:r w:rsidRPr="00B00A63">
        <w:rPr>
          <w:rFonts w:ascii="Times New Roman" w:hAnsi="Times New Roman"/>
          <w:i/>
          <w:sz w:val="28"/>
          <w:szCs w:val="28"/>
        </w:rPr>
        <w:t>(оставить нужное).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12"/>
      <w:bookmarkEnd w:id="0"/>
      <w:r w:rsidRPr="00B00A63">
        <w:rPr>
          <w:rFonts w:ascii="Times New Roman" w:hAnsi="Times New Roman"/>
          <w:sz w:val="28"/>
          <w:szCs w:val="28"/>
        </w:rPr>
        <w:t>5.1.3. В связи с односторонним отказом Администрации муниципального образования от исполнения настоящего Договора по следующим основаниям: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1) размещение Хозяйствующим субъектом Объекта, не соответствующего характеристикам, указанным </w:t>
      </w:r>
      <w:r w:rsidRPr="00B00A63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16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пункте 1.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>2</w:t>
      </w:r>
      <w:r w:rsidRPr="00B00A63">
        <w:rPr>
          <w:rFonts w:ascii="Times New Roman" w:hAnsi="Times New Roman"/>
          <w:sz w:val="28"/>
          <w:szCs w:val="28"/>
        </w:rPr>
        <w:t xml:space="preserve"> настоящего Договора, и/или требованиям действующего законодательства Российской Федерации;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color w:val="000000"/>
          <w:sz w:val="28"/>
          <w:szCs w:val="28"/>
        </w:rPr>
        <w:t xml:space="preserve">2) однократное нарушение Хозяйствующим субъектом обязанностей, предусмотренных </w:t>
      </w:r>
      <w:hyperlink r:id="rId17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пунктами 2.4.2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 xml:space="preserve"> или </w:t>
      </w:r>
      <w:hyperlink r:id="rId18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2.4.4</w:t>
        </w:r>
      </w:hyperlink>
      <w:r w:rsidRPr="00B00A63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3) установление факта осуществления в Объекте деятельности иным лицом, которому не предоставлялось право на размещение Объекта;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00A63">
        <w:rPr>
          <w:rFonts w:ascii="Times New Roman" w:hAnsi="Times New Roman"/>
          <w:color w:val="000000"/>
          <w:sz w:val="28"/>
          <w:szCs w:val="28"/>
        </w:rPr>
        <w:t xml:space="preserve">4) неисполнение Хозяйствующим субъектом обязанностей, предусмотренных </w:t>
      </w:r>
      <w:hyperlink r:id="rId19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пунктами 2.4.7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0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2.4.8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1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2.4.12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 xml:space="preserve"> или </w:t>
      </w:r>
      <w:hyperlink r:id="rId22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2.4.15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6) нарушение Хозяйствующим субъектом правил продажи табачных изделий, алкогольной и спиртосодержащей продукции, а также пива и напитков, изготавливаемых на его основе, установленных законодательством Российской Федерации;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7) неисполнение Хозяйствующим субъектом обязанности по благоустройству территории, прилегающей к Объекту;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8) неразмещение Объекта в течение _____________ со дня начала срока действия Договора;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9) просрочка исполнения обязательств по оплате очередных платежей по Договору на срок более 30 календарных дней.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5.1.4. По решению суда в порядке, установленном действующим законодательством.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lastRenderedPageBreak/>
        <w:t xml:space="preserve">5.2. Настоящий Договор считается расторгнутым в случае одностороннего отказа Администрации муниципального образования от исполнения настоящего Договора по основаниям, установленным </w:t>
      </w:r>
      <w:hyperlink w:anchor="Par12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подпунктом 5.1.3 пункта 5.1</w:t>
        </w:r>
      </w:hyperlink>
      <w:r w:rsidRPr="00B00A63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Pr="00B00A63">
        <w:rPr>
          <w:rFonts w:ascii="Times New Roman" w:hAnsi="Times New Roman"/>
          <w:sz w:val="28"/>
          <w:szCs w:val="28"/>
        </w:rPr>
        <w:t>астоящего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Решение Администрации муниципального образования об одностороннем отказе от исполнения настоящего Договора в течение одного рабочего дня, следующего за датой принятия этого решения, направляется Хозяйствующему субъекту по почте заказным письмом с уведомлением о вручении по адресу Хозяйствующего субъекта, указанному в настоящем Договоре, либо с использованием иных средств связи и доставки, обеспечивающих фиксирование данного уведомления и получение Администрацией муниципального образования подтверждения о его вручении Хозяйствующему субъекту.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Выполнение Администрацией муниципального образования  требований настоящего пункта считается надлежащим уведомлением Хозяйствующего субъекта об одностороннем отказе от исполнения настоящего Договора. Датой такого надлежащего уведомления признается дата получения Администрацией муниципального образования  подтверждения о вручении Хозяйствующему субъекту данного уведомления или дата получения Администрацией муниципального образования  информации об отсутствии Хозяйствующего субъекта по его адресу, указанному в настоящем Договоре. 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Решение Администрации муниципального образования  об одностороннем отказе от исполнения настоящего Договора вступает в силу и настоящий Договор считается расторгнутым через 10 (десять) календарных дней с даты надлежащего уведомления Администрацией муниципального образования  Хозяйствующего субъекта об одностороннем отказе от исполнения настоящего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5.3. Администрация муниципального образования имеет право досрочно расторгнуть настоящий Договор в связи с принятием указанных ниже решений, о чем извещает письменно Хозяйствующего субъекта не менее чем за два месяца до момента расторжения настоящего Договора: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- об использовании территории, занимаемой Объектом, для целей, связанных с развитием улично-дорожной сети, размещением остановок общественного транспорта, оборудованием бордюров, ремонтом и (или) реконструкцией автомобильных дорог, в случае, если нахождение нестационарного торгового объекта препятствует осуществлению указанных работ;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- застройки территории в случае, если нахождение нестационарного торгового объекта препятствует застройки.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6. Прочие условия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6.1. Настоящий Договор составлен в двух экземплярах, имеющих одинаковую юридическую силу, по одному для каждой из Сторон.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34"/>
      <w:bookmarkEnd w:id="1"/>
      <w:r w:rsidRPr="00B00A63">
        <w:rPr>
          <w:rFonts w:ascii="Times New Roman" w:hAnsi="Times New Roman"/>
          <w:sz w:val="28"/>
          <w:szCs w:val="28"/>
        </w:rPr>
        <w:t>6.2.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lastRenderedPageBreak/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6.3. Взаимоотношения Сторон, не урегулированные настоящим Договором, регламентируются действующим законодательством.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6.4. Все изменения к настоящему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6.5. Приложения к настоящему Договору составляют его неотъемлемую часть: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приложение N 1 - </w:t>
      </w:r>
      <w:hyperlink r:id="rId23" w:history="1">
        <w:r w:rsidRPr="00B00A63">
          <w:rPr>
            <w:rFonts w:ascii="Times New Roman" w:hAnsi="Times New Roman"/>
            <w:color w:val="000000"/>
            <w:sz w:val="28"/>
            <w:szCs w:val="28"/>
          </w:rPr>
          <w:t>Схема</w:t>
        </w:r>
      </w:hyperlink>
      <w:r w:rsidRPr="00B00A63">
        <w:rPr>
          <w:rFonts w:ascii="Times New Roman" w:hAnsi="Times New Roman"/>
          <w:sz w:val="28"/>
          <w:szCs w:val="28"/>
        </w:rPr>
        <w:t xml:space="preserve"> места размещения нестационарного торгового объекта.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7. Юридические адреса, реквизиты и подписи Сторон</w:t>
      </w:r>
    </w:p>
    <w:p w:rsidR="00797949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Администрация</w:t>
      </w:r>
    </w:p>
    <w:p w:rsidR="000D29C2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 муниципального образования:         </w:t>
      </w:r>
      <w:r w:rsidR="00797949">
        <w:rPr>
          <w:rFonts w:ascii="Times New Roman" w:hAnsi="Times New Roman"/>
          <w:sz w:val="28"/>
          <w:szCs w:val="28"/>
        </w:rPr>
        <w:t xml:space="preserve">               </w:t>
      </w:r>
      <w:r w:rsidRPr="00B00A63">
        <w:rPr>
          <w:rFonts w:ascii="Times New Roman" w:hAnsi="Times New Roman"/>
          <w:sz w:val="28"/>
          <w:szCs w:val="28"/>
        </w:rPr>
        <w:t>Хозяйствующий субъект:</w:t>
      </w:r>
    </w:p>
    <w:p w:rsidR="00797949" w:rsidRDefault="00797949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7949">
        <w:rPr>
          <w:rFonts w:ascii="Times New Roman" w:hAnsi="Times New Roman"/>
          <w:b/>
          <w:sz w:val="28"/>
          <w:szCs w:val="28"/>
        </w:rPr>
        <w:t>_____________________________</w:t>
      </w:r>
      <w:r w:rsidR="000D29C2" w:rsidRPr="00797949">
        <w:rPr>
          <w:rFonts w:ascii="Times New Roman" w:hAnsi="Times New Roman"/>
          <w:b/>
          <w:sz w:val="28"/>
          <w:szCs w:val="28"/>
        </w:rPr>
        <w:t>__</w:t>
      </w:r>
      <w:r w:rsidRPr="00797949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D29C2" w:rsidRPr="00797949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7949">
        <w:rPr>
          <w:rFonts w:ascii="Times New Roman" w:hAnsi="Times New Roman"/>
          <w:b/>
          <w:sz w:val="28"/>
          <w:szCs w:val="28"/>
        </w:rPr>
        <w:t>______________________________</w:t>
      </w:r>
      <w:r w:rsidR="00797949" w:rsidRPr="00797949">
        <w:rPr>
          <w:rFonts w:ascii="Times New Roman" w:hAnsi="Times New Roman"/>
          <w:b/>
          <w:sz w:val="28"/>
          <w:szCs w:val="28"/>
        </w:rPr>
        <w:t>_______________________</w:t>
      </w:r>
      <w:r w:rsidRPr="00797949">
        <w:rPr>
          <w:rFonts w:ascii="Times New Roman" w:hAnsi="Times New Roman"/>
          <w:b/>
          <w:sz w:val="28"/>
          <w:szCs w:val="28"/>
        </w:rPr>
        <w:t>_______</w:t>
      </w:r>
      <w:r w:rsidR="00797949" w:rsidRPr="00797949">
        <w:rPr>
          <w:rFonts w:ascii="Times New Roman" w:hAnsi="Times New Roman"/>
          <w:b/>
          <w:sz w:val="28"/>
          <w:szCs w:val="28"/>
        </w:rPr>
        <w:t xml:space="preserve">__ </w:t>
      </w:r>
    </w:p>
    <w:p w:rsidR="00797949" w:rsidRPr="00B00A63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>________________________________________</w:t>
      </w:r>
      <w:r w:rsidR="00797949">
        <w:rPr>
          <w:rFonts w:ascii="Times New Roman" w:hAnsi="Times New Roman"/>
          <w:sz w:val="28"/>
          <w:szCs w:val="28"/>
        </w:rPr>
        <w:t>______________________</w:t>
      </w:r>
    </w:p>
    <w:p w:rsidR="00797949" w:rsidRDefault="00797949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949" w:rsidRDefault="000D29C2" w:rsidP="000D2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63">
        <w:rPr>
          <w:rFonts w:ascii="Times New Roman" w:hAnsi="Times New Roman"/>
          <w:sz w:val="28"/>
          <w:szCs w:val="28"/>
        </w:rPr>
        <w:t xml:space="preserve">М.П.                                   </w:t>
      </w:r>
      <w:r w:rsidR="00797949">
        <w:rPr>
          <w:rFonts w:ascii="Times New Roman" w:hAnsi="Times New Roman"/>
          <w:sz w:val="28"/>
          <w:szCs w:val="28"/>
        </w:rPr>
        <w:t xml:space="preserve">                         </w:t>
      </w:r>
      <w:r w:rsidRPr="00B00A63">
        <w:rPr>
          <w:rFonts w:ascii="Times New Roman" w:hAnsi="Times New Roman"/>
          <w:sz w:val="28"/>
          <w:szCs w:val="28"/>
        </w:rPr>
        <w:t xml:space="preserve">    </w:t>
      </w:r>
      <w:r w:rsidR="00797949">
        <w:rPr>
          <w:rFonts w:ascii="Times New Roman" w:hAnsi="Times New Roman"/>
          <w:sz w:val="28"/>
          <w:szCs w:val="28"/>
        </w:rPr>
        <w:t xml:space="preserve">            </w:t>
      </w:r>
      <w:r w:rsidRPr="00B00A63">
        <w:rPr>
          <w:rFonts w:ascii="Times New Roman" w:hAnsi="Times New Roman"/>
          <w:sz w:val="28"/>
          <w:szCs w:val="28"/>
        </w:rPr>
        <w:t xml:space="preserve">                         М.П. </w:t>
      </w:r>
    </w:p>
    <w:p w:rsidR="000D29C2" w:rsidRPr="00797949" w:rsidRDefault="000D29C2" w:rsidP="00797949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/>
          <w:sz w:val="24"/>
          <w:szCs w:val="24"/>
        </w:rPr>
      </w:pPr>
      <w:r w:rsidRPr="00797949">
        <w:rPr>
          <w:rFonts w:ascii="Times New Roman" w:hAnsi="Times New Roman"/>
          <w:sz w:val="24"/>
          <w:szCs w:val="24"/>
        </w:rPr>
        <w:t>(при наличии)</w:t>
      </w:r>
    </w:p>
    <w:p w:rsidR="00FD2EA1" w:rsidRDefault="00FD2EA1"/>
    <w:sectPr w:rsidR="00FD2EA1" w:rsidSect="00F9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F56" w:rsidRDefault="00BA0F56" w:rsidP="00AF37C7">
      <w:pPr>
        <w:spacing w:after="0" w:line="240" w:lineRule="auto"/>
      </w:pPr>
      <w:r>
        <w:separator/>
      </w:r>
    </w:p>
  </w:endnote>
  <w:endnote w:type="continuationSeparator" w:id="1">
    <w:p w:rsidR="00BA0F56" w:rsidRDefault="00BA0F56" w:rsidP="00AF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F56" w:rsidRDefault="00BA0F56" w:rsidP="00AF37C7">
      <w:pPr>
        <w:spacing w:after="0" w:line="240" w:lineRule="auto"/>
      </w:pPr>
      <w:r>
        <w:separator/>
      </w:r>
    </w:p>
  </w:footnote>
  <w:footnote w:type="continuationSeparator" w:id="1">
    <w:p w:rsidR="00BA0F56" w:rsidRDefault="00BA0F56" w:rsidP="00AF3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D29C2"/>
    <w:rsid w:val="000D29C2"/>
    <w:rsid w:val="000E6105"/>
    <w:rsid w:val="004E15F1"/>
    <w:rsid w:val="00797949"/>
    <w:rsid w:val="00AF37C7"/>
    <w:rsid w:val="00BA0F56"/>
    <w:rsid w:val="00F9484E"/>
    <w:rsid w:val="00FD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D29C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F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37C7"/>
  </w:style>
  <w:style w:type="paragraph" w:styleId="a5">
    <w:name w:val="footer"/>
    <w:basedOn w:val="a"/>
    <w:link w:val="a6"/>
    <w:uiPriority w:val="99"/>
    <w:semiHidden/>
    <w:unhideWhenUsed/>
    <w:rsid w:val="00AF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3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3B880778875D6948CFCC643AEDF8324DDF981DADE5E8042ACEC1A11DF9EFF83DD66C0C047EC61BFA16A3H1WBN" TargetMode="External"/><Relationship Id="rId13" Type="http://schemas.openxmlformats.org/officeDocument/2006/relationships/hyperlink" Target="consultantplus://offline/ref=EF3B880778875D6948CFCC643AEDF8324DDF981DADE0ED0220CEC1A11DF9EFF83DD66C0C047EC619FB12A1H1WCN" TargetMode="External"/><Relationship Id="rId18" Type="http://schemas.openxmlformats.org/officeDocument/2006/relationships/hyperlink" Target="consultantplus://offline/ref=114BBC4DE25811BA8548D8A1629EA0F1073541377DE3D5B45E3DD17C91346E8850C618151F9EC53B1796DAu0n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14BBC4DE25811BA8548D8A1629EA0F1073541377DE3D5B45E3DD17C91346E8850C618151F9EC53B1796D9u0n0N" TargetMode="External"/><Relationship Id="rId7" Type="http://schemas.openxmlformats.org/officeDocument/2006/relationships/hyperlink" Target="consultantplus://offline/ref=EF3B880778875D6948CFCC643AEDF8324DDF981DADE5E8042ACEC1A11DF9EFF83DD66C0C047EC61BFA17A0H1W9N" TargetMode="External"/><Relationship Id="rId12" Type="http://schemas.openxmlformats.org/officeDocument/2006/relationships/hyperlink" Target="consultantplus://offline/ref=EF3B880778875D6948CFCC643AEDF8324DDF981DADE5E8042ACEC1A11DF9EFF83DD66C0C047EC61BFA17A2H1WCN" TargetMode="External"/><Relationship Id="rId17" Type="http://schemas.openxmlformats.org/officeDocument/2006/relationships/hyperlink" Target="consultantplus://offline/ref=114BBC4DE25811BA8548D8A1629EA0F1073541377DE3D5B45E3DD17C91346E8850C618151F9EC53B1796DAu0n0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4BBC4DE25811BA8548D8A1629EA0F1073541377DE3D5B45E3DD17C91346E8850C618151F9EC53B1796DCu0n6N" TargetMode="External"/><Relationship Id="rId20" Type="http://schemas.openxmlformats.org/officeDocument/2006/relationships/hyperlink" Target="consultantplus://offline/ref=114BBC4DE25811BA8548D8A1629EA0F1073541377DE3D5B45E3DD17C91346E8850C618151F9EC53B1796D9u0n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3B880778875D6948CFCC643AEDF8324DDF981DADE5E8042ACEC1A11DF9EFF83DD66C0C047EC61BFA16A3H1W8N" TargetMode="External"/><Relationship Id="rId11" Type="http://schemas.openxmlformats.org/officeDocument/2006/relationships/hyperlink" Target="consultantplus://offline/ref=EF3B880778875D6948CFCC643AEDF8324DDF981DADE5E8042ACEC1A11DF9EFF83DD66C0C047EC61BFA16A3H1WBN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8188868EBAC2498068B255AEEE465D5ABA1E38B31E6988D0600396062CBD3BEA9AD4B979108EB853A38E8yDg7N" TargetMode="External"/><Relationship Id="rId23" Type="http://schemas.openxmlformats.org/officeDocument/2006/relationships/hyperlink" Target="consultantplus://offline/ref=114BBC4DE25811BA8548D8A1629EA0F1073541377DE3D5B45E3DD17C91346E8850C618151F9EC53B1797DCu0n6N" TargetMode="External"/><Relationship Id="rId10" Type="http://schemas.openxmlformats.org/officeDocument/2006/relationships/hyperlink" Target="consultantplus://offline/ref=EF3B880778875D6948CFCC643AEDF8324DDF981DADE5E8042ACEC1A11DF9EFF83DD66C0C047EC61BFA16A3H1WAN" TargetMode="External"/><Relationship Id="rId19" Type="http://schemas.openxmlformats.org/officeDocument/2006/relationships/hyperlink" Target="consultantplus://offline/ref=114BBC4DE25811BA8548D8A1629EA0F1073541377DE3D5B45E3DD17C91346E8850C618151F9EC53B1796DAu0nD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F3B880778875D6948CFCC643AEDF8324DDF981DADE5E8042ACEC1A11DF9EFF83DD66C0C047EC61BFA17A2H1WCN" TargetMode="External"/><Relationship Id="rId14" Type="http://schemas.openxmlformats.org/officeDocument/2006/relationships/hyperlink" Target="consultantplus://offline/ref=D8188868EBAC2498068B3B57F8883ED8A3AEB48F31E197DC535F623D35yCg2N" TargetMode="External"/><Relationship Id="rId22" Type="http://schemas.openxmlformats.org/officeDocument/2006/relationships/hyperlink" Target="consultantplus://offline/ref=114BBC4DE25811BA8548D8A1629EA0F1073541377DE3D5B45E3DD17C91346E8850C618151F9EC53B1796D9u0n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3024</Words>
  <Characters>17243</Characters>
  <Application>Microsoft Office Word</Application>
  <DocSecurity>0</DocSecurity>
  <Lines>143</Lines>
  <Paragraphs>40</Paragraphs>
  <ScaleCrop>false</ScaleCrop>
  <Company>Reanimator Extreme Edition</Company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2018-03-29T13:06:00Z</dcterms:created>
  <dcterms:modified xsi:type="dcterms:W3CDTF">2018-04-10T08:38:00Z</dcterms:modified>
</cp:coreProperties>
</file>