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ИНФОРМАЦИОННЫЙ БЮЛЛЕТЕНЬ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«ВЕ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СТНИК АДМИНИСТРАЦИИ СЕЛЬСКОГО ПОСЕЛЕНИЯ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«ТЕЛЬВИСОЧНЫЙ СЕЛЬСОВЕТ»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ЗАПОЛЯРНОГО РАЙОНА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НЕНЕЦКОГО АВТОНОМНОГО ОКРУГА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7ABA" w:rsidRPr="00CC0794" w:rsidRDefault="003D5CC0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C079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C0794" w:rsidRPr="00CC0794">
        <w:rPr>
          <w:rFonts w:ascii="Times New Roman" w:eastAsia="Times New Roman" w:hAnsi="Times New Roman" w:cs="Times New Roman"/>
          <w:sz w:val="28"/>
          <w:szCs w:val="28"/>
        </w:rPr>
        <w:t xml:space="preserve">07 </w:t>
      </w:r>
      <w:r w:rsidRPr="00CC0794">
        <w:rPr>
          <w:rFonts w:ascii="Times New Roman" w:eastAsia="Times New Roman" w:hAnsi="Times New Roman" w:cs="Times New Roman"/>
          <w:sz w:val="28"/>
          <w:szCs w:val="28"/>
        </w:rPr>
        <w:t>ноября 2024 года № 22</w:t>
      </w:r>
    </w:p>
    <w:tbl>
      <w:tblPr>
        <w:tblStyle w:val="af4"/>
        <w:tblW w:w="0" w:type="auto"/>
        <w:tblLook w:val="04A0"/>
      </w:tblPr>
      <w:tblGrid>
        <w:gridCol w:w="2666"/>
      </w:tblGrid>
      <w:tr w:rsidR="00185B04" w:rsidRPr="00504EEB" w:rsidTr="00DB6CAD">
        <w:tc>
          <w:tcPr>
            <w:tcW w:w="2376" w:type="dxa"/>
          </w:tcPr>
          <w:p w:rsidR="00185B04" w:rsidRPr="00504EEB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04EEB">
              <w:rPr>
                <w:rFonts w:ascii="Times New Roman" w:eastAsia="Times New Roman" w:hAnsi="Times New Roman"/>
                <w:b/>
                <w:sz w:val="32"/>
                <w:szCs w:val="32"/>
              </w:rPr>
              <w:t>ОФИЦИАЛЬНО</w:t>
            </w:r>
          </w:p>
        </w:tc>
      </w:tr>
    </w:tbl>
    <w:p w:rsidR="00566C7F" w:rsidRPr="00504EEB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3D5CC0" w:rsidRPr="003D5CC0" w:rsidRDefault="003D5CC0" w:rsidP="003D5CC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ПОСТАНОВЛЕНИЕ</w:t>
      </w:r>
    </w:p>
    <w:p w:rsidR="003D5CC0" w:rsidRPr="003D5CC0" w:rsidRDefault="003D5CC0" w:rsidP="003D5CC0">
      <w:pPr>
        <w:pStyle w:val="ConsPlusTitle"/>
        <w:widowControl/>
        <w:rPr>
          <w:rFonts w:ascii="Times New Roman" w:hAnsi="Times New Roman" w:cs="Times New Roman"/>
        </w:rPr>
      </w:pPr>
    </w:p>
    <w:p w:rsidR="003D5CC0" w:rsidRPr="003D5CC0" w:rsidRDefault="003D5CC0" w:rsidP="003D5CC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D5CC0">
        <w:rPr>
          <w:rFonts w:ascii="Times New Roman" w:hAnsi="Times New Roman" w:cs="Times New Roman"/>
          <w:b w:val="0"/>
        </w:rPr>
        <w:t>от 05 ноября  2024 года № 106</w:t>
      </w:r>
    </w:p>
    <w:p w:rsidR="003D5CC0" w:rsidRPr="003D5CC0" w:rsidRDefault="003D5CC0" w:rsidP="003D5CC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D5CC0">
        <w:rPr>
          <w:rFonts w:ascii="Times New Roman" w:hAnsi="Times New Roman" w:cs="Times New Roman"/>
          <w:b w:val="0"/>
        </w:rPr>
        <w:t xml:space="preserve">Об утверждении муниципальной программы </w:t>
      </w:r>
    </w:p>
    <w:p w:rsidR="003D5CC0" w:rsidRPr="003D5CC0" w:rsidRDefault="003D5CC0" w:rsidP="003D5CC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D5CC0">
        <w:rPr>
          <w:rFonts w:ascii="Times New Roman" w:hAnsi="Times New Roman" w:cs="Times New Roman"/>
          <w:b w:val="0"/>
          <w:bCs w:val="0"/>
        </w:rPr>
        <w:t>«</w:t>
      </w:r>
      <w:r w:rsidRPr="003D5CC0">
        <w:rPr>
          <w:rFonts w:ascii="Times New Roman" w:hAnsi="Times New Roman" w:cs="Times New Roman"/>
          <w:b w:val="0"/>
        </w:rPr>
        <w:t>Молодёжь Сельского поселения  «</w:t>
      </w:r>
      <w:proofErr w:type="spellStart"/>
      <w:r w:rsidRPr="003D5CC0">
        <w:rPr>
          <w:rFonts w:ascii="Times New Roman" w:hAnsi="Times New Roman" w:cs="Times New Roman"/>
          <w:b w:val="0"/>
        </w:rPr>
        <w:t>Тельвисочный</w:t>
      </w:r>
      <w:proofErr w:type="spellEnd"/>
      <w:r w:rsidRPr="003D5CC0">
        <w:rPr>
          <w:rFonts w:ascii="Times New Roman" w:hAnsi="Times New Roman" w:cs="Times New Roman"/>
          <w:b w:val="0"/>
        </w:rPr>
        <w:t xml:space="preserve"> сельсовет» Заполярного района                     Ненецкого автономного округа  на</w:t>
      </w:r>
      <w:r w:rsidRPr="003D5CC0">
        <w:rPr>
          <w:rFonts w:ascii="Times New Roman" w:hAnsi="Times New Roman" w:cs="Times New Roman"/>
          <w:b w:val="0"/>
          <w:bCs w:val="0"/>
        </w:rPr>
        <w:t xml:space="preserve"> 2025- 2027 годы».</w:t>
      </w:r>
    </w:p>
    <w:p w:rsidR="003D5CC0" w:rsidRPr="003D5CC0" w:rsidRDefault="003D5CC0" w:rsidP="003D5CC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D5CC0" w:rsidRPr="003D5CC0" w:rsidRDefault="003D5CC0" w:rsidP="003D5CC0">
      <w:pPr>
        <w:pStyle w:val="af1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D5CC0">
        <w:rPr>
          <w:sz w:val="22"/>
          <w:szCs w:val="22"/>
        </w:rPr>
        <w:t>В соответствии со статьей 179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 Администрация Сельского поселения «</w:t>
      </w:r>
      <w:proofErr w:type="spellStart"/>
      <w:r w:rsidRPr="003D5CC0">
        <w:rPr>
          <w:sz w:val="22"/>
          <w:szCs w:val="22"/>
        </w:rPr>
        <w:t>Тельвисочный</w:t>
      </w:r>
      <w:proofErr w:type="spellEnd"/>
      <w:r w:rsidRPr="003D5CC0">
        <w:rPr>
          <w:sz w:val="22"/>
          <w:szCs w:val="22"/>
        </w:rPr>
        <w:t xml:space="preserve"> сельсовет» Заполярного района Ненецкого автономного округа  ПОСТАНОВЛЯЕТ:</w:t>
      </w:r>
    </w:p>
    <w:p w:rsidR="003D5CC0" w:rsidRPr="003D5CC0" w:rsidRDefault="003D5CC0" w:rsidP="003D5CC0">
      <w:pPr>
        <w:pStyle w:val="af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D5CC0" w:rsidRPr="003D5CC0" w:rsidRDefault="003D5CC0" w:rsidP="003D5CC0">
      <w:pPr>
        <w:jc w:val="both"/>
        <w:rPr>
          <w:rFonts w:ascii="Times New Roman" w:hAnsi="Times New Roman" w:cs="Times New Roman"/>
          <w:bCs/>
        </w:rPr>
      </w:pPr>
      <w:r w:rsidRPr="003D5CC0">
        <w:rPr>
          <w:rFonts w:ascii="Times New Roman" w:hAnsi="Times New Roman" w:cs="Times New Roman"/>
        </w:rPr>
        <w:t xml:space="preserve">1. Утвердить Муниципальную программу </w:t>
      </w:r>
      <w:r w:rsidRPr="003D5CC0">
        <w:rPr>
          <w:rFonts w:ascii="Times New Roman" w:hAnsi="Times New Roman" w:cs="Times New Roman"/>
          <w:bCs/>
        </w:rPr>
        <w:t>«</w:t>
      </w:r>
      <w:r w:rsidRPr="003D5CC0">
        <w:rPr>
          <w:rFonts w:ascii="Times New Roman" w:hAnsi="Times New Roman" w:cs="Times New Roman"/>
        </w:rPr>
        <w:t>Молодежь Сельского поселения «</w:t>
      </w:r>
      <w:proofErr w:type="spellStart"/>
      <w:r w:rsidRPr="003D5CC0">
        <w:rPr>
          <w:rFonts w:ascii="Times New Roman" w:hAnsi="Times New Roman" w:cs="Times New Roman"/>
        </w:rPr>
        <w:t>Тельвисочный</w:t>
      </w:r>
      <w:proofErr w:type="spellEnd"/>
      <w:r w:rsidRPr="003D5CC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</w:t>
      </w:r>
      <w:r w:rsidRPr="003D5CC0">
        <w:rPr>
          <w:rFonts w:ascii="Times New Roman" w:hAnsi="Times New Roman" w:cs="Times New Roman"/>
          <w:bCs/>
        </w:rPr>
        <w:t xml:space="preserve"> 2025- 2027 годы».</w:t>
      </w:r>
    </w:p>
    <w:p w:rsidR="003D5CC0" w:rsidRPr="003D5CC0" w:rsidRDefault="003D5CC0" w:rsidP="003D5CC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</w:rPr>
      </w:pPr>
    </w:p>
    <w:p w:rsidR="003D5CC0" w:rsidRPr="003D5CC0" w:rsidRDefault="003D5CC0" w:rsidP="003D5CC0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3D5CC0">
        <w:rPr>
          <w:rFonts w:ascii="Times New Roman" w:hAnsi="Times New Roman" w:cs="Times New Roman"/>
          <w:b w:val="0"/>
          <w:bCs w:val="0"/>
        </w:rPr>
        <w:t>2. Постановление от 08.10.2023 № 136</w:t>
      </w:r>
      <w:proofErr w:type="gramStart"/>
      <w:r w:rsidRPr="003D5CC0">
        <w:rPr>
          <w:rFonts w:ascii="Times New Roman" w:hAnsi="Times New Roman" w:cs="Times New Roman"/>
          <w:b w:val="0"/>
          <w:bCs w:val="0"/>
        </w:rPr>
        <w:t xml:space="preserve"> </w:t>
      </w:r>
      <w:r w:rsidRPr="003D5CC0">
        <w:rPr>
          <w:rFonts w:ascii="Times New Roman" w:hAnsi="Times New Roman" w:cs="Times New Roman"/>
          <w:b w:val="0"/>
        </w:rPr>
        <w:t>О</w:t>
      </w:r>
      <w:proofErr w:type="gramEnd"/>
      <w:r w:rsidRPr="003D5CC0">
        <w:rPr>
          <w:rFonts w:ascii="Times New Roman" w:hAnsi="Times New Roman" w:cs="Times New Roman"/>
          <w:b w:val="0"/>
        </w:rPr>
        <w:t xml:space="preserve">б утверждении муниципальной программы </w:t>
      </w:r>
    </w:p>
    <w:p w:rsidR="003D5CC0" w:rsidRPr="003D5CC0" w:rsidRDefault="003D5CC0" w:rsidP="003D5CC0">
      <w:pPr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  <w:bCs/>
        </w:rPr>
        <w:t>«</w:t>
      </w:r>
      <w:r w:rsidRPr="003D5CC0">
        <w:rPr>
          <w:rFonts w:ascii="Times New Roman" w:hAnsi="Times New Roman" w:cs="Times New Roman"/>
        </w:rPr>
        <w:t>Молодёжь Сельского поселения «</w:t>
      </w:r>
      <w:proofErr w:type="spellStart"/>
      <w:r w:rsidRPr="003D5CC0">
        <w:rPr>
          <w:rFonts w:ascii="Times New Roman" w:hAnsi="Times New Roman" w:cs="Times New Roman"/>
        </w:rPr>
        <w:t>Тельвисочный</w:t>
      </w:r>
      <w:proofErr w:type="spellEnd"/>
      <w:r w:rsidRPr="003D5CC0">
        <w:rPr>
          <w:rFonts w:ascii="Times New Roman" w:hAnsi="Times New Roman" w:cs="Times New Roman"/>
        </w:rPr>
        <w:t xml:space="preserve"> сельсовет» Заполярного района                    Ненецкого автономного округа  на</w:t>
      </w:r>
      <w:r w:rsidRPr="003D5CC0">
        <w:rPr>
          <w:rFonts w:ascii="Times New Roman" w:hAnsi="Times New Roman" w:cs="Times New Roman"/>
          <w:bCs/>
        </w:rPr>
        <w:t xml:space="preserve"> 2025- 2027 годы» признать утратившим силу с 01.01.2025 года.</w:t>
      </w:r>
    </w:p>
    <w:p w:rsidR="003D5CC0" w:rsidRPr="003D5CC0" w:rsidRDefault="003D5CC0" w:rsidP="003D5CC0">
      <w:pPr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3D5CC0" w:rsidRPr="003D5CC0" w:rsidRDefault="003D5CC0" w:rsidP="003D5C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D5CC0" w:rsidRPr="003D5CC0" w:rsidRDefault="003D5CC0" w:rsidP="003D5C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D5CC0" w:rsidRPr="003D5CC0" w:rsidRDefault="003D5CC0" w:rsidP="003D5C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Глава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Сельского поселения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«</w:t>
      </w:r>
      <w:proofErr w:type="spellStart"/>
      <w:r w:rsidRPr="003D5CC0">
        <w:rPr>
          <w:rFonts w:ascii="Times New Roman" w:hAnsi="Times New Roman" w:cs="Times New Roman"/>
        </w:rPr>
        <w:t>Тельвисочный</w:t>
      </w:r>
      <w:proofErr w:type="spellEnd"/>
      <w:r w:rsidRPr="003D5CC0">
        <w:rPr>
          <w:rFonts w:ascii="Times New Roman" w:hAnsi="Times New Roman" w:cs="Times New Roman"/>
        </w:rPr>
        <w:t xml:space="preserve"> сельсовет» 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Заполярного района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 xml:space="preserve">Ненецкого автономного округа                                                                        Д.С.Якубович      </w:t>
      </w:r>
    </w:p>
    <w:p w:rsidR="003D5CC0" w:rsidRPr="003D5CC0" w:rsidRDefault="003D5CC0" w:rsidP="003D5CC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D5CC0" w:rsidRPr="00E52B4A" w:rsidRDefault="003D5CC0" w:rsidP="00E52B4A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52B4A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D5CC0" w:rsidRPr="00E52B4A" w:rsidRDefault="003D5CC0" w:rsidP="00E52B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52B4A">
        <w:rPr>
          <w:rFonts w:ascii="Times New Roman" w:hAnsi="Times New Roman" w:cs="Times New Roman"/>
          <w:sz w:val="20"/>
          <w:szCs w:val="20"/>
        </w:rPr>
        <w:t>к  Постановлению Администрации</w:t>
      </w:r>
    </w:p>
    <w:p w:rsidR="003D5CC0" w:rsidRPr="00E52B4A" w:rsidRDefault="003D5CC0" w:rsidP="00E52B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52B4A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E52B4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E52B4A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3D5CC0" w:rsidRPr="00E52B4A" w:rsidRDefault="003D5CC0" w:rsidP="00E52B4A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E52B4A">
        <w:rPr>
          <w:rFonts w:ascii="Times New Roman" w:hAnsi="Times New Roman" w:cs="Times New Roman"/>
          <w:b w:val="0"/>
          <w:sz w:val="20"/>
          <w:szCs w:val="20"/>
        </w:rPr>
        <w:t>от 05.11.2024 № 106</w:t>
      </w:r>
    </w:p>
    <w:p w:rsidR="003D5CC0" w:rsidRPr="003D5CC0" w:rsidRDefault="003D5CC0" w:rsidP="003D5CC0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Паспорт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>программы Сельского поселения «</w:t>
      </w:r>
      <w:proofErr w:type="spellStart"/>
      <w:r w:rsidRPr="003D5CC0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3D5CC0">
        <w:rPr>
          <w:rFonts w:ascii="Times New Roman" w:hAnsi="Times New Roman" w:cs="Times New Roman"/>
          <w:color w:val="000000"/>
        </w:rPr>
        <w:t xml:space="preserve"> сельсовет» Заполярного района   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  <w:color w:val="000000"/>
        </w:rPr>
        <w:t xml:space="preserve"> Ненецкого автономного округа</w:t>
      </w:r>
      <w:r w:rsidRPr="003D5CC0">
        <w:rPr>
          <w:rFonts w:ascii="Times New Roman" w:hAnsi="Times New Roman" w:cs="Times New Roman"/>
        </w:rPr>
        <w:t xml:space="preserve"> 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bCs/>
        </w:rPr>
        <w:t>«</w:t>
      </w:r>
      <w:r w:rsidRPr="003D5CC0">
        <w:rPr>
          <w:rFonts w:ascii="Times New Roman" w:hAnsi="Times New Roman" w:cs="Times New Roman"/>
        </w:rPr>
        <w:t xml:space="preserve">Молодежь </w:t>
      </w:r>
      <w:r w:rsidRPr="003D5CC0">
        <w:rPr>
          <w:rFonts w:ascii="Times New Roman" w:hAnsi="Times New Roman" w:cs="Times New Roman"/>
          <w:color w:val="000000"/>
        </w:rPr>
        <w:t>Сельского поселения «</w:t>
      </w:r>
      <w:proofErr w:type="spellStart"/>
      <w:r w:rsidRPr="003D5CC0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3D5CC0">
        <w:rPr>
          <w:rFonts w:ascii="Times New Roman" w:hAnsi="Times New Roman" w:cs="Times New Roman"/>
          <w:color w:val="000000"/>
        </w:rPr>
        <w:t xml:space="preserve"> сельсовет» Заполярного района  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  <w:color w:val="000000"/>
        </w:rPr>
        <w:t xml:space="preserve"> Ненецкого автономного округа</w:t>
      </w:r>
      <w:r w:rsidRPr="003D5CC0">
        <w:rPr>
          <w:rFonts w:ascii="Times New Roman" w:hAnsi="Times New Roman" w:cs="Times New Roman"/>
        </w:rPr>
        <w:t xml:space="preserve"> на</w:t>
      </w:r>
      <w:r w:rsidRPr="003D5CC0">
        <w:rPr>
          <w:rFonts w:ascii="Times New Roman" w:hAnsi="Times New Roman" w:cs="Times New Roman"/>
          <w:bCs/>
        </w:rPr>
        <w:t xml:space="preserve"> 2025- 2027 годы».</w:t>
      </w:r>
      <w:r w:rsidRPr="003D5CC0">
        <w:rPr>
          <w:rFonts w:ascii="Times New Roman" w:hAnsi="Times New Roman" w:cs="Times New Roman"/>
        </w:rPr>
        <w:t xml:space="preserve">                      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3D5CC0" w:rsidRPr="003D5CC0" w:rsidTr="001E605E">
        <w:trPr>
          <w:trHeight w:val="1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Молодежь </w:t>
            </w: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Ненецкого автономного округа</w:t>
            </w: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E52B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2025- 2027 годы».</w:t>
            </w:r>
          </w:p>
        </w:tc>
      </w:tr>
      <w:tr w:rsidR="003D5CC0" w:rsidRPr="003D5CC0" w:rsidTr="001E605E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proofErr w:type="gram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»З</w:t>
            </w:r>
            <w:proofErr w:type="gram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Р НАО</w:t>
            </w:r>
          </w:p>
        </w:tc>
      </w:tr>
      <w:tr w:rsidR="003D5CC0" w:rsidRPr="003D5CC0" w:rsidTr="001E605E">
        <w:trPr>
          <w:trHeight w:val="15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- Администрация Сельского поселения «</w:t>
            </w:r>
            <w:proofErr w:type="spell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proofErr w:type="gram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»З</w:t>
            </w:r>
            <w:proofErr w:type="gram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Р НАО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- ГБКУ НАО «</w:t>
            </w:r>
            <w:proofErr w:type="spell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СКЦ «Престиж»»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- образовательные учреждения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- общественные организации</w:t>
            </w:r>
          </w:p>
        </w:tc>
      </w:tr>
      <w:tr w:rsidR="003D5CC0" w:rsidRPr="003D5CC0" w:rsidTr="001E605E">
        <w:trPr>
          <w:trHeight w:val="39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1. Воспитание гражданственности, патриотизма, любви к Родине и людям, ее защищающим.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2. Повышение престижа военной службы, формирование у юношей позитивной мотивации к службе в рядах РА.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3. Поддержка молодежных лидеров, одаренных и разносторонне развитых школьников, поддержка талантливой молодежи.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4. Становление и укрепление семейных традиций, поддержка молодой семьи.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5. Организация взаимодействия с образовательными учреждениями села, поощрение, моральное стимулирование </w:t>
            </w:r>
            <w:r w:rsidRPr="00E52B4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школьников.</w:t>
            </w:r>
          </w:p>
          <w:p w:rsidR="003D5CC0" w:rsidRPr="00E52B4A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6. </w:t>
            </w: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Привлечение к участию молодежи и учреждений культуры, расположенных на территории поселения к участию в праздничных мероприятиях.</w:t>
            </w:r>
          </w:p>
        </w:tc>
      </w:tr>
      <w:tr w:rsidR="003D5CC0" w:rsidRPr="003D5CC0" w:rsidTr="001E605E">
        <w:trPr>
          <w:trHeight w:val="47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в один этап: 2025-2027 годы</w:t>
            </w:r>
          </w:p>
        </w:tc>
      </w:tr>
      <w:tr w:rsidR="003D5CC0" w:rsidRPr="003D5CC0" w:rsidTr="001E605E">
        <w:trPr>
          <w:trHeight w:val="93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E52B4A" w:rsidRDefault="003D5CC0" w:rsidP="003D5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НАО.</w:t>
            </w:r>
          </w:p>
          <w:p w:rsidR="003D5CC0" w:rsidRPr="00E52B4A" w:rsidRDefault="003D5CC0" w:rsidP="003D5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могут подлежать ежегодной корректировке на основе анализа полученных результатов и реальных возможностей бюджета.</w:t>
            </w:r>
          </w:p>
        </w:tc>
      </w:tr>
    </w:tbl>
    <w:p w:rsidR="003D5CC0" w:rsidRPr="003D5CC0" w:rsidRDefault="003D5CC0" w:rsidP="003D5CC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3D5CC0" w:rsidRPr="003D5CC0" w:rsidRDefault="003D5CC0" w:rsidP="003D5CC0">
      <w:pPr>
        <w:jc w:val="center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  <w:b/>
        </w:rPr>
        <w:t xml:space="preserve">Характеристика текущего состояния </w:t>
      </w:r>
      <w:r w:rsidRPr="003D5CC0">
        <w:rPr>
          <w:rFonts w:ascii="Times New Roman" w:hAnsi="Times New Roman" w:cs="Times New Roman"/>
          <w:b/>
          <w:bCs/>
        </w:rPr>
        <w:t>молодежной политики и патриотическое воспитание</w:t>
      </w:r>
      <w:r w:rsidRPr="003D5CC0">
        <w:rPr>
          <w:rFonts w:ascii="Times New Roman" w:hAnsi="Times New Roman" w:cs="Times New Roman"/>
          <w:b/>
        </w:rPr>
        <w:t xml:space="preserve"> в  Сельском поселении «</w:t>
      </w:r>
      <w:proofErr w:type="spellStart"/>
      <w:r w:rsidRPr="003D5CC0">
        <w:rPr>
          <w:rFonts w:ascii="Times New Roman" w:hAnsi="Times New Roman" w:cs="Times New Roman"/>
          <w:b/>
        </w:rPr>
        <w:t>Тельвисочный</w:t>
      </w:r>
      <w:proofErr w:type="spellEnd"/>
      <w:r w:rsidRPr="003D5CC0">
        <w:rPr>
          <w:rFonts w:ascii="Times New Roman" w:hAnsi="Times New Roman" w:cs="Times New Roman"/>
          <w:b/>
        </w:rPr>
        <w:t xml:space="preserve"> сельсовет» ЗР НАО.</w:t>
      </w:r>
    </w:p>
    <w:p w:rsidR="003D5CC0" w:rsidRPr="003D5CC0" w:rsidRDefault="003D5CC0" w:rsidP="003D5CC0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2"/>
          <w:szCs w:val="22"/>
        </w:rPr>
      </w:pPr>
      <w:r w:rsidRPr="003D5CC0">
        <w:rPr>
          <w:sz w:val="22"/>
          <w:szCs w:val="22"/>
        </w:rPr>
        <w:t>По состоянию на 01 января 2024 года численность населения Сельского поселения «</w:t>
      </w:r>
      <w:proofErr w:type="spellStart"/>
      <w:r w:rsidRPr="003D5CC0">
        <w:rPr>
          <w:sz w:val="22"/>
          <w:szCs w:val="22"/>
        </w:rPr>
        <w:t>Тельвисочный</w:t>
      </w:r>
      <w:proofErr w:type="spellEnd"/>
      <w:r w:rsidRPr="003D5CC0">
        <w:rPr>
          <w:sz w:val="22"/>
          <w:szCs w:val="22"/>
        </w:rPr>
        <w:t xml:space="preserve"> сельсовет» Заполярного района Ненецкого автономного округа составила  801 человек, из них детей и молодежи до 35 лет  – 357 человек или  44,5 % от общей численности населения сельского поселения.</w:t>
      </w:r>
    </w:p>
    <w:p w:rsidR="003D5CC0" w:rsidRPr="003D5CC0" w:rsidRDefault="003D5CC0" w:rsidP="003D5C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D5CC0">
        <w:rPr>
          <w:rFonts w:ascii="Times New Roman" w:hAnsi="Times New Roman" w:cs="Times New Roman"/>
          <w:sz w:val="22"/>
          <w:szCs w:val="22"/>
        </w:rPr>
        <w:t>Целостное и последовательное осуществление работы с молодежью является одним из факторов устойчивого развития  муниципального образования. Оно представляет собой систему приоритетов и мер, направленных на создание возможностей для успешной социализации и эффективной самореализации молодежи, развития ее потенциала в интересах муниципального образования. Осуществление работы с молодежью выступает инструментом социально-экономического и культурного развития муниципального образования.</w:t>
      </w:r>
    </w:p>
    <w:p w:rsidR="003D5CC0" w:rsidRPr="003D5CC0" w:rsidRDefault="003D5CC0" w:rsidP="003D5C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D5CC0">
        <w:rPr>
          <w:rFonts w:ascii="Times New Roman" w:hAnsi="Times New Roman" w:cs="Times New Roman"/>
          <w:sz w:val="22"/>
          <w:szCs w:val="22"/>
        </w:rPr>
        <w:t>В соответствии с задачами, поставленными перед органом местного самоуправления Федеральным законом от 06.10.2003 № 131-ФЗ «Об общих принципах организации местного самоуправления в Российской Федерации», Президентом Российской Федерации, Правительством Российской Федерации в части ведения работы с молодежью, опираясь на методические рекомендации Министерства образования и науки Российской Федерации, муниципальное образование при организации работы с молодежью должно направить свою деятельность на создание необходимых правовых</w:t>
      </w:r>
      <w:proofErr w:type="gramEnd"/>
      <w:r w:rsidRPr="003D5CC0">
        <w:rPr>
          <w:rFonts w:ascii="Times New Roman" w:hAnsi="Times New Roman" w:cs="Times New Roman"/>
          <w:sz w:val="22"/>
          <w:szCs w:val="22"/>
        </w:rPr>
        <w:t xml:space="preserve">, социально-экономических, </w:t>
      </w:r>
      <w:proofErr w:type="spellStart"/>
      <w:r w:rsidRPr="003D5CC0">
        <w:rPr>
          <w:rFonts w:ascii="Times New Roman" w:hAnsi="Times New Roman" w:cs="Times New Roman"/>
          <w:sz w:val="22"/>
          <w:szCs w:val="22"/>
        </w:rPr>
        <w:t>социокультурных</w:t>
      </w:r>
      <w:proofErr w:type="spellEnd"/>
      <w:r w:rsidRPr="003D5CC0">
        <w:rPr>
          <w:rFonts w:ascii="Times New Roman" w:hAnsi="Times New Roman" w:cs="Times New Roman"/>
          <w:sz w:val="22"/>
          <w:szCs w:val="22"/>
        </w:rPr>
        <w:t xml:space="preserve"> условий для физического, психологического, духовного, социального, эмоционального, </w:t>
      </w:r>
      <w:r w:rsidRPr="003D5CC0">
        <w:rPr>
          <w:rFonts w:ascii="Times New Roman" w:hAnsi="Times New Roman" w:cs="Times New Roman"/>
          <w:sz w:val="22"/>
          <w:szCs w:val="22"/>
        </w:rPr>
        <w:lastRenderedPageBreak/>
        <w:t>познавательного и культурного развития молодежи и реальное обеспечение основных гарантий прав молодых граждан, а также на вовлечение молодых граждан в социальную практику и информирование о потенциальных возможностях развития в поселении, развитие созидательной активности.</w:t>
      </w:r>
    </w:p>
    <w:p w:rsidR="003D5CC0" w:rsidRPr="003D5CC0" w:rsidRDefault="003D5CC0" w:rsidP="003D5CC0">
      <w:pPr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 xml:space="preserve">       Сложившаяся на сегодня ситуация в сфере развити</w:t>
      </w:r>
      <w:proofErr w:type="gramStart"/>
      <w:r w:rsidRPr="003D5CC0">
        <w:rPr>
          <w:rFonts w:ascii="Times New Roman" w:hAnsi="Times New Roman" w:cs="Times New Roman"/>
        </w:rPr>
        <w:t>я-</w:t>
      </w:r>
      <w:proofErr w:type="gramEnd"/>
      <w:r w:rsidRPr="003D5CC0">
        <w:rPr>
          <w:rFonts w:ascii="Times New Roman" w:hAnsi="Times New Roman" w:cs="Times New Roman"/>
        </w:rPr>
        <w:t xml:space="preserve"> молодого поколения неоднозначна. С одной стороны, современную российскую молодежь отличает самостоятельность,  практичность и мобильность, ответственность за свою судьбу, повышенная заинтересованность в  получении качественного образования и профессиональной подготовки, влияющей на дальнейшее трудоустройство и карьеру. С другой стороны, молодым людям присущ низкий уровень интереса и участия в событиях политической, экономической и культурной жизни. </w:t>
      </w:r>
    </w:p>
    <w:p w:rsidR="003D5CC0" w:rsidRPr="003D5CC0" w:rsidRDefault="003D5CC0" w:rsidP="003D5CC0">
      <w:pPr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 xml:space="preserve">       Для повышения эффективности реализации молодежной политики в поселении, создания условий и возможностей для успешной самореализации молодежи, ее вовлечения в социально– </w:t>
      </w:r>
      <w:proofErr w:type="gramStart"/>
      <w:r w:rsidRPr="003D5CC0">
        <w:rPr>
          <w:rFonts w:ascii="Times New Roman" w:hAnsi="Times New Roman" w:cs="Times New Roman"/>
        </w:rPr>
        <w:t>эк</w:t>
      </w:r>
      <w:proofErr w:type="gramEnd"/>
      <w:r w:rsidRPr="003D5CC0">
        <w:rPr>
          <w:rFonts w:ascii="Times New Roman" w:hAnsi="Times New Roman" w:cs="Times New Roman"/>
        </w:rPr>
        <w:t xml:space="preserve">ономическую, политическую и культурную жизнь общества необходима системность и планомерность в проведении мероприятий с молодежью. </w:t>
      </w:r>
    </w:p>
    <w:p w:rsidR="003D5CC0" w:rsidRPr="003D5CC0" w:rsidRDefault="003D5CC0" w:rsidP="003D5CC0">
      <w:pPr>
        <w:jc w:val="both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 xml:space="preserve">        Это может быть обеспеченно посредством реализации муниципальной программы. </w:t>
      </w:r>
    </w:p>
    <w:p w:rsidR="003D5CC0" w:rsidRPr="001E605E" w:rsidRDefault="003D5CC0" w:rsidP="001E60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D5CC0">
        <w:rPr>
          <w:rFonts w:ascii="Times New Roman" w:hAnsi="Times New Roman" w:cs="Times New Roman"/>
          <w:sz w:val="22"/>
          <w:szCs w:val="22"/>
        </w:rPr>
        <w:t>Муниципальная программа   призвана скоординировать действия органа местного самоуправления, общественных объединений, учреждений, ведомств в осуществлении работы с молодежью на территории поселения.</w:t>
      </w:r>
    </w:p>
    <w:p w:rsidR="003D5CC0" w:rsidRPr="001E605E" w:rsidRDefault="003D5CC0" w:rsidP="003D5CC0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1E605E">
        <w:rPr>
          <w:rFonts w:ascii="Times New Roman" w:hAnsi="Times New Roman" w:cs="Times New Roman"/>
          <w:color w:val="000000"/>
          <w:sz w:val="20"/>
          <w:szCs w:val="20"/>
        </w:rPr>
        <w:t>Приложение 1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E605E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3D5CC0" w:rsidRDefault="003D5CC0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E605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E605E">
        <w:rPr>
          <w:rFonts w:ascii="Times New Roman" w:hAnsi="Times New Roman" w:cs="Times New Roman"/>
          <w:sz w:val="20"/>
          <w:szCs w:val="20"/>
        </w:rPr>
        <w:t xml:space="preserve"> сельсовет»  ЗР НАО на 2025 – 2027 годы»</w:t>
      </w:r>
    </w:p>
    <w:p w:rsidR="001E605E" w:rsidRPr="001E605E" w:rsidRDefault="001E605E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>Перечень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>целевых показателей муниципальной программы</w:t>
      </w:r>
    </w:p>
    <w:p w:rsidR="003D5CC0" w:rsidRDefault="003D5CC0" w:rsidP="003D5CC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Cs/>
        </w:rPr>
      </w:pPr>
      <w:r w:rsidRPr="003D5CC0">
        <w:rPr>
          <w:rFonts w:ascii="Times New Roman" w:hAnsi="Times New Roman" w:cs="Times New Roman"/>
          <w:bCs/>
        </w:rPr>
        <w:t>«</w:t>
      </w:r>
      <w:r w:rsidRPr="003D5CC0">
        <w:rPr>
          <w:rFonts w:ascii="Times New Roman" w:hAnsi="Times New Roman" w:cs="Times New Roman"/>
        </w:rPr>
        <w:t>Молодежь Сельского поселения «</w:t>
      </w:r>
      <w:proofErr w:type="spellStart"/>
      <w:r w:rsidRPr="003D5CC0">
        <w:rPr>
          <w:rFonts w:ascii="Times New Roman" w:hAnsi="Times New Roman" w:cs="Times New Roman"/>
        </w:rPr>
        <w:t>Тельвисочный</w:t>
      </w:r>
      <w:proofErr w:type="spellEnd"/>
      <w:r w:rsidRPr="003D5CC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</w:t>
      </w:r>
      <w:r w:rsidRPr="003D5CC0">
        <w:rPr>
          <w:rFonts w:ascii="Times New Roman" w:hAnsi="Times New Roman" w:cs="Times New Roman"/>
          <w:bCs/>
        </w:rPr>
        <w:t xml:space="preserve"> 2025- 2027 годы».</w:t>
      </w:r>
    </w:p>
    <w:p w:rsidR="003D5CC0" w:rsidRPr="003D5CC0" w:rsidRDefault="003D5CC0" w:rsidP="003D5CC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Cs/>
        </w:rPr>
      </w:pPr>
    </w:p>
    <w:tbl>
      <w:tblPr>
        <w:tblW w:w="10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13"/>
        <w:gridCol w:w="2313"/>
        <w:gridCol w:w="868"/>
        <w:gridCol w:w="1735"/>
        <w:gridCol w:w="1301"/>
        <w:gridCol w:w="1012"/>
        <w:gridCol w:w="1301"/>
      </w:tblGrid>
      <w:tr w:rsidR="003D5CC0" w:rsidRPr="001E605E" w:rsidTr="003D5CC0">
        <w:trPr>
          <w:trHeight w:val="478"/>
          <w:tblCellSpacing w:w="5" w:type="nil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Задачи, направленные на достижение цели 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индикатора (показателя)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индикатора (показателя) по годам реализации муниципальной программы</w:t>
            </w:r>
          </w:p>
        </w:tc>
      </w:tr>
      <w:tr w:rsidR="003D5CC0" w:rsidRPr="001E605E" w:rsidTr="003D5CC0">
        <w:trPr>
          <w:trHeight w:val="359"/>
          <w:tblCellSpacing w:w="5" w:type="nil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D5CC0" w:rsidRPr="001E605E" w:rsidTr="003D5CC0">
        <w:trPr>
          <w:trHeight w:val="1411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Организация торжественной встречи юношей, демобилизованных из рядов РА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Процент участия юношей, участвующих в торжественной встрече из РА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D5CC0" w:rsidRPr="001E605E" w:rsidTr="003D5CC0">
        <w:trPr>
          <w:trHeight w:val="689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Организация торжественных проводов юношей, призванных в ряды РА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Процент участия юношей, участвующих в торжественных проводах в ряды РА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D5CC0" w:rsidRPr="001E605E" w:rsidTr="003D5CC0">
        <w:trPr>
          <w:trHeight w:val="1206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Поздравления (поощрения)  молодежи за участие в мероприятиях сельского поселения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Процент участия молодежи 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3D5CC0" w:rsidRPr="001E605E" w:rsidTr="003D5CC0">
        <w:trPr>
          <w:trHeight w:val="854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торжественного поздравления молодых семей с рождением 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 молодых семей, участвующих в чествовании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D5CC0" w:rsidRPr="001E605E" w:rsidTr="003D5CC0">
        <w:trPr>
          <w:trHeight w:val="1408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Поздравление выпускников на последнем звонке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Процент школьников, участвующих в поздравлениях выпускников на последнем звонке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3D5CC0" w:rsidRPr="001E605E" w:rsidTr="003D5CC0">
        <w:trPr>
          <w:trHeight w:val="1706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Поздравление первоклассников с первым школьным звонком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Процент школьников, участвующих в поздравление первоклассников с первым школьным звонком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3D5CC0" w:rsidRPr="003D5CC0" w:rsidRDefault="003D5CC0" w:rsidP="003D5CC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</w:rPr>
      </w:pPr>
    </w:p>
    <w:p w:rsidR="003D5CC0" w:rsidRPr="001E605E" w:rsidRDefault="003D5CC0" w:rsidP="003D5CC0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1E605E">
        <w:rPr>
          <w:rFonts w:ascii="Times New Roman" w:hAnsi="Times New Roman" w:cs="Times New Roman"/>
          <w:color w:val="000000"/>
          <w:sz w:val="20"/>
          <w:szCs w:val="20"/>
        </w:rPr>
        <w:t>Приложение 2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E605E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3D5CC0" w:rsidRDefault="003D5CC0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E605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E605E">
        <w:rPr>
          <w:rFonts w:ascii="Times New Roman" w:hAnsi="Times New Roman" w:cs="Times New Roman"/>
          <w:sz w:val="20"/>
          <w:szCs w:val="20"/>
        </w:rPr>
        <w:t xml:space="preserve"> сельсовет»  ЗР НАО на 2025 – 2027 годы»</w:t>
      </w:r>
    </w:p>
    <w:p w:rsidR="001E605E" w:rsidRPr="001E605E" w:rsidRDefault="001E605E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D5CC0" w:rsidRPr="003D5CC0" w:rsidRDefault="003D5CC0" w:rsidP="003D5CC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>Перечень</w:t>
      </w:r>
    </w:p>
    <w:p w:rsidR="003D5CC0" w:rsidRDefault="003D5CC0" w:rsidP="003D5CC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 xml:space="preserve">мероприятий муниципальной программы </w:t>
      </w:r>
    </w:p>
    <w:p w:rsidR="003D5CC0" w:rsidRPr="003D5CC0" w:rsidRDefault="003D5CC0" w:rsidP="003D5CC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3D5CC0" w:rsidRPr="001E605E" w:rsidTr="003D5CC0">
        <w:trPr>
          <w:trHeight w:val="309"/>
        </w:trPr>
        <w:tc>
          <w:tcPr>
            <w:tcW w:w="3085" w:type="dxa"/>
            <w:vMerge w:val="restart"/>
          </w:tcPr>
          <w:p w:rsidR="003D5CC0" w:rsidRPr="001E605E" w:rsidRDefault="003D5CC0" w:rsidP="003D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3D5CC0" w:rsidRPr="001E605E" w:rsidRDefault="003D5CC0" w:rsidP="003D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3D5CC0" w:rsidRPr="001E605E" w:rsidTr="003D5CC0">
        <w:tc>
          <w:tcPr>
            <w:tcW w:w="3085" w:type="dxa"/>
            <w:vMerge/>
          </w:tcPr>
          <w:p w:rsidR="003D5CC0" w:rsidRPr="001E605E" w:rsidRDefault="003D5CC0" w:rsidP="003D5C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gridSpan w:val="2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gridSpan w:val="2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 год</w:t>
            </w:r>
          </w:p>
        </w:tc>
      </w:tr>
      <w:tr w:rsidR="003D5CC0" w:rsidRPr="001E605E" w:rsidTr="003D5CC0">
        <w:tc>
          <w:tcPr>
            <w:tcW w:w="3085" w:type="dxa"/>
            <w:vMerge/>
          </w:tcPr>
          <w:p w:rsidR="003D5CC0" w:rsidRPr="001E605E" w:rsidRDefault="003D5CC0" w:rsidP="003D5C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0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«На родной сторонке» (</w:t>
            </w:r>
            <w:r w:rsidRPr="001E60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Торжественные проводы ребят в ряды Российской Армии «Вы служите – мы вас подождем» (</w:t>
            </w:r>
            <w:r w:rsidRPr="001E60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D5CC0" w:rsidRPr="001E605E" w:rsidTr="003D5CC0">
        <w:trPr>
          <w:trHeight w:val="1434"/>
        </w:trPr>
        <w:tc>
          <w:tcPr>
            <w:tcW w:w="3085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Поздравления (поощрения)  молодежи за участие в мероприятиях сельского поселения</w:t>
            </w:r>
          </w:p>
          <w:p w:rsidR="003D5CC0" w:rsidRPr="001E605E" w:rsidRDefault="003D5CC0" w:rsidP="003D5C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Праздник рождения ребенка «Здравствуй, малыш!»  </w:t>
            </w:r>
          </w:p>
          <w:p w:rsidR="003D5CC0" w:rsidRPr="001E605E" w:rsidRDefault="003D5CC0" w:rsidP="003D5C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(торжественное поздравление молодых семей с  рождением </w:t>
            </w:r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ребенка  (</w:t>
            </w:r>
            <w:r w:rsidRPr="001E60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</w:t>
            </w: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НАО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сельсовет» ЗР НАО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«Последний школьный звонок»-</w:t>
            </w:r>
          </w:p>
          <w:p w:rsidR="003D5CC0" w:rsidRPr="001E605E" w:rsidRDefault="003D5CC0" w:rsidP="003D5C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t>поздравление выпускников  на последнем школьном звонке</w:t>
            </w:r>
          </w:p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t>(памятные подарки, цветы)</w:t>
            </w: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День знаний-</w:t>
            </w:r>
          </w:p>
          <w:p w:rsidR="003D5CC0" w:rsidRPr="001E605E" w:rsidRDefault="003D5CC0" w:rsidP="003D5CC0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E60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Поздравление первоклашек 1 первым школьным звонком.</w:t>
            </w:r>
          </w:p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3D5CC0" w:rsidRPr="001E605E" w:rsidTr="003D5CC0">
        <w:trPr>
          <w:trHeight w:val="148"/>
        </w:trPr>
        <w:tc>
          <w:tcPr>
            <w:tcW w:w="30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8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3D5CC0" w:rsidRPr="001E605E" w:rsidRDefault="003D5CC0" w:rsidP="003D5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</w:tbl>
    <w:p w:rsidR="003D5CC0" w:rsidRPr="001E605E" w:rsidRDefault="003D5CC0" w:rsidP="003D5CC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3D5CC0" w:rsidRPr="001E605E" w:rsidRDefault="003D5CC0" w:rsidP="003D5CC0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1E605E"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E605E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3D5CC0" w:rsidRPr="001E605E" w:rsidRDefault="003D5CC0" w:rsidP="00E52B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E605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E605E">
        <w:rPr>
          <w:rFonts w:ascii="Times New Roman" w:hAnsi="Times New Roman" w:cs="Times New Roman"/>
          <w:sz w:val="20"/>
          <w:szCs w:val="20"/>
        </w:rPr>
        <w:t xml:space="preserve"> сельсовет»  ЗР НАО на 2025 – 2027 годы»</w:t>
      </w: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>Ресурсное обеспечение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3D5CC0">
        <w:rPr>
          <w:rFonts w:ascii="Times New Roman" w:hAnsi="Times New Roman" w:cs="Times New Roman"/>
          <w:color w:val="000000"/>
        </w:rPr>
        <w:t>реализации муниципальной программы</w:t>
      </w:r>
    </w:p>
    <w:p w:rsidR="003D5CC0" w:rsidRPr="003D5CC0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  <w:bCs/>
        </w:rPr>
        <w:t>«</w:t>
      </w:r>
      <w:r w:rsidRPr="003D5CC0">
        <w:rPr>
          <w:rFonts w:ascii="Times New Roman" w:hAnsi="Times New Roman" w:cs="Times New Roman"/>
        </w:rPr>
        <w:t>Молодежь Сельского поселения</w:t>
      </w:r>
    </w:p>
    <w:p w:rsidR="003D5CC0" w:rsidRPr="001E605E" w:rsidRDefault="003D5CC0" w:rsidP="003D5CC0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3D5CC0">
        <w:rPr>
          <w:rFonts w:ascii="Times New Roman" w:hAnsi="Times New Roman" w:cs="Times New Roman"/>
        </w:rPr>
        <w:t>«</w:t>
      </w:r>
      <w:proofErr w:type="spellStart"/>
      <w:r w:rsidRPr="003D5CC0">
        <w:rPr>
          <w:rFonts w:ascii="Times New Roman" w:hAnsi="Times New Roman" w:cs="Times New Roman"/>
        </w:rPr>
        <w:t>Тельвисочный</w:t>
      </w:r>
      <w:proofErr w:type="spellEnd"/>
      <w:r w:rsidRPr="003D5CC0">
        <w:rPr>
          <w:rFonts w:ascii="Times New Roman" w:hAnsi="Times New Roman" w:cs="Times New Roman"/>
        </w:rPr>
        <w:t xml:space="preserve"> сельсовет» ЗР НАО  на</w:t>
      </w:r>
      <w:r w:rsidRPr="003D5CC0">
        <w:rPr>
          <w:rFonts w:ascii="Times New Roman" w:hAnsi="Times New Roman" w:cs="Times New Roman"/>
          <w:bCs/>
        </w:rPr>
        <w:t xml:space="preserve"> 2025- 2027 годы».</w:t>
      </w: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2551"/>
      </w:tblGrid>
      <w:tr w:rsidR="003D5CC0" w:rsidRPr="003D5CC0" w:rsidTr="003D5C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</w:tr>
      <w:tr w:rsidR="003D5CC0" w:rsidRPr="003D5CC0" w:rsidTr="003D5CC0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3D5CC0" w:rsidRPr="003D5CC0" w:rsidTr="003D5CC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год реализации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последующие годы</w:t>
            </w:r>
          </w:p>
        </w:tc>
      </w:tr>
      <w:tr w:rsidR="003D5CC0" w:rsidRPr="003D5CC0" w:rsidTr="003D5C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D5CC0" w:rsidRPr="003D5CC0" w:rsidTr="003D5C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3D5CC0" w:rsidRPr="003D5CC0" w:rsidTr="003D5CC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3D5CC0" w:rsidRPr="003D5CC0" w:rsidTr="003D5CC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0" w:rsidRPr="001E605E" w:rsidRDefault="003D5CC0" w:rsidP="003D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5CC0" w:rsidRPr="003D5CC0" w:rsidRDefault="003D5CC0" w:rsidP="003D5CC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E52B4A" w:rsidRPr="00E52B4A" w:rsidRDefault="00E52B4A" w:rsidP="00E52B4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ПОСТАНОВЛЕНИЕ</w:t>
      </w:r>
    </w:p>
    <w:p w:rsidR="00E52B4A" w:rsidRPr="00E52B4A" w:rsidRDefault="00E52B4A" w:rsidP="00E52B4A">
      <w:pPr>
        <w:pStyle w:val="ConsPlusTitle"/>
        <w:widowControl/>
        <w:rPr>
          <w:rFonts w:ascii="Times New Roman" w:hAnsi="Times New Roman" w:cs="Times New Roman"/>
        </w:rPr>
      </w:pPr>
    </w:p>
    <w:p w:rsidR="00E52B4A" w:rsidRPr="00E52B4A" w:rsidRDefault="00E52B4A" w:rsidP="00E52B4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E52B4A">
        <w:rPr>
          <w:rFonts w:ascii="Times New Roman" w:hAnsi="Times New Roman" w:cs="Times New Roman"/>
          <w:b w:val="0"/>
        </w:rPr>
        <w:t>от 05 ноября 2024 года № 107</w:t>
      </w:r>
    </w:p>
    <w:p w:rsidR="00E52B4A" w:rsidRPr="00E52B4A" w:rsidRDefault="00E52B4A" w:rsidP="00E52B4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E52B4A" w:rsidRPr="00E52B4A" w:rsidRDefault="00E52B4A" w:rsidP="00E52B4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E52B4A">
        <w:rPr>
          <w:rFonts w:ascii="Times New Roman" w:hAnsi="Times New Roman" w:cs="Times New Roman"/>
          <w:b w:val="0"/>
        </w:rPr>
        <w:t xml:space="preserve">Об утверждении муниципальной программы </w:t>
      </w:r>
    </w:p>
    <w:p w:rsidR="00E52B4A" w:rsidRDefault="00E52B4A" w:rsidP="00E52B4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  <w:r w:rsidRPr="00E52B4A">
        <w:rPr>
          <w:rFonts w:ascii="Times New Roman" w:hAnsi="Times New Roman" w:cs="Times New Roman"/>
          <w:b w:val="0"/>
          <w:bCs w:val="0"/>
        </w:rPr>
        <w:t>«</w:t>
      </w:r>
      <w:r w:rsidRPr="00E52B4A">
        <w:rPr>
          <w:rFonts w:ascii="Times New Roman" w:hAnsi="Times New Roman" w:cs="Times New Roman"/>
          <w:b w:val="0"/>
        </w:rPr>
        <w:t>Благоустройство территории  Сельского поселения  «</w:t>
      </w:r>
      <w:proofErr w:type="spellStart"/>
      <w:r w:rsidRPr="00E52B4A">
        <w:rPr>
          <w:rFonts w:ascii="Times New Roman" w:hAnsi="Times New Roman" w:cs="Times New Roman"/>
          <w:b w:val="0"/>
        </w:rPr>
        <w:t>Тельвисочный</w:t>
      </w:r>
      <w:proofErr w:type="spellEnd"/>
      <w:r w:rsidRPr="00E52B4A">
        <w:rPr>
          <w:rFonts w:ascii="Times New Roman" w:hAnsi="Times New Roman" w:cs="Times New Roman"/>
          <w:b w:val="0"/>
        </w:rPr>
        <w:t xml:space="preserve"> сельсовет» Заполярного района    Ненецкого автономного округа  на</w:t>
      </w:r>
      <w:r w:rsidRPr="00E52B4A">
        <w:rPr>
          <w:rFonts w:ascii="Times New Roman" w:hAnsi="Times New Roman" w:cs="Times New Roman"/>
          <w:b w:val="0"/>
          <w:bCs w:val="0"/>
        </w:rPr>
        <w:t xml:space="preserve"> 2025- 2027 годы».</w:t>
      </w:r>
    </w:p>
    <w:p w:rsidR="00E52B4A" w:rsidRPr="00E52B4A" w:rsidRDefault="00E52B4A" w:rsidP="00E52B4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E52B4A" w:rsidRPr="00E52B4A" w:rsidRDefault="00E52B4A" w:rsidP="00E52B4A">
      <w:pPr>
        <w:pStyle w:val="1"/>
        <w:shd w:val="clear" w:color="auto" w:fill="FFFFFF"/>
        <w:spacing w:line="276" w:lineRule="auto"/>
        <w:rPr>
          <w:b w:val="0"/>
          <w:sz w:val="22"/>
          <w:szCs w:val="22"/>
        </w:rPr>
      </w:pPr>
      <w:r w:rsidRPr="00E52B4A">
        <w:rPr>
          <w:b w:val="0"/>
          <w:bCs w:val="0"/>
          <w:color w:val="333333"/>
          <w:spacing w:val="-14"/>
          <w:sz w:val="22"/>
          <w:szCs w:val="22"/>
        </w:rPr>
        <w:t xml:space="preserve">            </w:t>
      </w:r>
      <w:r w:rsidRPr="00E52B4A">
        <w:rPr>
          <w:b w:val="0"/>
          <w:bCs w:val="0"/>
          <w:i/>
          <w:color w:val="333333"/>
          <w:spacing w:val="-14"/>
          <w:sz w:val="22"/>
          <w:szCs w:val="22"/>
        </w:rPr>
        <w:t xml:space="preserve"> </w:t>
      </w:r>
      <w:r w:rsidRPr="00E52B4A">
        <w:rPr>
          <w:b w:val="0"/>
          <w:bCs w:val="0"/>
          <w:color w:val="333333"/>
          <w:spacing w:val="-14"/>
          <w:sz w:val="22"/>
          <w:szCs w:val="22"/>
        </w:rPr>
        <w:t xml:space="preserve">   </w:t>
      </w:r>
      <w:proofErr w:type="gramStart"/>
      <w:r w:rsidRPr="00E52B4A">
        <w:rPr>
          <w:b w:val="0"/>
          <w:bCs w:val="0"/>
          <w:spacing w:val="-14"/>
          <w:sz w:val="22"/>
          <w:szCs w:val="22"/>
        </w:rPr>
        <w:t>Руков</w:t>
      </w:r>
      <w:r w:rsidRPr="00E52B4A">
        <w:rPr>
          <w:b w:val="0"/>
          <w:spacing w:val="2"/>
          <w:sz w:val="22"/>
          <w:szCs w:val="22"/>
        </w:rPr>
        <w:t>одствуясь </w:t>
      </w:r>
      <w:hyperlink r:id="rId8" w:history="1">
        <w:r w:rsidRPr="00E52B4A">
          <w:rPr>
            <w:b w:val="0"/>
            <w:spacing w:val="2"/>
            <w:sz w:val="22"/>
            <w:szCs w:val="2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E52B4A">
        <w:rPr>
          <w:b w:val="0"/>
          <w:spacing w:val="2"/>
          <w:sz w:val="22"/>
          <w:szCs w:val="22"/>
        </w:rPr>
        <w:t xml:space="preserve">, Положением «О порядке </w:t>
      </w:r>
      <w:r w:rsidRPr="00E52B4A">
        <w:rPr>
          <w:b w:val="0"/>
          <w:sz w:val="22"/>
          <w:szCs w:val="22"/>
        </w:rPr>
        <w:t xml:space="preserve">принятия решений о разработке программ </w:t>
      </w:r>
      <w:r w:rsidRPr="00E52B4A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E52B4A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E52B4A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E52B4A">
        <w:rPr>
          <w:b w:val="0"/>
          <w:sz w:val="22"/>
          <w:szCs w:val="22"/>
        </w:rPr>
        <w:t>, их формирования и реализации</w:t>
      </w:r>
      <w:r w:rsidRPr="00E52B4A">
        <w:rPr>
          <w:b w:val="0"/>
          <w:spacing w:val="2"/>
          <w:sz w:val="22"/>
          <w:szCs w:val="22"/>
        </w:rPr>
        <w:t xml:space="preserve">», утвержденной Постановлением № 151 от 08.12.2021 года,  Уставом </w:t>
      </w:r>
      <w:r w:rsidRPr="00E52B4A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E52B4A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E52B4A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E52B4A">
        <w:rPr>
          <w:b w:val="0"/>
          <w:spacing w:val="2"/>
          <w:sz w:val="22"/>
          <w:szCs w:val="22"/>
        </w:rPr>
        <w:t>, а также в целях поддержки муниципального жилищного</w:t>
      </w:r>
      <w:proofErr w:type="gramEnd"/>
      <w:r w:rsidRPr="00E52B4A">
        <w:rPr>
          <w:b w:val="0"/>
          <w:spacing w:val="2"/>
          <w:sz w:val="22"/>
          <w:szCs w:val="22"/>
        </w:rPr>
        <w:t xml:space="preserve"> фонда, </w:t>
      </w:r>
      <w:r w:rsidRPr="00E52B4A">
        <w:rPr>
          <w:b w:val="0"/>
          <w:sz w:val="22"/>
          <w:szCs w:val="22"/>
        </w:rPr>
        <w:t xml:space="preserve">Администрация </w:t>
      </w:r>
      <w:r w:rsidRPr="00E52B4A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E52B4A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E52B4A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 </w:t>
      </w:r>
      <w:r w:rsidRPr="00E52B4A">
        <w:rPr>
          <w:b w:val="0"/>
          <w:sz w:val="22"/>
          <w:szCs w:val="22"/>
        </w:rPr>
        <w:t xml:space="preserve">ПОСТАНОВЛЯЕТ:                 </w:t>
      </w:r>
    </w:p>
    <w:p w:rsidR="00E52B4A" w:rsidRPr="00E52B4A" w:rsidRDefault="00E52B4A" w:rsidP="00E52B4A">
      <w:pPr>
        <w:pStyle w:val="af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52B4A" w:rsidRPr="00E52B4A" w:rsidRDefault="00E52B4A" w:rsidP="00E52B4A">
      <w:pPr>
        <w:jc w:val="both"/>
        <w:rPr>
          <w:rFonts w:ascii="Times New Roman" w:hAnsi="Times New Roman" w:cs="Times New Roman"/>
          <w:bCs/>
        </w:rPr>
      </w:pPr>
      <w:r w:rsidRPr="00E52B4A">
        <w:rPr>
          <w:rFonts w:ascii="Times New Roman" w:hAnsi="Times New Roman" w:cs="Times New Roman"/>
        </w:rPr>
        <w:t xml:space="preserve">1. Утвердить Муниципальную программу </w:t>
      </w:r>
      <w:r w:rsidRPr="00E52B4A">
        <w:rPr>
          <w:rFonts w:ascii="Times New Roman" w:hAnsi="Times New Roman" w:cs="Times New Roman"/>
          <w:bCs/>
        </w:rPr>
        <w:t>«</w:t>
      </w:r>
      <w:r w:rsidRPr="00E52B4A">
        <w:rPr>
          <w:rFonts w:ascii="Times New Roman" w:hAnsi="Times New Roman" w:cs="Times New Roman"/>
        </w:rPr>
        <w:t>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</w:rPr>
        <w:t>Тельвисочный</w:t>
      </w:r>
      <w:proofErr w:type="spellEnd"/>
      <w:r w:rsidRPr="00E52B4A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</w:t>
      </w:r>
      <w:r w:rsidRPr="00E52B4A">
        <w:rPr>
          <w:rFonts w:ascii="Times New Roman" w:hAnsi="Times New Roman" w:cs="Times New Roman"/>
          <w:bCs/>
        </w:rPr>
        <w:t xml:space="preserve"> 2025- 2027 годы».</w:t>
      </w:r>
    </w:p>
    <w:p w:rsidR="00E52B4A" w:rsidRPr="00E52B4A" w:rsidRDefault="00E52B4A" w:rsidP="00E52B4A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E52B4A">
        <w:rPr>
          <w:rFonts w:ascii="Times New Roman" w:hAnsi="Times New Roman" w:cs="Times New Roman"/>
          <w:bCs w:val="0"/>
        </w:rPr>
        <w:t xml:space="preserve">2. </w:t>
      </w:r>
      <w:r w:rsidRPr="00E52B4A">
        <w:rPr>
          <w:rFonts w:ascii="Times New Roman" w:hAnsi="Times New Roman" w:cs="Times New Roman"/>
          <w:b w:val="0"/>
          <w:bCs w:val="0"/>
        </w:rPr>
        <w:t>Постановление от 26.03.2024 № 21</w:t>
      </w:r>
      <w:proofErr w:type="gramStart"/>
      <w:r w:rsidRPr="00E52B4A">
        <w:rPr>
          <w:rFonts w:ascii="Times New Roman" w:hAnsi="Times New Roman" w:cs="Times New Roman"/>
          <w:b w:val="0"/>
          <w:bCs w:val="0"/>
        </w:rPr>
        <w:t xml:space="preserve"> </w:t>
      </w:r>
      <w:r w:rsidRPr="00E52B4A">
        <w:rPr>
          <w:rFonts w:ascii="Times New Roman" w:hAnsi="Times New Roman" w:cs="Times New Roman"/>
          <w:b w:val="0"/>
        </w:rPr>
        <w:t>О</w:t>
      </w:r>
      <w:proofErr w:type="gramEnd"/>
      <w:r w:rsidRPr="00E52B4A">
        <w:rPr>
          <w:rFonts w:ascii="Times New Roman" w:hAnsi="Times New Roman" w:cs="Times New Roman"/>
          <w:b w:val="0"/>
        </w:rPr>
        <w:t xml:space="preserve">б утверждении муниципальной программы </w:t>
      </w:r>
    </w:p>
    <w:p w:rsidR="00E52B4A" w:rsidRPr="00E52B4A" w:rsidRDefault="00E52B4A" w:rsidP="00E52B4A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E52B4A">
        <w:rPr>
          <w:rFonts w:ascii="Times New Roman" w:hAnsi="Times New Roman" w:cs="Times New Roman"/>
          <w:b w:val="0"/>
          <w:bCs w:val="0"/>
        </w:rPr>
        <w:t>«</w:t>
      </w:r>
      <w:r w:rsidRPr="00E52B4A">
        <w:rPr>
          <w:rFonts w:ascii="Times New Roman" w:hAnsi="Times New Roman" w:cs="Times New Roman"/>
          <w:b w:val="0"/>
        </w:rPr>
        <w:t>Благоустройство территории  Сельского поселения  «</w:t>
      </w:r>
      <w:proofErr w:type="spellStart"/>
      <w:r w:rsidRPr="00E52B4A">
        <w:rPr>
          <w:rFonts w:ascii="Times New Roman" w:hAnsi="Times New Roman" w:cs="Times New Roman"/>
          <w:b w:val="0"/>
        </w:rPr>
        <w:t>Тельвисочный</w:t>
      </w:r>
      <w:proofErr w:type="spellEnd"/>
      <w:r w:rsidRPr="00E52B4A">
        <w:rPr>
          <w:rFonts w:ascii="Times New Roman" w:hAnsi="Times New Roman" w:cs="Times New Roman"/>
          <w:b w:val="0"/>
        </w:rPr>
        <w:t xml:space="preserve"> сельсовет» Заполярного района    Ненецкого автономного округа  на</w:t>
      </w:r>
      <w:r w:rsidRPr="00E52B4A">
        <w:rPr>
          <w:rFonts w:ascii="Times New Roman" w:hAnsi="Times New Roman" w:cs="Times New Roman"/>
          <w:b w:val="0"/>
          <w:bCs w:val="0"/>
        </w:rPr>
        <w:t xml:space="preserve"> 2025- 2027 годы» признать утратившим силу с 01.01.2025 года.</w:t>
      </w:r>
    </w:p>
    <w:p w:rsidR="00E52B4A" w:rsidRPr="00E52B4A" w:rsidRDefault="00E52B4A" w:rsidP="00E52B4A">
      <w:pPr>
        <w:jc w:val="both"/>
        <w:rPr>
          <w:rFonts w:ascii="Times New Roman" w:hAnsi="Times New Roman" w:cs="Times New Roman"/>
        </w:rPr>
      </w:pPr>
    </w:p>
    <w:p w:rsidR="00E52B4A" w:rsidRPr="00E52B4A" w:rsidRDefault="00E52B4A" w:rsidP="00E52B4A">
      <w:pPr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E52B4A" w:rsidRPr="00E52B4A" w:rsidRDefault="00E52B4A" w:rsidP="00E52B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2B4A" w:rsidRPr="00E52B4A" w:rsidRDefault="00E52B4A" w:rsidP="00E52B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Глава</w:t>
      </w: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Сельского поселения</w:t>
      </w: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«</w:t>
      </w:r>
      <w:proofErr w:type="spellStart"/>
      <w:r w:rsidRPr="00E52B4A">
        <w:rPr>
          <w:rFonts w:ascii="Times New Roman" w:hAnsi="Times New Roman" w:cs="Times New Roman"/>
        </w:rPr>
        <w:t>Тельвисочный</w:t>
      </w:r>
      <w:proofErr w:type="spellEnd"/>
      <w:r w:rsidRPr="00E52B4A">
        <w:rPr>
          <w:rFonts w:ascii="Times New Roman" w:hAnsi="Times New Roman" w:cs="Times New Roman"/>
        </w:rPr>
        <w:t xml:space="preserve"> сельсовет» </w:t>
      </w: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Заполярного района</w:t>
      </w:r>
    </w:p>
    <w:p w:rsidR="00E52B4A" w:rsidRDefault="00E52B4A" w:rsidP="00E52B4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Ненецкого автономного округа                                                                        Д.С.Якубович      </w:t>
      </w:r>
    </w:p>
    <w:p w:rsidR="001E605E" w:rsidRPr="00E52B4A" w:rsidRDefault="001E605E" w:rsidP="00E52B4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1E605E" w:rsidRPr="001E605E" w:rsidRDefault="001E605E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1E605E">
        <w:rPr>
          <w:rFonts w:ascii="Times New Roman" w:hAnsi="Times New Roman" w:cs="Times New Roman"/>
          <w:sz w:val="20"/>
          <w:szCs w:val="20"/>
        </w:rPr>
        <w:t>Приложение к Постановлению      Администрации Сельского поселения</w:t>
      </w:r>
    </w:p>
    <w:p w:rsidR="00E52B4A" w:rsidRPr="001E605E" w:rsidRDefault="001E605E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1E605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E605E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  <w:r w:rsidR="00E52B4A" w:rsidRPr="001E605E">
        <w:rPr>
          <w:rFonts w:ascii="Times New Roman" w:hAnsi="Times New Roman" w:cs="Times New Roman"/>
          <w:sz w:val="20"/>
          <w:szCs w:val="20"/>
        </w:rPr>
        <w:t xml:space="preserve"> </w:t>
      </w:r>
      <w:r w:rsidRPr="001E60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E52B4A" w:rsidRPr="00E52B4A" w:rsidRDefault="00E52B4A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E605E">
        <w:rPr>
          <w:rFonts w:ascii="Times New Roman" w:hAnsi="Times New Roman" w:cs="Times New Roman"/>
          <w:sz w:val="20"/>
          <w:szCs w:val="20"/>
        </w:rPr>
        <w:t>от 05.11.2024 № 107</w:t>
      </w:r>
    </w:p>
    <w:p w:rsidR="00E52B4A" w:rsidRPr="00E52B4A" w:rsidRDefault="00E52B4A" w:rsidP="00E52B4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E52B4A">
        <w:rPr>
          <w:rFonts w:ascii="Times New Roman" w:hAnsi="Times New Roman" w:cs="Times New Roman"/>
          <w:color w:val="000000"/>
        </w:rPr>
        <w:t>Муниципальная программа</w:t>
      </w: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E52B4A">
        <w:rPr>
          <w:rFonts w:ascii="Times New Roman" w:hAnsi="Times New Roman" w:cs="Times New Roman"/>
          <w:color w:val="000000"/>
        </w:rPr>
        <w:t>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E52B4A">
        <w:rPr>
          <w:rFonts w:ascii="Times New Roman" w:hAnsi="Times New Roman" w:cs="Times New Roman"/>
          <w:color w:val="000000"/>
        </w:rPr>
        <w:t xml:space="preserve"> сельсовет» Заполярного района   </w:t>
      </w:r>
    </w:p>
    <w:p w:rsidR="00E52B4A" w:rsidRPr="00E52B4A" w:rsidRDefault="00E52B4A" w:rsidP="00E52B4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Cs/>
        </w:rPr>
      </w:pPr>
      <w:r w:rsidRPr="00E52B4A">
        <w:rPr>
          <w:rFonts w:ascii="Times New Roman" w:hAnsi="Times New Roman" w:cs="Times New Roman"/>
          <w:color w:val="000000"/>
        </w:rPr>
        <w:t xml:space="preserve"> Ненецкого автономного округа</w:t>
      </w:r>
      <w:r w:rsidRPr="00E52B4A">
        <w:rPr>
          <w:rFonts w:ascii="Times New Roman" w:hAnsi="Times New Roman" w:cs="Times New Roman"/>
        </w:rPr>
        <w:t xml:space="preserve"> на</w:t>
      </w:r>
      <w:r w:rsidRPr="00E52B4A">
        <w:rPr>
          <w:rFonts w:ascii="Times New Roman" w:hAnsi="Times New Roman" w:cs="Times New Roman"/>
          <w:bCs/>
        </w:rPr>
        <w:t xml:space="preserve"> 2025- 2027 годы».</w:t>
      </w:r>
    </w:p>
    <w:p w:rsidR="00E52B4A" w:rsidRPr="00E52B4A" w:rsidRDefault="00E52B4A" w:rsidP="00E52B4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</w:rPr>
      </w:pPr>
      <w:r w:rsidRPr="00E52B4A">
        <w:rPr>
          <w:rFonts w:ascii="Times New Roman" w:hAnsi="Times New Roman" w:cs="Times New Roman"/>
          <w:bCs/>
        </w:rPr>
        <w:t xml:space="preserve">Паспорт </w:t>
      </w:r>
      <w:r w:rsidRPr="00E52B4A">
        <w:rPr>
          <w:rFonts w:ascii="Times New Roman" w:hAnsi="Times New Roman" w:cs="Times New Roman"/>
          <w:color w:val="000000"/>
        </w:rPr>
        <w:t>муниципальной программы 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E52B4A">
        <w:rPr>
          <w:rFonts w:ascii="Times New Roman" w:hAnsi="Times New Roman" w:cs="Times New Roman"/>
          <w:color w:val="000000"/>
        </w:rPr>
        <w:t xml:space="preserve"> сельсовет» Заполярного района    Ненецкого автономного округа</w:t>
      </w:r>
      <w:r w:rsidRPr="00E52B4A">
        <w:rPr>
          <w:rFonts w:ascii="Times New Roman" w:hAnsi="Times New Roman" w:cs="Times New Roman"/>
        </w:rPr>
        <w:t xml:space="preserve"> на</w:t>
      </w:r>
      <w:r w:rsidRPr="00E52B4A">
        <w:rPr>
          <w:rFonts w:ascii="Times New Roman" w:hAnsi="Times New Roman" w:cs="Times New Roman"/>
          <w:bCs/>
        </w:rPr>
        <w:t xml:space="preserve"> 2025- 2027 годы».</w:t>
      </w:r>
      <w:r w:rsidRPr="00E52B4A">
        <w:rPr>
          <w:rFonts w:ascii="Times New Roman" w:hAnsi="Times New Roman" w:cs="Times New Roman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1E60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  Ненецкого автономного округа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2025- 2027 годы».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 Ненецкого автономного округа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 Ненецкого автономного округа</w:t>
            </w:r>
          </w:p>
        </w:tc>
      </w:tr>
      <w:tr w:rsidR="00E52B4A" w:rsidRPr="00E52B4A" w:rsidTr="001E605E">
        <w:trPr>
          <w:trHeight w:val="7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52B4A" w:rsidRPr="00E52B4A" w:rsidTr="001E605E">
        <w:trPr>
          <w:trHeight w:val="11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 муниципальной</w:t>
            </w:r>
          </w:p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Создание благоприятных условий проживания за счет совершенствования внешнего благоустройства в соответствии с социальными и экономическими потребностями населения Сельского поселения;</w:t>
            </w:r>
          </w:p>
          <w:p w:rsidR="00E52B4A" w:rsidRPr="001E605E" w:rsidRDefault="00E52B4A" w:rsidP="00E52B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Совершенствование системы комплексного благоустройства;</w:t>
            </w:r>
          </w:p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-Создание комфортных условий проживания и отдыха населения.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Обеспечение формирования единого облика 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1E6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52B4A" w:rsidRPr="001E605E" w:rsidRDefault="00E52B4A" w:rsidP="00E52B4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- Обеспечение вовлечения граждан, организаций в реализацию мероприятий по благоустройству территории;</w:t>
            </w:r>
          </w:p>
          <w:p w:rsidR="00E52B4A" w:rsidRPr="001E605E" w:rsidRDefault="00E52B4A" w:rsidP="00E52B4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-Обеспечение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Перечень целевых показателей муниципальной программы</w:t>
            </w:r>
          </w:p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- Количество благоустроенных общественных территорий;</w:t>
            </w:r>
          </w:p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-  Количество реализованных комплексных проектов благоустройства общественных территорий;</w:t>
            </w:r>
          </w:p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обустроенных детских площадок 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реализуется в один этап 2025 - 2027 годы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муниципальной программы (в разбивке по источникам финансирования)</w:t>
            </w:r>
          </w:p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«Общий объем финансирования муниципальной программы составляет </w:t>
            </w:r>
          </w:p>
          <w:p w:rsidR="00E52B4A" w:rsidRPr="001E605E" w:rsidRDefault="00E52B4A" w:rsidP="00E52B4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2 547,9</w:t>
            </w:r>
            <w:r w:rsidRPr="001E605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eastAsia="SimSun" w:hAnsi="Times New Roman" w:cs="Times New Roman"/>
                <w:sz w:val="20"/>
                <w:szCs w:val="20"/>
              </w:rPr>
              <w:t>2025 г. – 849,3 тыс. рублей;</w:t>
            </w:r>
          </w:p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eastAsia="SimSun" w:hAnsi="Times New Roman" w:cs="Times New Roman"/>
                <w:sz w:val="20"/>
                <w:szCs w:val="20"/>
              </w:rPr>
              <w:t>2026 г. – 849,3 тыс. рублей;</w:t>
            </w:r>
          </w:p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eastAsia="SimSun" w:hAnsi="Times New Roman" w:cs="Times New Roman"/>
                <w:sz w:val="20"/>
                <w:szCs w:val="20"/>
              </w:rPr>
              <w:t>2027 г. – 849,3 тыс. рублей.</w:t>
            </w:r>
          </w:p>
        </w:tc>
      </w:tr>
      <w:tr w:rsidR="00E52B4A" w:rsidRPr="00E52B4A" w:rsidTr="00E52B4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A" w:rsidRPr="001E605E" w:rsidRDefault="00E52B4A" w:rsidP="00E52B4A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благоустройства, комфортности и качества жизни населения, улучшение внешнего облика сельского поселения. </w:t>
            </w:r>
          </w:p>
        </w:tc>
      </w:tr>
    </w:tbl>
    <w:p w:rsidR="00E52B4A" w:rsidRPr="00E52B4A" w:rsidRDefault="00E52B4A" w:rsidP="00E52B4A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lang w:eastAsia="en-US"/>
        </w:rPr>
      </w:pPr>
    </w:p>
    <w:p w:rsidR="00E52B4A" w:rsidRPr="00E52B4A" w:rsidRDefault="00E52B4A" w:rsidP="00E52B4A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1. Общая характеристика сферы реализации муниципальной программы и прогноз ее развития.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Природно-климатические условия сельского поселения, его географическое положения создают относительно благоприятные предпосылки для проведения работ по благоустройству территорий.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В процессе экономического развития, включая повышение доступности социально-культурных и торгово-бытовых услуг на основе развития дорожно-транспортных коммуникаций, стационарных, мобильных и дистанционных форм обслуживания и прочих благ современной цивилизации, необходимо кардинальное улучшение среды обитания населения. Одним из приоритетов является обеспечение комфортных условий проживания граждан, в том числе улучшение внешнего облика сельского поселения, благоустройство дворовых территорий, организация досуга населения и обустройство комфортных зон отдыха.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 xml:space="preserve">Улучшение функциональных возможностей территории должно достигаться за счет создания на территории сельского поселения   безопасной, удобной, функциональной, комфортной, привлекательной и </w:t>
      </w:r>
      <w:r w:rsidRPr="00E52B4A">
        <w:rPr>
          <w:rFonts w:ascii="Times New Roman" w:hAnsi="Times New Roman" w:cs="Times New Roman"/>
          <w:lang w:eastAsia="en-US"/>
        </w:rPr>
        <w:lastRenderedPageBreak/>
        <w:t xml:space="preserve">эстетичной среды, обеспечивающей доступность для инвалидов и других </w:t>
      </w:r>
      <w:proofErr w:type="spellStart"/>
      <w:r w:rsidRPr="00E52B4A">
        <w:rPr>
          <w:rFonts w:ascii="Times New Roman" w:hAnsi="Times New Roman" w:cs="Times New Roman"/>
          <w:lang w:eastAsia="en-US"/>
        </w:rPr>
        <w:t>маломобильных</w:t>
      </w:r>
      <w:proofErr w:type="spellEnd"/>
      <w:r w:rsidRPr="00E52B4A">
        <w:rPr>
          <w:rFonts w:ascii="Times New Roman" w:hAnsi="Times New Roman" w:cs="Times New Roman"/>
          <w:lang w:eastAsia="en-US"/>
        </w:rPr>
        <w:t xml:space="preserve"> групп населения, и в полной мере соответствующей утвержденным правилам благоустройства.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Комплексный подход предполагает реализацию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территории, с учетом интересов жителей и лиц, осуществляющих предпринимательскую деятельность, в том числе с привлечением их к участию.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proofErr w:type="gramStart"/>
      <w:r w:rsidRPr="00E52B4A">
        <w:rPr>
          <w:rFonts w:ascii="Times New Roman" w:hAnsi="Times New Roman" w:cs="Times New Roman"/>
          <w:lang w:eastAsia="en-US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городской среды, в том числе формирования возможности для создания новых связей, общения и взаимодействия отдельных граждан и сообществ, их участия в проектировании</w:t>
      </w:r>
      <w:proofErr w:type="gramEnd"/>
      <w:r w:rsidRPr="00E52B4A">
        <w:rPr>
          <w:rFonts w:ascii="Times New Roman" w:hAnsi="Times New Roman" w:cs="Times New Roman"/>
          <w:lang w:eastAsia="en-US"/>
        </w:rPr>
        <w:t xml:space="preserve"> и реализации проектов по развитию территории, содержанию объектов благоустройства и для других форм взаимодействия жителей населенного пункта.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территориального планирования, планировки территории рекомендуется осуществлять на основе исследования современного состояния и потенциала развития территории муниципального образования.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В качестве приоритетных объектов благоустройства общественных территорий необходимо выбирать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пространств, экономической эффективности реализации и планов развития муниципального образования.</w:t>
      </w:r>
    </w:p>
    <w:p w:rsidR="00E52B4A" w:rsidRPr="00E52B4A" w:rsidRDefault="00E52B4A" w:rsidP="00E52B4A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 xml:space="preserve">   Благоустройство территории является одной из жизнеобеспечивающих сфер деятельности Администрации Сельского поселения «</w:t>
      </w:r>
      <w:proofErr w:type="spellStart"/>
      <w:r w:rsidRPr="00E52B4A">
        <w:rPr>
          <w:rFonts w:ascii="Times New Roman" w:hAnsi="Times New Roman" w:cs="Times New Roman"/>
          <w:lang w:eastAsia="en-US"/>
        </w:rPr>
        <w:t>Тельвисочный</w:t>
      </w:r>
      <w:proofErr w:type="spellEnd"/>
      <w:r w:rsidRPr="00E52B4A">
        <w:rPr>
          <w:rFonts w:ascii="Times New Roman" w:hAnsi="Times New Roman" w:cs="Times New Roman"/>
          <w:lang w:eastAsia="en-US"/>
        </w:rPr>
        <w:t xml:space="preserve"> сельсовет» ЗР НАО, оказывающих непосредственное влияние на качество и уровень жизни населения. В последние годы благоустройству территории Сельского поселения «</w:t>
      </w:r>
      <w:proofErr w:type="spellStart"/>
      <w:r w:rsidRPr="00E52B4A">
        <w:rPr>
          <w:rFonts w:ascii="Times New Roman" w:hAnsi="Times New Roman" w:cs="Times New Roman"/>
          <w:lang w:eastAsia="en-US"/>
        </w:rPr>
        <w:t>Тельвисочный</w:t>
      </w:r>
      <w:proofErr w:type="spellEnd"/>
      <w:r w:rsidRPr="00E52B4A">
        <w:rPr>
          <w:rFonts w:ascii="Times New Roman" w:hAnsi="Times New Roman" w:cs="Times New Roman"/>
          <w:lang w:eastAsia="en-US"/>
        </w:rPr>
        <w:t xml:space="preserve"> сельсовет» ЗР НАО придается большое значение. В поселении возводятся новые дома, строятся новые тротуары, устанавливаются детские игровые площадки, малые архитектурные формы, выполняются работы по озеленению и благоустройству общественных территорий, сносу ветхих и внеплановых строений. </w:t>
      </w:r>
    </w:p>
    <w:p w:rsidR="00E52B4A" w:rsidRPr="00E52B4A" w:rsidRDefault="00E52B4A" w:rsidP="00E52B4A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lang w:eastAsia="en-US"/>
        </w:rPr>
      </w:pPr>
      <w:r w:rsidRPr="00E52B4A">
        <w:rPr>
          <w:rFonts w:ascii="Times New Roman" w:hAnsi="Times New Roman" w:cs="Times New Roman"/>
          <w:lang w:eastAsia="en-US"/>
        </w:rPr>
        <w:t>2.  Описание целей и задач муниципальной программы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Целью муниципальной программы является:  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  - п</w:t>
      </w:r>
      <w:r w:rsidRPr="00E52B4A">
        <w:rPr>
          <w:rFonts w:ascii="Times New Roman" w:hAnsi="Times New Roman" w:cs="Times New Roman"/>
          <w:color w:val="000000"/>
        </w:rPr>
        <w:t xml:space="preserve">овышение качества и комфорта за счет  совершенствования системы комплексного благоустройства на территории </w:t>
      </w:r>
      <w:r w:rsidRPr="00E52B4A">
        <w:rPr>
          <w:rFonts w:ascii="Times New Roman" w:hAnsi="Times New Roman" w:cs="Times New Roman"/>
        </w:rPr>
        <w:t>сельского поселения</w:t>
      </w:r>
      <w:r w:rsidRPr="00E52B4A">
        <w:rPr>
          <w:rFonts w:ascii="Times New Roman" w:hAnsi="Times New Roman" w:cs="Times New Roman"/>
          <w:color w:val="000000"/>
        </w:rPr>
        <w:t>;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 - создание условий для системного повышения качества и комфорта </w:t>
      </w:r>
      <w:r w:rsidRPr="00E52B4A">
        <w:rPr>
          <w:rFonts w:ascii="Times New Roman" w:hAnsi="Times New Roman" w:cs="Times New Roman"/>
          <w:color w:val="000000"/>
        </w:rPr>
        <w:t xml:space="preserve">за счет  совершенствования системы комплексного благоустройства на территории </w:t>
      </w:r>
      <w:r w:rsidRPr="00E52B4A">
        <w:rPr>
          <w:rFonts w:ascii="Times New Roman" w:hAnsi="Times New Roman" w:cs="Times New Roman"/>
        </w:rPr>
        <w:t xml:space="preserve">сельского поселения путем реализации ежегодно (в период с 2024 по 2026 годы) комплекса первоочередных мероприятий по благоустройству сельского поселения. 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Для достижения целей Программы предусмотрено решение следующих задач: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  <w:color w:val="000000"/>
        </w:rPr>
        <w:t xml:space="preserve">    -  обеспечение формирования единого облика </w:t>
      </w:r>
      <w:r w:rsidRPr="00E52B4A">
        <w:rPr>
          <w:rFonts w:ascii="Times New Roman" w:hAnsi="Times New Roman" w:cs="Times New Roman"/>
        </w:rPr>
        <w:t>сельского поселения</w:t>
      </w:r>
      <w:r w:rsidRPr="00E52B4A">
        <w:rPr>
          <w:rFonts w:ascii="Times New Roman" w:hAnsi="Times New Roman" w:cs="Times New Roman"/>
          <w:color w:val="000000"/>
        </w:rPr>
        <w:t>;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   - о</w:t>
      </w:r>
      <w:r w:rsidRPr="00E52B4A">
        <w:rPr>
          <w:rFonts w:ascii="Times New Roman" w:hAnsi="Times New Roman" w:cs="Times New Roman"/>
          <w:lang w:eastAsia="en-US"/>
        </w:rPr>
        <w:t>беспечение вовлечения граждан, организаций в реализацию мероприятий по благоустройству территории;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   - о</w:t>
      </w:r>
      <w:r w:rsidRPr="00E52B4A">
        <w:rPr>
          <w:rFonts w:ascii="Times New Roman" w:hAnsi="Times New Roman" w:cs="Times New Roman"/>
          <w:lang w:eastAsia="en-US"/>
        </w:rPr>
        <w:t xml:space="preserve">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 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lastRenderedPageBreak/>
        <w:t xml:space="preserve">Для достижения указанной цели и выполнения поставленных задач потребуется реализация комплексных муниципальных программ. 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Эффективность будет достигнута за счет: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-реализации мероприятий по благоустройству в рамках правил благоустройства;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-поддержки мероприятий по благоустройству, инициированных гражданами;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-предоставления возможности финансового участия граждан и организаций в реализации мероприятий по благоустройству;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-изучения положительного опыта субъектов Российской Федерации по решению задач благоустройства;</w:t>
      </w:r>
    </w:p>
    <w:p w:rsidR="00E52B4A" w:rsidRPr="00E52B4A" w:rsidRDefault="00E52B4A" w:rsidP="00E52B4A">
      <w:pPr>
        <w:tabs>
          <w:tab w:val="left" w:pos="567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3.  Сведения о целевых показателях муниципальной программы</w:t>
      </w:r>
    </w:p>
    <w:p w:rsidR="00E52B4A" w:rsidRPr="00E52B4A" w:rsidRDefault="001E605E" w:rsidP="00E52B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52B4A" w:rsidRPr="00E52B4A" w:rsidRDefault="00E52B4A" w:rsidP="00E52B4A">
      <w:pPr>
        <w:ind w:firstLine="54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Сведения   о   целевых    показателях муниципальной программы 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</w:rPr>
        <w:t>Тельвисочный</w:t>
      </w:r>
      <w:proofErr w:type="spellEnd"/>
      <w:r w:rsidRPr="00E52B4A">
        <w:rPr>
          <w:rFonts w:ascii="Times New Roman" w:hAnsi="Times New Roman" w:cs="Times New Roman"/>
        </w:rPr>
        <w:t xml:space="preserve"> сельсовет» ЗР НАО на 2025-2027 годы» " указаны в Приложении 1 к муниципальной программе.</w:t>
      </w:r>
    </w:p>
    <w:p w:rsidR="00E52B4A" w:rsidRPr="00E52B4A" w:rsidRDefault="00E52B4A" w:rsidP="00E52B4A">
      <w:pPr>
        <w:ind w:firstLine="540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Порядок расчета и источники информации о значениях целевых показателей муниципальной программы указаны в Приложении 2 к муниципальной программе.</w:t>
      </w:r>
    </w:p>
    <w:p w:rsidR="00E52B4A" w:rsidRPr="00E52B4A" w:rsidRDefault="00E52B4A" w:rsidP="00E52B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52B4A">
        <w:rPr>
          <w:rFonts w:ascii="Times New Roman" w:hAnsi="Times New Roman" w:cs="Times New Roman"/>
          <w:sz w:val="22"/>
          <w:szCs w:val="22"/>
        </w:rPr>
        <w:t>Ответственный исполнитель – администрация Сельского поселения «</w:t>
      </w:r>
      <w:proofErr w:type="spellStart"/>
      <w:r w:rsidRPr="00E52B4A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E52B4A">
        <w:rPr>
          <w:rFonts w:ascii="Times New Roman" w:hAnsi="Times New Roman" w:cs="Times New Roman"/>
          <w:sz w:val="22"/>
          <w:szCs w:val="22"/>
        </w:rPr>
        <w:t xml:space="preserve"> сельсовет» ЗР НАО.</w:t>
      </w:r>
    </w:p>
    <w:p w:rsidR="00E52B4A" w:rsidRPr="00E52B4A" w:rsidRDefault="00E52B4A" w:rsidP="00E52B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2B4A" w:rsidRPr="00E52B4A" w:rsidRDefault="00E52B4A" w:rsidP="00E52B4A">
      <w:pPr>
        <w:pStyle w:val="ConsPlusNormal"/>
        <w:widowControl w:val="0"/>
        <w:numPr>
          <w:ilvl w:val="0"/>
          <w:numId w:val="12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E52B4A">
        <w:rPr>
          <w:rFonts w:ascii="Times New Roman" w:hAnsi="Times New Roman" w:cs="Times New Roman"/>
          <w:sz w:val="22"/>
          <w:szCs w:val="22"/>
        </w:rPr>
        <w:t>Перечень мероприятий муниципальной программы 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E52B4A">
        <w:rPr>
          <w:rFonts w:ascii="Times New Roman" w:hAnsi="Times New Roman" w:cs="Times New Roman"/>
          <w:sz w:val="22"/>
          <w:szCs w:val="22"/>
        </w:rPr>
        <w:t xml:space="preserve"> сельсовет» ЗР НАО на 2025-2027 годы» и их ресурсное обеспечение.</w:t>
      </w:r>
    </w:p>
    <w:p w:rsidR="00E52B4A" w:rsidRPr="00E52B4A" w:rsidRDefault="00E52B4A" w:rsidP="00E52B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52B4A" w:rsidRPr="00E52B4A" w:rsidRDefault="00E52B4A" w:rsidP="00E52B4A">
      <w:pPr>
        <w:pStyle w:val="ConsPlusNormal"/>
        <w:ind w:firstLine="709"/>
        <w:rPr>
          <w:rFonts w:ascii="Times New Roman" w:hAnsi="Times New Roman" w:cs="Times New Roman"/>
          <w:sz w:val="22"/>
          <w:szCs w:val="22"/>
        </w:rPr>
      </w:pPr>
      <w:r w:rsidRPr="00E52B4A">
        <w:rPr>
          <w:rFonts w:ascii="Times New Roman" w:hAnsi="Times New Roman" w:cs="Times New Roman"/>
          <w:sz w:val="22"/>
          <w:szCs w:val="22"/>
        </w:rPr>
        <w:t>Перечень мероприятий муниципальной программы 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E52B4A">
        <w:rPr>
          <w:rFonts w:ascii="Times New Roman" w:hAnsi="Times New Roman" w:cs="Times New Roman"/>
          <w:sz w:val="22"/>
          <w:szCs w:val="22"/>
        </w:rPr>
        <w:t xml:space="preserve">  сельсовет» ЗР НАО на 2025-2027 годы» и их ресурсное обеспечение указан в Приложении 3 к муниципальной программе.</w:t>
      </w:r>
    </w:p>
    <w:p w:rsidR="00E52B4A" w:rsidRPr="00E52B4A" w:rsidRDefault="00E52B4A" w:rsidP="00E5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52B4A" w:rsidRPr="00E52B4A" w:rsidRDefault="00E52B4A" w:rsidP="00E52B4A">
      <w:pPr>
        <w:shd w:val="clear" w:color="auto" w:fill="FFFFFF"/>
        <w:tabs>
          <w:tab w:val="left" w:pos="567"/>
        </w:tabs>
        <w:spacing w:before="26" w:after="26"/>
        <w:jc w:val="both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>5. Механизм реализации мероприятий муниципальной программы</w:t>
      </w:r>
    </w:p>
    <w:p w:rsidR="00E52B4A" w:rsidRPr="00E52B4A" w:rsidRDefault="00E52B4A" w:rsidP="00E52B4A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ab/>
        <w:t>Реализацию и финансирование мероприятий программы осуществляет администрация сельского поселения   за счет средств местного  бюджета.</w:t>
      </w:r>
    </w:p>
    <w:p w:rsidR="00E52B4A" w:rsidRPr="00E52B4A" w:rsidRDefault="00E52B4A" w:rsidP="00E52B4A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ab/>
        <w:t>Ресурсное обеспечение реализации программы за счёт средств бюджета поселения приведено в приложении № 3 к муниципальной программе.</w:t>
      </w:r>
    </w:p>
    <w:p w:rsidR="00E52B4A" w:rsidRPr="00E52B4A" w:rsidRDefault="00E52B4A" w:rsidP="00E52B4A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ab/>
        <w:t>Перечень мероприятий программы приведен в приложении № 3 к муниципальной программе.</w:t>
      </w:r>
    </w:p>
    <w:p w:rsidR="00E52B4A" w:rsidRPr="00E52B4A" w:rsidRDefault="00E52B4A" w:rsidP="00E52B4A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</w:rPr>
        <w:t xml:space="preserve">6. Ожидаемые результаты реализации муниципальной Программы </w:t>
      </w:r>
    </w:p>
    <w:p w:rsidR="00E52B4A" w:rsidRPr="00E52B4A" w:rsidRDefault="00E52B4A" w:rsidP="00E52B4A">
      <w:pPr>
        <w:shd w:val="clear" w:color="auto" w:fill="FFFFFF"/>
        <w:spacing w:before="26" w:after="26"/>
        <w:ind w:firstLine="283"/>
        <w:jc w:val="both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>В результате реализации муниципальной программы к 2027 году будет обеспечено: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       1. Повышение уровня благоустройства, комфортности   и качества жизни населения, улучшение внешнего облика сельского поселения.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      2. Привлечение жителей к участию в решении проблем благоустройства.</w:t>
      </w:r>
    </w:p>
    <w:p w:rsidR="00E52B4A" w:rsidRPr="001E605E" w:rsidRDefault="00E52B4A" w:rsidP="00E52B4A">
      <w:pPr>
        <w:shd w:val="clear" w:color="auto" w:fill="FFFFFF"/>
        <w:ind w:firstLine="709"/>
        <w:contextualSpacing/>
        <w:jc w:val="right"/>
        <w:rPr>
          <w:rFonts w:ascii="Times New Roman" w:hAnsi="Times New Roman" w:cs="Times New Roman"/>
          <w:color w:val="332E2D"/>
          <w:spacing w:val="2"/>
          <w:sz w:val="20"/>
          <w:szCs w:val="20"/>
        </w:rPr>
      </w:pPr>
      <w:r w:rsidRPr="001E605E">
        <w:rPr>
          <w:rFonts w:ascii="Times New Roman" w:hAnsi="Times New Roman" w:cs="Times New Roman"/>
          <w:color w:val="332E2D"/>
          <w:spacing w:val="2"/>
          <w:sz w:val="20"/>
          <w:szCs w:val="20"/>
        </w:rPr>
        <w:t>Приложение 1</w:t>
      </w:r>
    </w:p>
    <w:p w:rsidR="00E52B4A" w:rsidRPr="001E605E" w:rsidRDefault="00E52B4A" w:rsidP="00E52B4A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E52B4A" w:rsidRPr="001E605E" w:rsidRDefault="00E52B4A" w:rsidP="00E52B4A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«Благоустройство территории Сельского поселения</w:t>
      </w:r>
    </w:p>
    <w:p w:rsidR="00E52B4A" w:rsidRPr="001E605E" w:rsidRDefault="00E52B4A" w:rsidP="00E52B4A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1E605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E605E">
        <w:rPr>
          <w:rFonts w:ascii="Times New Roman" w:hAnsi="Times New Roman" w:cs="Times New Roman"/>
          <w:sz w:val="20"/>
          <w:szCs w:val="20"/>
        </w:rPr>
        <w:t xml:space="preserve"> сельсовет» ЗР НАО на 2025-2027 годы»</w:t>
      </w:r>
    </w:p>
    <w:p w:rsidR="00E52B4A" w:rsidRPr="00E52B4A" w:rsidRDefault="00E52B4A" w:rsidP="00E52B4A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332E2D"/>
          <w:spacing w:val="2"/>
        </w:rPr>
      </w:pPr>
    </w:p>
    <w:p w:rsidR="00E52B4A" w:rsidRPr="00E52B4A" w:rsidRDefault="00E52B4A" w:rsidP="00E52B4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 xml:space="preserve">Сведения   о   целевых    показателях муниципальной программы </w:t>
      </w:r>
    </w:p>
    <w:p w:rsidR="00E52B4A" w:rsidRPr="00E52B4A" w:rsidRDefault="00E52B4A" w:rsidP="00E52B4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>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  <w:color w:val="332E2D"/>
          <w:spacing w:val="2"/>
        </w:rPr>
        <w:t>Тельвисочный</w:t>
      </w:r>
      <w:proofErr w:type="spellEnd"/>
      <w:r w:rsidRPr="00E52B4A">
        <w:rPr>
          <w:rFonts w:ascii="Times New Roman" w:hAnsi="Times New Roman" w:cs="Times New Roman"/>
          <w:color w:val="332E2D"/>
          <w:spacing w:val="2"/>
        </w:rPr>
        <w:t xml:space="preserve"> сельсовет» ЗР НАО</w:t>
      </w:r>
    </w:p>
    <w:p w:rsidR="00E52B4A" w:rsidRDefault="00E52B4A" w:rsidP="00E52B4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  <w:r w:rsidRPr="00E52B4A">
        <w:rPr>
          <w:rFonts w:ascii="Times New Roman" w:hAnsi="Times New Roman" w:cs="Times New Roman"/>
          <w:color w:val="332E2D"/>
          <w:spacing w:val="2"/>
        </w:rPr>
        <w:t xml:space="preserve"> на 2025-2027 годы» </w:t>
      </w:r>
    </w:p>
    <w:p w:rsidR="00E52B4A" w:rsidRPr="00E52B4A" w:rsidRDefault="00E52B4A" w:rsidP="00E52B4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</w:p>
    <w:tbl>
      <w:tblPr>
        <w:tblW w:w="1082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2"/>
        <w:gridCol w:w="2373"/>
        <w:gridCol w:w="1333"/>
        <w:gridCol w:w="2094"/>
        <w:gridCol w:w="1317"/>
        <w:gridCol w:w="15"/>
      </w:tblGrid>
      <w:tr w:rsidR="00E52B4A" w:rsidRPr="001E605E" w:rsidTr="00E52B4A">
        <w:trPr>
          <w:trHeight w:val="265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lastRenderedPageBreak/>
              <w:t>Наименование целевых показателей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B4A" w:rsidRPr="001E605E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E52B4A" w:rsidRPr="001E605E" w:rsidTr="00E52B4A">
        <w:trPr>
          <w:gridAfter w:val="1"/>
          <w:wAfter w:w="15" w:type="dxa"/>
          <w:trHeight w:val="20"/>
        </w:trPr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2025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2026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2027</w:t>
            </w:r>
          </w:p>
        </w:tc>
      </w:tr>
      <w:tr w:rsidR="00E52B4A" w:rsidRPr="001E605E" w:rsidTr="001E605E">
        <w:trPr>
          <w:gridAfter w:val="1"/>
          <w:wAfter w:w="15" w:type="dxa"/>
          <w:trHeight w:val="717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Количество благоустроенных общественных территорий</w:t>
            </w: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2</w:t>
            </w:r>
          </w:p>
        </w:tc>
      </w:tr>
      <w:tr w:rsidR="00E52B4A" w:rsidRPr="001E605E" w:rsidTr="001E605E">
        <w:trPr>
          <w:gridAfter w:val="1"/>
          <w:wAfter w:w="15" w:type="dxa"/>
          <w:trHeight w:val="827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</w:p>
        </w:tc>
      </w:tr>
      <w:tr w:rsidR="00E52B4A" w:rsidRPr="001E605E" w:rsidTr="001E605E">
        <w:trPr>
          <w:gridAfter w:val="1"/>
          <w:wAfter w:w="15" w:type="dxa"/>
          <w:trHeight w:val="733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детских площадок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  <w:t>1</w:t>
            </w:r>
          </w:p>
        </w:tc>
      </w:tr>
    </w:tbl>
    <w:p w:rsidR="00E52B4A" w:rsidRPr="001E605E" w:rsidRDefault="00E52B4A" w:rsidP="00E52B4A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:rsidR="00E52B4A" w:rsidRPr="00E52B4A" w:rsidRDefault="00E52B4A" w:rsidP="00E52B4A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52B4A" w:rsidRPr="001E605E" w:rsidRDefault="00E52B4A" w:rsidP="00E52B4A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Приложение 2</w:t>
      </w:r>
    </w:p>
    <w:p w:rsidR="00E52B4A" w:rsidRPr="001E605E" w:rsidRDefault="00E52B4A" w:rsidP="00E52B4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E605E">
        <w:rPr>
          <w:rFonts w:ascii="Times New Roman" w:hAnsi="Times New Roman" w:cs="Times New Roman"/>
        </w:rPr>
        <w:t xml:space="preserve">к муниципальной программе </w:t>
      </w:r>
    </w:p>
    <w:p w:rsidR="00E52B4A" w:rsidRPr="001E605E" w:rsidRDefault="00E52B4A" w:rsidP="00E52B4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E605E">
        <w:rPr>
          <w:rFonts w:ascii="Times New Roman" w:hAnsi="Times New Roman" w:cs="Times New Roman"/>
        </w:rPr>
        <w:t xml:space="preserve">«Благоустройство территории Сельского поселения </w:t>
      </w:r>
    </w:p>
    <w:p w:rsidR="00E52B4A" w:rsidRDefault="00E52B4A" w:rsidP="001E605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E605E">
        <w:rPr>
          <w:rFonts w:ascii="Times New Roman" w:hAnsi="Times New Roman" w:cs="Times New Roman"/>
        </w:rPr>
        <w:t>«</w:t>
      </w:r>
      <w:proofErr w:type="spellStart"/>
      <w:r w:rsidRPr="001E605E">
        <w:rPr>
          <w:rFonts w:ascii="Times New Roman" w:hAnsi="Times New Roman" w:cs="Times New Roman"/>
        </w:rPr>
        <w:t>Тельвисочный</w:t>
      </w:r>
      <w:proofErr w:type="spellEnd"/>
      <w:r w:rsidRPr="001E605E">
        <w:rPr>
          <w:rFonts w:ascii="Times New Roman" w:hAnsi="Times New Roman" w:cs="Times New Roman"/>
        </w:rPr>
        <w:t xml:space="preserve"> сельсовет» ЗР НАО на 2025-2027 годы»</w:t>
      </w:r>
    </w:p>
    <w:p w:rsidR="001E605E" w:rsidRPr="00E52B4A" w:rsidRDefault="001E605E" w:rsidP="001E605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52B4A" w:rsidRPr="00E52B4A" w:rsidRDefault="00E52B4A" w:rsidP="00E52B4A">
      <w:pPr>
        <w:ind w:firstLine="540"/>
        <w:jc w:val="center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Порядок расчета и источники информации о значениях целевых показателей муниципальной программы.</w:t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3540"/>
        <w:gridCol w:w="3314"/>
      </w:tblGrid>
      <w:tr w:rsidR="00E52B4A" w:rsidRPr="00E52B4A" w:rsidTr="00E52B4A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целевых показателей муниципальной программы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</w:tr>
      <w:tr w:rsidR="00E52B4A" w:rsidRPr="00E52B4A" w:rsidTr="00E52B4A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2B4A" w:rsidRPr="00E52B4A" w:rsidTr="00E52B4A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</w:tr>
      <w:tr w:rsidR="00E52B4A" w:rsidRPr="00E52B4A" w:rsidTr="00E52B4A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</w:tr>
      <w:tr w:rsidR="00E52B4A" w:rsidRPr="00E52B4A" w:rsidTr="00E52B4A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rPr>
                <w:rFonts w:ascii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детских площадок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1E605E" w:rsidRDefault="00E52B4A" w:rsidP="00E52B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5E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</w:tr>
    </w:tbl>
    <w:p w:rsidR="00E52B4A" w:rsidRPr="00E52B4A" w:rsidRDefault="00E52B4A" w:rsidP="00E52B4A">
      <w:pPr>
        <w:jc w:val="center"/>
        <w:rPr>
          <w:rFonts w:ascii="Times New Roman" w:hAnsi="Times New Roman" w:cs="Times New Roman"/>
        </w:rPr>
      </w:pPr>
    </w:p>
    <w:p w:rsidR="00E52B4A" w:rsidRPr="001E605E" w:rsidRDefault="00E52B4A" w:rsidP="001E605E">
      <w:pPr>
        <w:pStyle w:val="af"/>
        <w:ind w:right="8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Приложение 3</w:t>
      </w:r>
    </w:p>
    <w:p w:rsidR="00E52B4A" w:rsidRPr="001E605E" w:rsidRDefault="00E52B4A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E52B4A" w:rsidRPr="001E605E" w:rsidRDefault="00E52B4A" w:rsidP="001E605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Сельского поселения </w:t>
      </w:r>
    </w:p>
    <w:p w:rsidR="00E52B4A" w:rsidRDefault="00E52B4A" w:rsidP="00E52B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E605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E605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E605E">
        <w:rPr>
          <w:rFonts w:ascii="Times New Roman" w:hAnsi="Times New Roman" w:cs="Times New Roman"/>
          <w:sz w:val="20"/>
          <w:szCs w:val="20"/>
        </w:rPr>
        <w:t xml:space="preserve"> сельсовет» ЗР НАО на 2025-2027 годы»</w:t>
      </w:r>
    </w:p>
    <w:p w:rsidR="001E605E" w:rsidRPr="001E605E" w:rsidRDefault="001E605E" w:rsidP="00E52B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 xml:space="preserve">Перечень мероприятий муниципальной программы 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«Благоустройство территории Сельского поселения «</w:t>
      </w:r>
      <w:proofErr w:type="spellStart"/>
      <w:r w:rsidRPr="00E52B4A">
        <w:rPr>
          <w:rFonts w:ascii="Times New Roman" w:hAnsi="Times New Roman" w:cs="Times New Roman"/>
        </w:rPr>
        <w:t>Тельвисочный</w:t>
      </w:r>
      <w:proofErr w:type="spellEnd"/>
      <w:r w:rsidRPr="00E52B4A">
        <w:rPr>
          <w:rFonts w:ascii="Times New Roman" w:hAnsi="Times New Roman" w:cs="Times New Roman"/>
        </w:rPr>
        <w:t xml:space="preserve"> сельсовет» ЗР НАО </w:t>
      </w:r>
    </w:p>
    <w:p w:rsidR="00E52B4A" w:rsidRPr="00E52B4A" w:rsidRDefault="00E52B4A" w:rsidP="00E52B4A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E52B4A">
        <w:rPr>
          <w:rFonts w:ascii="Times New Roman" w:hAnsi="Times New Roman" w:cs="Times New Roman"/>
        </w:rPr>
        <w:t>на 2025-2027 годы» и их ресурсное обеспечение</w:t>
      </w:r>
    </w:p>
    <w:tbl>
      <w:tblPr>
        <w:tblW w:w="10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3000"/>
        <w:gridCol w:w="833"/>
        <w:gridCol w:w="1499"/>
        <w:gridCol w:w="1500"/>
        <w:gridCol w:w="1500"/>
        <w:gridCol w:w="1833"/>
      </w:tblGrid>
      <w:tr w:rsidR="00E52B4A" w:rsidRPr="00E52B4A" w:rsidTr="00E52B4A">
        <w:trPr>
          <w:trHeight w:hRule="exact" w:val="1501"/>
        </w:trPr>
        <w:tc>
          <w:tcPr>
            <w:tcW w:w="666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№</w:t>
            </w:r>
          </w:p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0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proofErr w:type="spellStart"/>
            <w:proofErr w:type="gramStart"/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2025</w:t>
            </w:r>
          </w:p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2026</w:t>
            </w:r>
          </w:p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2027</w:t>
            </w:r>
          </w:p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Общий объем финансирования мероприятий Программы (руб.)</w:t>
            </w:r>
          </w:p>
        </w:tc>
      </w:tr>
      <w:tr w:rsidR="00E52B4A" w:rsidRPr="00E52B4A" w:rsidTr="00E52B4A">
        <w:trPr>
          <w:trHeight w:hRule="exact" w:val="536"/>
        </w:trPr>
        <w:tc>
          <w:tcPr>
            <w:tcW w:w="666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00" w:type="dxa"/>
            <w:vAlign w:val="center"/>
          </w:tcPr>
          <w:p w:rsidR="00E52B4A" w:rsidRPr="00E52B4A" w:rsidRDefault="00E52B4A" w:rsidP="00E52B4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Организация и содержание мест захоронений</w:t>
            </w: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15 100,0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15 100,0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15 100,0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45 300,0</w:t>
            </w:r>
          </w:p>
        </w:tc>
      </w:tr>
      <w:tr w:rsidR="00E52B4A" w:rsidRPr="00E52B4A" w:rsidTr="00E52B4A">
        <w:trPr>
          <w:trHeight w:hRule="exact" w:val="376"/>
        </w:trPr>
        <w:tc>
          <w:tcPr>
            <w:tcW w:w="666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00" w:type="dxa"/>
            <w:vAlign w:val="center"/>
          </w:tcPr>
          <w:p w:rsidR="00E52B4A" w:rsidRPr="00E52B4A" w:rsidRDefault="00E52B4A" w:rsidP="00E52B4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Озеленение</w:t>
            </w: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82 100,0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82 100,0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82 100,0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246 300,0</w:t>
            </w:r>
          </w:p>
        </w:tc>
      </w:tr>
      <w:tr w:rsidR="00E52B4A" w:rsidRPr="00E52B4A" w:rsidTr="00E52B4A">
        <w:trPr>
          <w:trHeight w:hRule="exact" w:val="621"/>
        </w:trPr>
        <w:tc>
          <w:tcPr>
            <w:tcW w:w="666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00" w:type="dxa"/>
            <w:vAlign w:val="center"/>
          </w:tcPr>
          <w:p w:rsidR="00E52B4A" w:rsidRPr="00E52B4A" w:rsidRDefault="00E52B4A" w:rsidP="00E52B4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Прочие мероприятия по благоустройству </w:t>
            </w: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652 100,0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652 100,0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652 100,0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1 956 300,0</w:t>
            </w:r>
          </w:p>
        </w:tc>
      </w:tr>
      <w:tr w:rsidR="00E52B4A" w:rsidRPr="00E52B4A" w:rsidTr="00E52B4A">
        <w:trPr>
          <w:trHeight w:hRule="exact" w:val="1667"/>
        </w:trPr>
        <w:tc>
          <w:tcPr>
            <w:tcW w:w="666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3000" w:type="dxa"/>
            <w:vAlign w:val="center"/>
          </w:tcPr>
          <w:p w:rsidR="00E52B4A" w:rsidRPr="00E52B4A" w:rsidRDefault="00E52B4A" w:rsidP="00E52B4A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 по </w:t>
            </w:r>
            <w:proofErr w:type="gram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  <w:r w:rsidRPr="00E52B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100 000,0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100 000,0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100 000,0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300 000,0</w:t>
            </w:r>
          </w:p>
        </w:tc>
      </w:tr>
      <w:tr w:rsidR="00E52B4A" w:rsidRPr="00E52B4A" w:rsidTr="00E52B4A">
        <w:trPr>
          <w:trHeight w:hRule="exact" w:val="429"/>
        </w:trPr>
        <w:tc>
          <w:tcPr>
            <w:tcW w:w="3666" w:type="dxa"/>
            <w:gridSpan w:val="2"/>
            <w:vMerge w:val="restart"/>
            <w:vAlign w:val="center"/>
          </w:tcPr>
          <w:p w:rsidR="00E52B4A" w:rsidRPr="00E52B4A" w:rsidRDefault="00E52B4A" w:rsidP="00E52B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52B4A" w:rsidRPr="00E52B4A" w:rsidRDefault="00E52B4A" w:rsidP="00E52B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52B4A" w:rsidRPr="00E52B4A" w:rsidRDefault="00E52B4A" w:rsidP="00E52B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ИТОГО:</w:t>
            </w:r>
          </w:p>
          <w:p w:rsidR="00E52B4A" w:rsidRPr="00E52B4A" w:rsidRDefault="00E52B4A" w:rsidP="00E52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B4A" w:rsidRPr="00E52B4A" w:rsidRDefault="00E52B4A" w:rsidP="00E52B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849 300,0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849 300,0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849 300,0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2 547 900,0</w:t>
            </w:r>
          </w:p>
        </w:tc>
      </w:tr>
      <w:tr w:rsidR="00E52B4A" w:rsidRPr="00E52B4A" w:rsidTr="00E52B4A">
        <w:trPr>
          <w:trHeight w:hRule="exact" w:val="429"/>
        </w:trPr>
        <w:tc>
          <w:tcPr>
            <w:tcW w:w="3666" w:type="dxa"/>
            <w:gridSpan w:val="2"/>
            <w:vMerge/>
            <w:vAlign w:val="center"/>
          </w:tcPr>
          <w:p w:rsidR="00E52B4A" w:rsidRPr="00E52B4A" w:rsidRDefault="00E52B4A" w:rsidP="00E52B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849 300,0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849 300,0</w:t>
            </w:r>
          </w:p>
        </w:tc>
        <w:tc>
          <w:tcPr>
            <w:tcW w:w="1500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849 300,0</w:t>
            </w:r>
          </w:p>
        </w:tc>
        <w:tc>
          <w:tcPr>
            <w:tcW w:w="1833" w:type="dxa"/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52B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2 547 900,0</w:t>
            </w:r>
          </w:p>
        </w:tc>
      </w:tr>
    </w:tbl>
    <w:p w:rsidR="00E52B4A" w:rsidRPr="00E52B4A" w:rsidRDefault="00E52B4A" w:rsidP="00E52B4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4"/>
      </w:tblGrid>
      <w:tr w:rsidR="00E52B4A" w:rsidRPr="00E52B4A" w:rsidTr="00E52B4A">
        <w:trPr>
          <w:trHeight w:val="838"/>
        </w:trPr>
        <w:tc>
          <w:tcPr>
            <w:tcW w:w="10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B4A" w:rsidRPr="00E52B4A" w:rsidRDefault="00E52B4A" w:rsidP="001E605E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 xml:space="preserve">Перечень мероприятий  </w:t>
            </w:r>
          </w:p>
          <w:p w:rsidR="00E52B4A" w:rsidRPr="00E52B4A" w:rsidRDefault="00E52B4A" w:rsidP="001E605E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 xml:space="preserve">на исполнение обязательств по </w:t>
            </w:r>
            <w:proofErr w:type="spellStart"/>
            <w:r w:rsidRPr="00E52B4A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E52B4A">
              <w:rPr>
                <w:rFonts w:ascii="Times New Roman" w:hAnsi="Times New Roman" w:cs="Times New Roman"/>
              </w:rPr>
              <w:t xml:space="preserve"> мероприятий  </w:t>
            </w:r>
          </w:p>
          <w:p w:rsidR="00E52B4A" w:rsidRPr="001E605E" w:rsidRDefault="00E52B4A" w:rsidP="001E605E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E52B4A">
              <w:rPr>
                <w:rFonts w:ascii="Times New Roman" w:hAnsi="Times New Roman" w:cs="Times New Roman"/>
              </w:rPr>
              <w:t>инициативному</w:t>
            </w:r>
            <w:proofErr w:type="gramEnd"/>
            <w:r w:rsidRPr="00E52B4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52B4A">
              <w:rPr>
                <w:rFonts w:ascii="Times New Roman" w:hAnsi="Times New Roman" w:cs="Times New Roman"/>
              </w:rPr>
              <w:t>бюджетированию</w:t>
            </w:r>
            <w:proofErr w:type="spellEnd"/>
            <w:r w:rsidRPr="00E52B4A">
              <w:rPr>
                <w:rFonts w:ascii="Times New Roman" w:hAnsi="Times New Roman" w:cs="Times New Roman"/>
              </w:rPr>
              <w:t xml:space="preserve"> на </w:t>
            </w:r>
            <w:r w:rsidRPr="00E52B4A">
              <w:rPr>
                <w:rFonts w:ascii="Times New Roman" w:hAnsi="Times New Roman" w:cs="Times New Roman"/>
                <w:bCs/>
              </w:rPr>
              <w:t>2025</w:t>
            </w:r>
            <w:r w:rsidRPr="00E52B4A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E52B4A" w:rsidRPr="00E52B4A" w:rsidRDefault="00E52B4A" w:rsidP="00E52B4A">
      <w:pPr>
        <w:rPr>
          <w:rFonts w:ascii="Times New Roman" w:hAnsi="Times New Roman" w:cs="Times New Roman"/>
          <w:color w:val="FF000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7679"/>
        <w:gridCol w:w="2349"/>
      </w:tblGrid>
      <w:tr w:rsidR="00E52B4A" w:rsidRPr="00E52B4A" w:rsidTr="00E52B4A">
        <w:trPr>
          <w:trHeight w:val="50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 xml:space="preserve">№                </w:t>
            </w:r>
            <w:proofErr w:type="spellStart"/>
            <w:proofErr w:type="gramStart"/>
            <w:r w:rsidRPr="00E52B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2B4A">
              <w:rPr>
                <w:rFonts w:ascii="Times New Roman" w:hAnsi="Times New Roman" w:cs="Times New Roman"/>
              </w:rPr>
              <w:t>/</w:t>
            </w:r>
            <w:proofErr w:type="spellStart"/>
            <w:r w:rsidRPr="00E52B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 xml:space="preserve">Местный </w:t>
            </w:r>
          </w:p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>( руб.)</w:t>
            </w:r>
          </w:p>
        </w:tc>
      </w:tr>
      <w:tr w:rsidR="00E52B4A" w:rsidRPr="00E52B4A" w:rsidTr="00E52B4A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rPr>
                <w:rFonts w:ascii="Times New Roman" w:hAnsi="Times New Roman" w:cs="Times New Roman"/>
              </w:rPr>
            </w:pPr>
          </w:p>
        </w:tc>
      </w:tr>
      <w:tr w:rsidR="00E52B4A" w:rsidRPr="00E52B4A" w:rsidTr="001510BA">
        <w:trPr>
          <w:trHeight w:hRule="exact" w:val="12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spacing w:after="160" w:line="256" w:lineRule="auto"/>
              <w:contextualSpacing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4A" w:rsidRPr="00E52B4A" w:rsidRDefault="00E52B4A" w:rsidP="00E52B4A">
            <w:pPr>
              <w:jc w:val="center"/>
              <w:rPr>
                <w:rFonts w:ascii="Times New Roman" w:hAnsi="Times New Roman" w:cs="Times New Roman"/>
              </w:rPr>
            </w:pPr>
            <w:r w:rsidRPr="00E52B4A">
              <w:rPr>
                <w:rFonts w:ascii="Times New Roman" w:hAnsi="Times New Roman" w:cs="Times New Roman"/>
              </w:rPr>
              <w:t>100 000,0</w:t>
            </w:r>
          </w:p>
        </w:tc>
      </w:tr>
    </w:tbl>
    <w:p w:rsidR="00E52B4A" w:rsidRDefault="00E52B4A" w:rsidP="00E52B4A">
      <w:pPr>
        <w:jc w:val="center"/>
        <w:rPr>
          <w:rFonts w:ascii="Times New Roman" w:hAnsi="Times New Roman" w:cs="Times New Roman"/>
        </w:rPr>
      </w:pPr>
    </w:p>
    <w:p w:rsidR="001510BA" w:rsidRPr="001510BA" w:rsidRDefault="001510BA" w:rsidP="001510BA">
      <w:pPr>
        <w:pStyle w:val="ConsPlusTitle"/>
        <w:jc w:val="center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</w:rPr>
        <w:t>ПОСТАНОВЛЕНИЕ</w:t>
      </w:r>
    </w:p>
    <w:p w:rsidR="001510BA" w:rsidRPr="001510BA" w:rsidRDefault="001510BA" w:rsidP="001510BA">
      <w:pPr>
        <w:pStyle w:val="ConsPlusTitle"/>
        <w:jc w:val="center"/>
        <w:rPr>
          <w:rFonts w:ascii="Times New Roman" w:hAnsi="Times New Roman" w:cs="Times New Roman"/>
        </w:rPr>
      </w:pPr>
    </w:p>
    <w:p w:rsidR="001510BA" w:rsidRPr="001510BA" w:rsidRDefault="001510BA" w:rsidP="001510BA">
      <w:pPr>
        <w:pStyle w:val="ab"/>
        <w:jc w:val="center"/>
        <w:rPr>
          <w:rFonts w:ascii="Times New Roman" w:hAnsi="Times New Roman"/>
        </w:rPr>
      </w:pPr>
      <w:r w:rsidRPr="001510BA">
        <w:rPr>
          <w:rFonts w:ascii="Times New Roman" w:hAnsi="Times New Roman"/>
        </w:rPr>
        <w:t>от 05 ноября 2024 № 108</w:t>
      </w:r>
    </w:p>
    <w:p w:rsidR="001510BA" w:rsidRPr="001510BA" w:rsidRDefault="001510BA" w:rsidP="001510BA">
      <w:pPr>
        <w:ind w:right="397"/>
        <w:jc w:val="center"/>
        <w:rPr>
          <w:rFonts w:ascii="Times New Roman" w:hAnsi="Times New Roman"/>
          <w:b/>
        </w:rPr>
      </w:pPr>
    </w:p>
    <w:p w:rsidR="001510BA" w:rsidRPr="001510BA" w:rsidRDefault="001510BA" w:rsidP="001510B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510BA">
        <w:rPr>
          <w:rFonts w:ascii="Times New Roman" w:hAnsi="Times New Roman"/>
          <w:b/>
          <w:color w:val="3C3C3C"/>
          <w:spacing w:val="2"/>
        </w:rPr>
        <w:t xml:space="preserve">Об утверждении муниципальной программы </w:t>
      </w:r>
      <w:r w:rsidRPr="001510BA">
        <w:rPr>
          <w:rFonts w:ascii="Times New Roman" w:hAnsi="Times New Roman"/>
          <w:b/>
          <w:spacing w:val="2"/>
        </w:rPr>
        <w:t xml:space="preserve"> «Развитие и поддержка</w:t>
      </w:r>
      <w:r w:rsidRPr="001510BA">
        <w:rPr>
          <w:rFonts w:ascii="Times New Roman" w:hAnsi="Times New Roman"/>
          <w:b/>
          <w:color w:val="3C3C3C"/>
          <w:spacing w:val="2"/>
        </w:rPr>
        <w:t xml:space="preserve">  муниципального жилищного фонда </w:t>
      </w:r>
      <w:r w:rsidRPr="001510BA">
        <w:rPr>
          <w:rFonts w:ascii="Times New Roman" w:hAnsi="Times New Roman"/>
          <w:b/>
          <w:color w:val="333333"/>
          <w:spacing w:val="-14"/>
        </w:rPr>
        <w:t xml:space="preserve"> Сельского поселения «</w:t>
      </w:r>
      <w:proofErr w:type="spellStart"/>
      <w:r w:rsidRPr="001510BA">
        <w:rPr>
          <w:rFonts w:ascii="Times New Roman" w:hAnsi="Times New Roman"/>
          <w:b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/>
          <w:b/>
          <w:color w:val="333333"/>
          <w:spacing w:val="-14"/>
        </w:rPr>
        <w:t xml:space="preserve"> сельсовет» Заполярного района Ненецкого автономного округа на 2025-2027 годы».</w:t>
      </w:r>
    </w:p>
    <w:p w:rsidR="001510BA" w:rsidRPr="001510BA" w:rsidRDefault="001510BA" w:rsidP="001510BA">
      <w:pPr>
        <w:pStyle w:val="1"/>
        <w:shd w:val="clear" w:color="auto" w:fill="FFFFFF"/>
        <w:spacing w:line="276" w:lineRule="auto"/>
        <w:rPr>
          <w:b w:val="0"/>
          <w:sz w:val="22"/>
          <w:szCs w:val="22"/>
        </w:rPr>
      </w:pPr>
      <w:r w:rsidRPr="001510BA">
        <w:rPr>
          <w:b w:val="0"/>
          <w:bCs w:val="0"/>
          <w:color w:val="333333"/>
          <w:spacing w:val="-14"/>
          <w:sz w:val="22"/>
          <w:szCs w:val="22"/>
        </w:rPr>
        <w:t xml:space="preserve">            </w:t>
      </w:r>
      <w:r w:rsidRPr="001510BA">
        <w:rPr>
          <w:b w:val="0"/>
          <w:bCs w:val="0"/>
          <w:i/>
          <w:color w:val="333333"/>
          <w:spacing w:val="-14"/>
          <w:sz w:val="22"/>
          <w:szCs w:val="22"/>
        </w:rPr>
        <w:t xml:space="preserve"> </w:t>
      </w:r>
      <w:r w:rsidRPr="001510BA">
        <w:rPr>
          <w:b w:val="0"/>
          <w:bCs w:val="0"/>
          <w:color w:val="333333"/>
          <w:spacing w:val="-14"/>
          <w:sz w:val="22"/>
          <w:szCs w:val="22"/>
        </w:rPr>
        <w:t xml:space="preserve">   </w:t>
      </w:r>
      <w:proofErr w:type="gramStart"/>
      <w:r w:rsidRPr="001510BA">
        <w:rPr>
          <w:b w:val="0"/>
          <w:bCs w:val="0"/>
          <w:spacing w:val="-14"/>
          <w:sz w:val="22"/>
          <w:szCs w:val="22"/>
        </w:rPr>
        <w:t>Руков</w:t>
      </w:r>
      <w:r w:rsidRPr="001510BA">
        <w:rPr>
          <w:b w:val="0"/>
          <w:spacing w:val="2"/>
          <w:sz w:val="22"/>
          <w:szCs w:val="22"/>
        </w:rPr>
        <w:t>одствуясь </w:t>
      </w:r>
      <w:hyperlink r:id="rId9" w:history="1">
        <w:r w:rsidRPr="001510BA">
          <w:rPr>
            <w:b w:val="0"/>
            <w:spacing w:val="2"/>
            <w:sz w:val="22"/>
            <w:szCs w:val="2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1510BA">
        <w:rPr>
          <w:b w:val="0"/>
          <w:spacing w:val="2"/>
          <w:sz w:val="22"/>
          <w:szCs w:val="22"/>
        </w:rPr>
        <w:t xml:space="preserve">, Положением «О порядке </w:t>
      </w:r>
      <w:r w:rsidRPr="001510BA">
        <w:rPr>
          <w:b w:val="0"/>
          <w:sz w:val="22"/>
          <w:szCs w:val="22"/>
        </w:rPr>
        <w:t xml:space="preserve">принятия решений о разработке программ </w:t>
      </w:r>
      <w:r w:rsidRPr="001510BA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1510BA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1510BA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1510BA">
        <w:rPr>
          <w:b w:val="0"/>
          <w:sz w:val="22"/>
          <w:szCs w:val="22"/>
        </w:rPr>
        <w:t>, их формирования и реализации</w:t>
      </w:r>
      <w:r w:rsidRPr="001510BA">
        <w:rPr>
          <w:b w:val="0"/>
          <w:spacing w:val="2"/>
          <w:sz w:val="22"/>
          <w:szCs w:val="22"/>
        </w:rPr>
        <w:t xml:space="preserve">», утвержденной Постановлением № 151 от 08.12.2021 года,  Уставом </w:t>
      </w:r>
      <w:r w:rsidRPr="001510BA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1510BA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1510BA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1510BA">
        <w:rPr>
          <w:b w:val="0"/>
          <w:spacing w:val="2"/>
          <w:sz w:val="22"/>
          <w:szCs w:val="22"/>
        </w:rPr>
        <w:t>, а также в целях поддержки муниципального жилищного</w:t>
      </w:r>
      <w:proofErr w:type="gramEnd"/>
      <w:r w:rsidRPr="001510BA">
        <w:rPr>
          <w:b w:val="0"/>
          <w:spacing w:val="2"/>
          <w:sz w:val="22"/>
          <w:szCs w:val="22"/>
        </w:rPr>
        <w:t xml:space="preserve"> фонда, </w:t>
      </w:r>
      <w:r w:rsidRPr="001510BA">
        <w:rPr>
          <w:b w:val="0"/>
          <w:sz w:val="22"/>
          <w:szCs w:val="22"/>
        </w:rPr>
        <w:t xml:space="preserve">Администрация </w:t>
      </w:r>
      <w:r w:rsidRPr="001510BA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1510BA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1510BA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 </w:t>
      </w:r>
      <w:r w:rsidRPr="001510BA">
        <w:rPr>
          <w:b w:val="0"/>
          <w:sz w:val="22"/>
          <w:szCs w:val="22"/>
        </w:rPr>
        <w:t xml:space="preserve">ПОСТАНОВЛЯЕТ:                 </w:t>
      </w:r>
    </w:p>
    <w:p w:rsidR="001510BA" w:rsidRPr="001510BA" w:rsidRDefault="001510BA" w:rsidP="001510BA">
      <w:pPr>
        <w:pStyle w:val="1"/>
        <w:shd w:val="clear" w:color="auto" w:fill="FFFFFF"/>
        <w:spacing w:line="276" w:lineRule="auto"/>
        <w:rPr>
          <w:b w:val="0"/>
          <w:spacing w:val="2"/>
          <w:sz w:val="22"/>
          <w:szCs w:val="22"/>
        </w:rPr>
      </w:pPr>
      <w:r w:rsidRPr="001510BA">
        <w:rPr>
          <w:sz w:val="22"/>
          <w:szCs w:val="22"/>
        </w:rPr>
        <w:t xml:space="preserve">     </w:t>
      </w:r>
    </w:p>
    <w:p w:rsidR="001510BA" w:rsidRPr="001510BA" w:rsidRDefault="001510BA" w:rsidP="001510B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bookmarkStart w:id="1" w:name="sub_1"/>
      <w:r w:rsidRPr="001510BA">
        <w:rPr>
          <w:rFonts w:ascii="Times New Roman" w:hAnsi="Times New Roman"/>
        </w:rPr>
        <w:tab/>
        <w:t xml:space="preserve">1. Утвердить прилагаемую муниципальную программу </w:t>
      </w:r>
      <w:r w:rsidRPr="001510BA">
        <w:rPr>
          <w:rFonts w:ascii="Times New Roman" w:hAnsi="Times New Roman"/>
          <w:color w:val="3C3C3C"/>
          <w:spacing w:val="2"/>
        </w:rPr>
        <w:t xml:space="preserve">"Развитие и поддержка муниципального жилищного фонда </w:t>
      </w:r>
      <w:r w:rsidRPr="001510BA">
        <w:rPr>
          <w:rFonts w:ascii="Times New Roman" w:hAnsi="Times New Roman"/>
          <w:color w:val="333333"/>
          <w:spacing w:val="-14"/>
        </w:rPr>
        <w:t>Сельского поселения «</w:t>
      </w:r>
      <w:proofErr w:type="spellStart"/>
      <w:r w:rsidRPr="001510BA">
        <w:rPr>
          <w:rFonts w:ascii="Times New Roman" w:hAnsi="Times New Roman"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/>
          <w:color w:val="333333"/>
          <w:spacing w:val="-14"/>
        </w:rPr>
        <w:t xml:space="preserve"> сельсовет» Заполярного района Ненецкого автономного округа на  2025 – 2027 годы</w:t>
      </w:r>
      <w:r w:rsidRPr="001510BA">
        <w:rPr>
          <w:rFonts w:ascii="Times New Roman" w:hAnsi="Times New Roman"/>
          <w:color w:val="3C3C3C"/>
          <w:spacing w:val="2"/>
        </w:rPr>
        <w:t>» (Приложение 1)</w:t>
      </w:r>
      <w:r w:rsidRPr="001510BA">
        <w:rPr>
          <w:rFonts w:ascii="Times New Roman" w:hAnsi="Times New Roman"/>
        </w:rPr>
        <w:t>.</w:t>
      </w:r>
      <w:bookmarkEnd w:id="1"/>
    </w:p>
    <w:p w:rsidR="001510BA" w:rsidRPr="001510BA" w:rsidRDefault="001510BA" w:rsidP="001510B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  <w:color w:val="333333"/>
          <w:spacing w:val="-14"/>
        </w:rPr>
        <w:t>2. Постановление от 08.10.2023 года № 137 «</w:t>
      </w:r>
      <w:r w:rsidRPr="001510BA">
        <w:rPr>
          <w:rFonts w:ascii="Times New Roman" w:hAnsi="Times New Roman"/>
        </w:rPr>
        <w:t>Об утверждении муниципальной программы «</w:t>
      </w:r>
      <w:r w:rsidRPr="001510BA">
        <w:rPr>
          <w:rFonts w:ascii="Times New Roman" w:hAnsi="Times New Roman"/>
          <w:spacing w:val="2"/>
        </w:rPr>
        <w:t>Развитие и поддержка</w:t>
      </w:r>
      <w:r w:rsidRPr="001510BA">
        <w:rPr>
          <w:rFonts w:ascii="Times New Roman" w:hAnsi="Times New Roman"/>
          <w:color w:val="3C3C3C"/>
          <w:spacing w:val="2"/>
        </w:rPr>
        <w:t xml:space="preserve">  муниципального жилищного фонда</w:t>
      </w:r>
      <w:r w:rsidRPr="001510BA">
        <w:rPr>
          <w:rFonts w:ascii="Times New Roman" w:hAnsi="Times New Roman"/>
          <w:color w:val="333333"/>
          <w:spacing w:val="-14"/>
        </w:rPr>
        <w:t xml:space="preserve"> муниципального образования «</w:t>
      </w:r>
      <w:proofErr w:type="spellStart"/>
      <w:r w:rsidRPr="001510BA">
        <w:rPr>
          <w:rFonts w:ascii="Times New Roman" w:hAnsi="Times New Roman"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/>
          <w:color w:val="333333"/>
          <w:spacing w:val="-14"/>
        </w:rPr>
        <w:t xml:space="preserve"> сельсовет» Ненецкого автономного округа</w:t>
      </w:r>
      <w:r w:rsidRPr="001510BA">
        <w:rPr>
          <w:rFonts w:ascii="Times New Roman" w:hAnsi="Times New Roman"/>
        </w:rPr>
        <w:t xml:space="preserve"> </w:t>
      </w:r>
      <w:r w:rsidRPr="001510BA">
        <w:rPr>
          <w:rFonts w:ascii="Times New Roman" w:hAnsi="Times New Roman"/>
          <w:color w:val="333333"/>
          <w:spacing w:val="-14"/>
        </w:rPr>
        <w:t>на 2024-2026 годы» считать утратившим силу с 01.01.2025 года.</w:t>
      </w:r>
    </w:p>
    <w:p w:rsidR="001510BA" w:rsidRPr="001510BA" w:rsidRDefault="001510BA" w:rsidP="001510BA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510BA">
        <w:rPr>
          <w:rFonts w:ascii="Times New Roman" w:hAnsi="Times New Roman"/>
        </w:rPr>
        <w:tab/>
        <w:t xml:space="preserve">3. Настоящее Постановление вступает в силу со дня его подписания и подлежит официальному опубликованию (обнародованию).  </w:t>
      </w:r>
    </w:p>
    <w:p w:rsidR="001510BA" w:rsidRPr="001510BA" w:rsidRDefault="001510BA" w:rsidP="001510BA">
      <w:pPr>
        <w:pStyle w:val="ab"/>
        <w:jc w:val="both"/>
        <w:rPr>
          <w:rFonts w:ascii="Times New Roman" w:hAnsi="Times New Roman"/>
        </w:rPr>
      </w:pPr>
    </w:p>
    <w:p w:rsidR="001510BA" w:rsidRPr="001510BA" w:rsidRDefault="001510BA" w:rsidP="001510BA">
      <w:pPr>
        <w:pStyle w:val="ab"/>
        <w:jc w:val="both"/>
        <w:rPr>
          <w:rFonts w:ascii="Times New Roman" w:hAnsi="Times New Roman"/>
        </w:rPr>
      </w:pPr>
      <w:r w:rsidRPr="001510BA">
        <w:rPr>
          <w:rFonts w:ascii="Times New Roman" w:hAnsi="Times New Roman"/>
        </w:rPr>
        <w:t>Глава</w:t>
      </w:r>
    </w:p>
    <w:p w:rsidR="001510BA" w:rsidRPr="001510BA" w:rsidRDefault="001510BA" w:rsidP="001510BA">
      <w:pPr>
        <w:pStyle w:val="ab"/>
        <w:jc w:val="both"/>
        <w:rPr>
          <w:rFonts w:ascii="Times New Roman" w:hAnsi="Times New Roman"/>
        </w:rPr>
      </w:pPr>
      <w:r w:rsidRPr="001510BA">
        <w:rPr>
          <w:rFonts w:ascii="Times New Roman" w:hAnsi="Times New Roman"/>
        </w:rPr>
        <w:t>Сельского поселения</w:t>
      </w:r>
    </w:p>
    <w:p w:rsidR="001510BA" w:rsidRPr="001510BA" w:rsidRDefault="001510BA" w:rsidP="001510BA">
      <w:pPr>
        <w:pStyle w:val="ab"/>
        <w:jc w:val="both"/>
        <w:rPr>
          <w:rFonts w:ascii="Times New Roman" w:hAnsi="Times New Roman"/>
        </w:rPr>
      </w:pPr>
      <w:r w:rsidRPr="001510BA">
        <w:rPr>
          <w:rFonts w:ascii="Times New Roman" w:hAnsi="Times New Roman"/>
        </w:rPr>
        <w:t xml:space="preserve"> «</w:t>
      </w:r>
      <w:proofErr w:type="spellStart"/>
      <w:r w:rsidRPr="001510BA">
        <w:rPr>
          <w:rFonts w:ascii="Times New Roman" w:hAnsi="Times New Roman"/>
        </w:rPr>
        <w:t>Тельвисочный</w:t>
      </w:r>
      <w:proofErr w:type="spellEnd"/>
      <w:r w:rsidRPr="001510BA">
        <w:rPr>
          <w:rFonts w:ascii="Times New Roman" w:hAnsi="Times New Roman"/>
        </w:rPr>
        <w:t xml:space="preserve"> сельсовет» </w:t>
      </w:r>
    </w:p>
    <w:p w:rsidR="001510BA" w:rsidRPr="001510BA" w:rsidRDefault="001510BA" w:rsidP="001510BA">
      <w:pPr>
        <w:pStyle w:val="ab"/>
        <w:jc w:val="both"/>
        <w:rPr>
          <w:rFonts w:ascii="Times New Roman" w:hAnsi="Times New Roman"/>
        </w:rPr>
      </w:pPr>
      <w:r w:rsidRPr="001510BA">
        <w:rPr>
          <w:rFonts w:ascii="Times New Roman" w:hAnsi="Times New Roman"/>
        </w:rPr>
        <w:t>Заполярного района</w:t>
      </w:r>
    </w:p>
    <w:p w:rsidR="001510BA" w:rsidRPr="001510BA" w:rsidRDefault="001510BA" w:rsidP="001510BA">
      <w:pPr>
        <w:pStyle w:val="ab"/>
        <w:jc w:val="both"/>
        <w:rPr>
          <w:rFonts w:ascii="Times New Roman" w:hAnsi="Times New Roman"/>
        </w:rPr>
      </w:pPr>
      <w:proofErr w:type="gramStart"/>
      <w:r w:rsidRPr="001510BA">
        <w:rPr>
          <w:rFonts w:ascii="Times New Roman" w:hAnsi="Times New Roman"/>
        </w:rPr>
        <w:t>Ненецкого</w:t>
      </w:r>
      <w:proofErr w:type="gramEnd"/>
      <w:r w:rsidRPr="001510BA">
        <w:rPr>
          <w:rFonts w:ascii="Times New Roman" w:hAnsi="Times New Roman"/>
        </w:rPr>
        <w:t xml:space="preserve"> автономного </w:t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</w:r>
      <w:r w:rsidRPr="001510BA">
        <w:rPr>
          <w:rFonts w:ascii="Times New Roman" w:hAnsi="Times New Roman"/>
        </w:rPr>
        <w:tab/>
        <w:t>Д.С.Якубович</w:t>
      </w: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>Приложение 1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 xml:space="preserve"> к постановлению администрации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>Сельского поселения «</w:t>
      </w:r>
      <w:proofErr w:type="spellStart"/>
      <w:r w:rsidRPr="001510BA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1510BA"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>от 05.11.2024 № 108</w:t>
      </w: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" w:name="Par389"/>
      <w:bookmarkEnd w:id="2"/>
      <w:r w:rsidRPr="001510BA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1510BA">
        <w:rPr>
          <w:rFonts w:ascii="Times New Roman" w:hAnsi="Times New Roman"/>
          <w:b/>
        </w:rPr>
        <w:t>1. Паспорт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1510BA">
        <w:rPr>
          <w:rFonts w:ascii="Times New Roman" w:hAnsi="Times New Roman"/>
          <w:b/>
          <w:color w:val="000000"/>
        </w:rPr>
        <w:t xml:space="preserve">программы </w:t>
      </w:r>
      <w:r w:rsidRPr="001510BA">
        <w:rPr>
          <w:rFonts w:ascii="Times New Roman" w:hAnsi="Times New Roman"/>
          <w:b/>
          <w:color w:val="333333"/>
          <w:spacing w:val="-14"/>
        </w:rPr>
        <w:t>Сельского поселения «</w:t>
      </w:r>
      <w:proofErr w:type="spellStart"/>
      <w:r w:rsidRPr="001510BA">
        <w:rPr>
          <w:rFonts w:ascii="Times New Roman" w:hAnsi="Times New Roman"/>
          <w:b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/>
          <w:b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1510BA">
        <w:rPr>
          <w:rFonts w:ascii="Times New Roman" w:hAnsi="Times New Roman"/>
          <w:b/>
          <w:color w:val="3C3C3C"/>
          <w:spacing w:val="2"/>
        </w:rPr>
        <w:t xml:space="preserve">"Развитие и поддержка муниципального жилищного фонда </w:t>
      </w:r>
      <w:r w:rsidRPr="001510BA">
        <w:rPr>
          <w:rFonts w:ascii="Times New Roman" w:hAnsi="Times New Roman"/>
          <w:b/>
          <w:color w:val="333333"/>
          <w:spacing w:val="-14"/>
        </w:rPr>
        <w:t>Сельского поселения «</w:t>
      </w:r>
      <w:proofErr w:type="spellStart"/>
      <w:r w:rsidRPr="001510BA">
        <w:rPr>
          <w:rFonts w:ascii="Times New Roman" w:hAnsi="Times New Roman"/>
          <w:b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/>
          <w:b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1510BA">
        <w:rPr>
          <w:rFonts w:ascii="Times New Roman" w:hAnsi="Times New Roman"/>
          <w:b/>
          <w:color w:val="3C3C3C"/>
          <w:spacing w:val="2"/>
        </w:rPr>
        <w:t>на 2025-2027 годы»</w:t>
      </w:r>
      <w:r w:rsidRPr="001510BA">
        <w:rPr>
          <w:rFonts w:ascii="Times New Roman" w:hAnsi="Times New Roman"/>
          <w:b/>
        </w:rPr>
        <w:t>.</w:t>
      </w:r>
    </w:p>
    <w:p w:rsidR="001510BA" w:rsidRPr="00CD1AC9" w:rsidRDefault="001510BA" w:rsidP="00151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6663"/>
      </w:tblGrid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1510BA">
              <w:rPr>
                <w:rFonts w:ascii="Times New Roman" w:hAnsi="Times New Roman"/>
                <w:spacing w:val="2"/>
                <w:sz w:val="20"/>
                <w:szCs w:val="20"/>
              </w:rPr>
              <w:t>«Развитие и поддержка</w:t>
            </w:r>
            <w:r w:rsidRPr="001510BA">
              <w:rPr>
                <w:rFonts w:ascii="Times New Roman" w:hAnsi="Times New Roman"/>
                <w:color w:val="3C3C3C"/>
                <w:spacing w:val="2"/>
                <w:sz w:val="20"/>
                <w:szCs w:val="20"/>
              </w:rPr>
              <w:t xml:space="preserve">  муниципального жилищного фонда </w:t>
            </w:r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 на 2024-2026 годы».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функций администрации </w:t>
            </w:r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1510BA">
              <w:rPr>
                <w:rFonts w:ascii="Times New Roman" w:hAnsi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1510BA">
              <w:rPr>
                <w:rFonts w:ascii="Times New Roman" w:hAnsi="Times New Roman"/>
                <w:color w:val="2D2D2D"/>
                <w:sz w:val="20"/>
                <w:szCs w:val="20"/>
              </w:rPr>
              <w:t xml:space="preserve">- </w:t>
            </w:r>
            <w:r w:rsidRPr="001510BA">
              <w:rPr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Повышение качества и эффективности управления жилищным фондом, надежности эксплуатации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color w:val="2D2D2D"/>
                <w:spacing w:val="1"/>
                <w:sz w:val="20"/>
                <w:szCs w:val="20"/>
              </w:rPr>
              <w:t>-</w:t>
            </w:r>
            <w:r w:rsidRPr="001510BA">
              <w:rPr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1510BA">
              <w:rPr>
                <w:rFonts w:ascii="Times New Roman" w:hAnsi="Times New Roman"/>
                <w:color w:val="2D2D2D"/>
                <w:spacing w:val="1"/>
                <w:sz w:val="20"/>
                <w:szCs w:val="20"/>
              </w:rPr>
              <w:t>Создание безопасных и благоприятных условий для проживания граждан</w:t>
            </w:r>
            <w:r w:rsidRPr="001510BA">
              <w:rPr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1510BA">
              <w:rPr>
                <w:color w:val="444444"/>
                <w:sz w:val="20"/>
                <w:szCs w:val="20"/>
              </w:rPr>
              <w:t>-</w:t>
            </w: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1510BA">
              <w:rPr>
                <w:sz w:val="20"/>
                <w:szCs w:val="20"/>
              </w:rPr>
              <w:t>муниципального жилого фонда,</w:t>
            </w: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 аварийные ремонты, обеспечение противопожарной безопасности  и прочее);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- </w:t>
            </w:r>
            <w:r w:rsidRPr="001510BA">
              <w:rPr>
                <w:rFonts w:ascii="Times New Roman" w:hAnsi="Times New Roman"/>
                <w:color w:val="000000"/>
                <w:sz w:val="20"/>
                <w:szCs w:val="20"/>
              </w:rPr>
              <w:t>обследование жилых домов с целью признания их аварийными и подлежащими сносу или реконструкции;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>- уточнение износа муниципального жилого фонда;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>-регистрация, оценка  и обследование жилого фонда;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510BA">
              <w:rPr>
                <w:sz w:val="20"/>
                <w:szCs w:val="20"/>
              </w:rPr>
              <w:t>- улучшение технических характеристик жилого фонда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510BA">
              <w:rPr>
                <w:sz w:val="20"/>
                <w:szCs w:val="20"/>
              </w:rPr>
              <w:t>-</w:t>
            </w:r>
            <w:r w:rsidRPr="001510BA">
              <w:rPr>
                <w:bCs/>
                <w:color w:val="000000"/>
                <w:sz w:val="20"/>
                <w:szCs w:val="20"/>
              </w:rPr>
              <w:t xml:space="preserve"> разработка проектной документации, проверка </w:t>
            </w:r>
            <w:proofErr w:type="gramStart"/>
            <w:r w:rsidRPr="001510BA">
              <w:rPr>
                <w:bCs/>
                <w:color w:val="000000"/>
                <w:sz w:val="20"/>
                <w:szCs w:val="20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1510BA">
              <w:rPr>
                <w:bCs/>
                <w:color w:val="000000"/>
                <w:sz w:val="20"/>
                <w:szCs w:val="20"/>
              </w:rPr>
              <w:t>;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510BA">
              <w:rPr>
                <w:sz w:val="20"/>
                <w:szCs w:val="20"/>
              </w:rPr>
              <w:t>-выполнение мероприятий в соответствии с ФЗ №286-ФЗ «Об энергосбережении и повышении энергетической эффективности»;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- расчет обоснованного тарифа стоимости одного квадратного метра на содержание муниципального жилого фонда;</w:t>
            </w:r>
          </w:p>
          <w:p w:rsidR="001510BA" w:rsidRPr="001510BA" w:rsidRDefault="001510BA" w:rsidP="001510B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имущества, находящегося в муниципальной собственности поселений;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- </w:t>
            </w: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жилых домов, в которых проведен текущий и (или) капитальный ремонт;</w:t>
            </w:r>
          </w:p>
          <w:p w:rsidR="001510BA" w:rsidRPr="001510BA" w:rsidRDefault="001510BA" w:rsidP="001510BA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- </w:t>
            </w:r>
            <w:r w:rsidRPr="001510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домов, оснащенных </w:t>
            </w:r>
            <w:proofErr w:type="spellStart"/>
            <w:r w:rsidRPr="001510BA">
              <w:rPr>
                <w:rFonts w:ascii="Times New Roman" w:hAnsi="Times New Roman"/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1510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приборами учета коммунальных ресурсов;</w:t>
            </w:r>
          </w:p>
          <w:p w:rsidR="001510BA" w:rsidRPr="001510BA" w:rsidRDefault="001510BA" w:rsidP="001510BA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- </w:t>
            </w: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полученных положительных заключений достоверности сметной документации;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1510BA">
              <w:rPr>
                <w:color w:val="2D2D2D"/>
                <w:spacing w:val="1"/>
                <w:sz w:val="20"/>
                <w:szCs w:val="20"/>
              </w:rPr>
              <w:t xml:space="preserve">- </w:t>
            </w:r>
            <w:r w:rsidRPr="001510BA">
              <w:rPr>
                <w:color w:val="2D2D2D"/>
                <w:spacing w:val="2"/>
                <w:sz w:val="20"/>
                <w:szCs w:val="20"/>
              </w:rPr>
              <w:t>количество домов муниципального жилого фонда по проведению замера сопротивления изоляции;</w:t>
            </w:r>
          </w:p>
          <w:p w:rsidR="001510BA" w:rsidRPr="001510BA" w:rsidRDefault="001510BA" w:rsidP="001510B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1510BA">
              <w:rPr>
                <w:color w:val="2D2D2D"/>
                <w:spacing w:val="2"/>
                <w:sz w:val="20"/>
                <w:szCs w:val="20"/>
              </w:rPr>
              <w:t>-количество домов муниципального жилого фонда  обследованных на предмет аварийности;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color w:val="2D2D2D"/>
                <w:spacing w:val="2"/>
                <w:sz w:val="20"/>
                <w:szCs w:val="20"/>
              </w:rPr>
              <w:t>-</w:t>
            </w:r>
            <w:r w:rsidRPr="001510BA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 xml:space="preserve">наличие </w:t>
            </w:r>
            <w:r w:rsidRPr="001510BA">
              <w:rPr>
                <w:rFonts w:ascii="Times New Roman" w:hAnsi="Times New Roman"/>
                <w:sz w:val="20"/>
                <w:szCs w:val="20"/>
              </w:rPr>
              <w:t>обоснованного тарифа стоимости одного квадратного метра на содержание муниципального жилого фонда;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-количество домов муниципального жилого </w:t>
            </w:r>
            <w:proofErr w:type="gramStart"/>
            <w:r w:rsidRPr="001510BA">
              <w:rPr>
                <w:rFonts w:ascii="Times New Roman" w:hAnsi="Times New Roman"/>
                <w:sz w:val="20"/>
                <w:szCs w:val="20"/>
              </w:rPr>
              <w:t>фонда</w:t>
            </w:r>
            <w:proofErr w:type="gramEnd"/>
            <w:r w:rsidRPr="001510BA">
              <w:rPr>
                <w:rFonts w:ascii="Times New Roman" w:hAnsi="Times New Roman"/>
                <w:sz w:val="20"/>
                <w:szCs w:val="20"/>
              </w:rPr>
              <w:t xml:space="preserve"> в которых проведена  техническая инвентаризация и изготовлены (обновлены)  технические паспорта.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</w:t>
            </w:r>
            <w:r w:rsidRPr="001510BA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color w:val="0D0D0D"/>
                <w:sz w:val="20"/>
                <w:szCs w:val="20"/>
              </w:rPr>
              <w:lastRenderedPageBreak/>
              <w:t>- Программа реализуется в один этап 2025-2027 годы.</w:t>
            </w:r>
          </w:p>
        </w:tc>
      </w:tr>
      <w:tr w:rsidR="001510BA" w:rsidRPr="001510BA" w:rsidTr="001510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  <w:p w:rsidR="001510BA" w:rsidRPr="001510BA" w:rsidRDefault="001510BA" w:rsidP="001510B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«Общий объем финансирования программы за счет средств местного бюджета 300,0 руб., в том числе по годам:</w:t>
            </w:r>
          </w:p>
          <w:p w:rsidR="001510BA" w:rsidRPr="001510BA" w:rsidRDefault="001510BA" w:rsidP="001510B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2025  –  100,0 тыс. руб.</w:t>
            </w:r>
          </w:p>
          <w:p w:rsidR="001510BA" w:rsidRPr="001510BA" w:rsidRDefault="001510BA" w:rsidP="001510B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2026  –  100,0 тыс. руб.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2027  – 100,0 тыс. руб. </w:t>
            </w:r>
          </w:p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10BA" w:rsidRPr="001510BA" w:rsidRDefault="001510BA" w:rsidP="001510BA">
      <w:pPr>
        <w:pStyle w:val="3"/>
        <w:shd w:val="clear" w:color="auto" w:fill="FFFFFF"/>
        <w:spacing w:before="313" w:after="188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2"/>
          <w:szCs w:val="22"/>
        </w:rPr>
      </w:pPr>
      <w:bookmarkStart w:id="3" w:name="Par416"/>
      <w:bookmarkEnd w:id="3"/>
      <w:r w:rsidRPr="001510BA">
        <w:rPr>
          <w:rFonts w:ascii="Times New Roman" w:hAnsi="Times New Roman" w:cs="Times New Roman"/>
          <w:bCs w:val="0"/>
          <w:color w:val="4C4C4C"/>
          <w:spacing w:val="2"/>
          <w:sz w:val="22"/>
          <w:szCs w:val="22"/>
        </w:rPr>
        <w:t>2. Характеристика проблем, на решение которых направлена Программа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t xml:space="preserve">          </w:t>
      </w:r>
      <w:r w:rsidRPr="001510BA">
        <w:rPr>
          <w:color w:val="2D2D2D"/>
          <w:spacing w:val="2"/>
          <w:sz w:val="22"/>
          <w:szCs w:val="22"/>
        </w:rPr>
        <w:br/>
        <w:t xml:space="preserve">     Причины возникновения проблемы: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  <w:t>- высокая степень износа муниципального жилищного фонда;</w:t>
      </w:r>
      <w:r w:rsidRPr="001510BA">
        <w:rPr>
          <w:color w:val="2D2D2D"/>
          <w:spacing w:val="2"/>
          <w:sz w:val="22"/>
          <w:szCs w:val="22"/>
        </w:rPr>
        <w:br/>
        <w:t>- повышенные по сравнению с нормативными темпы износа муниципального жилищного фонда в связи с недостаточным объемом выполнения текущего ремонта и текущего обслуживания управляющими организациями;</w:t>
      </w:r>
      <w:r w:rsidRPr="001510BA">
        <w:rPr>
          <w:color w:val="2D2D2D"/>
          <w:spacing w:val="2"/>
          <w:sz w:val="22"/>
          <w:szCs w:val="22"/>
        </w:rPr>
        <w:br/>
        <w:t xml:space="preserve">- ежегодная частичная </w:t>
      </w:r>
      <w:proofErr w:type="spellStart"/>
      <w:r w:rsidRPr="001510BA">
        <w:rPr>
          <w:color w:val="2D2D2D"/>
          <w:spacing w:val="2"/>
          <w:sz w:val="22"/>
          <w:szCs w:val="22"/>
        </w:rPr>
        <w:t>подтапливаемость</w:t>
      </w:r>
      <w:proofErr w:type="spellEnd"/>
      <w:r w:rsidRPr="001510BA">
        <w:rPr>
          <w:color w:val="2D2D2D"/>
          <w:spacing w:val="2"/>
          <w:sz w:val="22"/>
          <w:szCs w:val="22"/>
        </w:rPr>
        <w:t xml:space="preserve"> водой муниципального жилого фонда во время весеннего паводка </w:t>
      </w:r>
      <w:proofErr w:type="gramStart"/>
      <w:r w:rsidRPr="001510BA">
        <w:rPr>
          <w:color w:val="2D2D2D"/>
          <w:spacing w:val="2"/>
          <w:sz w:val="22"/>
          <w:szCs w:val="22"/>
        </w:rPr>
        <w:t xml:space="preserve">( </w:t>
      </w:r>
      <w:proofErr w:type="gramEnd"/>
      <w:r w:rsidRPr="001510BA">
        <w:rPr>
          <w:color w:val="2D2D2D"/>
          <w:spacing w:val="2"/>
          <w:sz w:val="22"/>
          <w:szCs w:val="22"/>
        </w:rPr>
        <w:t xml:space="preserve">д. </w:t>
      </w:r>
      <w:proofErr w:type="spellStart"/>
      <w:r w:rsidRPr="001510BA">
        <w:rPr>
          <w:color w:val="2D2D2D"/>
          <w:spacing w:val="2"/>
          <w:sz w:val="22"/>
          <w:szCs w:val="22"/>
        </w:rPr>
        <w:t>Макарово</w:t>
      </w:r>
      <w:proofErr w:type="spellEnd"/>
      <w:r w:rsidRPr="001510BA">
        <w:rPr>
          <w:color w:val="2D2D2D"/>
          <w:spacing w:val="2"/>
          <w:sz w:val="22"/>
          <w:szCs w:val="22"/>
        </w:rPr>
        <w:t>);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t>- отсутствие централизованного водоотведения (старые септики 70-80х годов 20 века).</w:t>
      </w:r>
      <w:r w:rsidRPr="001510BA">
        <w:rPr>
          <w:color w:val="2D2D2D"/>
          <w:spacing w:val="2"/>
          <w:sz w:val="22"/>
          <w:szCs w:val="22"/>
        </w:rPr>
        <w:br/>
        <w:t xml:space="preserve">           В процессе эксплуатации муниципальных жилых домов под воздействием различных факторов происходит постепенное увеличение степени износа жилищного фонда. </w:t>
      </w:r>
      <w:proofErr w:type="gramStart"/>
      <w:r w:rsidRPr="001510BA">
        <w:rPr>
          <w:color w:val="2D2D2D"/>
          <w:spacing w:val="2"/>
          <w:sz w:val="22"/>
          <w:szCs w:val="22"/>
        </w:rPr>
        <w:t>Наряду с естественным старением муниципального жилищного фонда Сельского поселения «</w:t>
      </w:r>
      <w:proofErr w:type="spellStart"/>
      <w:r w:rsidRPr="001510BA">
        <w:rPr>
          <w:color w:val="2D2D2D"/>
          <w:spacing w:val="2"/>
          <w:sz w:val="22"/>
          <w:szCs w:val="22"/>
        </w:rPr>
        <w:t>Тельвисочный</w:t>
      </w:r>
      <w:proofErr w:type="spellEnd"/>
      <w:r w:rsidRPr="001510BA">
        <w:rPr>
          <w:color w:val="2D2D2D"/>
          <w:spacing w:val="2"/>
          <w:sz w:val="22"/>
          <w:szCs w:val="22"/>
        </w:rPr>
        <w:t xml:space="preserve"> сельсовет» ЗР НАО, существенным фактором, влияющим на износ жилищного фонда, является ежегодная частичная </w:t>
      </w:r>
      <w:proofErr w:type="spellStart"/>
      <w:r w:rsidRPr="001510BA">
        <w:rPr>
          <w:color w:val="2D2D2D"/>
          <w:spacing w:val="2"/>
          <w:sz w:val="22"/>
          <w:szCs w:val="22"/>
        </w:rPr>
        <w:t>подтапливаемость</w:t>
      </w:r>
      <w:proofErr w:type="spellEnd"/>
      <w:r w:rsidRPr="001510BA">
        <w:rPr>
          <w:color w:val="2D2D2D"/>
          <w:spacing w:val="2"/>
          <w:sz w:val="22"/>
          <w:szCs w:val="22"/>
        </w:rPr>
        <w:t xml:space="preserve"> водой муниципального жилого фонда во время весеннего паводка в д. </w:t>
      </w:r>
      <w:proofErr w:type="spellStart"/>
      <w:r w:rsidRPr="001510BA">
        <w:rPr>
          <w:color w:val="2D2D2D"/>
          <w:spacing w:val="2"/>
          <w:sz w:val="22"/>
          <w:szCs w:val="22"/>
        </w:rPr>
        <w:t>Макарово</w:t>
      </w:r>
      <w:proofErr w:type="spellEnd"/>
      <w:r w:rsidRPr="001510BA">
        <w:rPr>
          <w:color w:val="2D2D2D"/>
          <w:spacing w:val="2"/>
          <w:sz w:val="22"/>
          <w:szCs w:val="22"/>
        </w:rPr>
        <w:t>,  и недостаточный объем   текущего ремонта и технического обслуживания многоквартирных домов управляющей организацией, за счет платы за содержание жилых помещений.</w:t>
      </w:r>
      <w:proofErr w:type="gramEnd"/>
      <w:r w:rsidRPr="001510BA">
        <w:rPr>
          <w:color w:val="2D2D2D"/>
          <w:spacing w:val="2"/>
          <w:sz w:val="22"/>
          <w:szCs w:val="22"/>
        </w:rPr>
        <w:t xml:space="preserve"> Это приводит к удорожанию </w:t>
      </w:r>
      <w:proofErr w:type="gramStart"/>
      <w:r w:rsidRPr="001510BA">
        <w:rPr>
          <w:color w:val="2D2D2D"/>
          <w:spacing w:val="2"/>
          <w:sz w:val="22"/>
          <w:szCs w:val="22"/>
        </w:rPr>
        <w:t>содержания</w:t>
      </w:r>
      <w:proofErr w:type="gramEnd"/>
      <w:r w:rsidRPr="001510BA">
        <w:rPr>
          <w:color w:val="2D2D2D"/>
          <w:spacing w:val="2"/>
          <w:sz w:val="22"/>
          <w:szCs w:val="22"/>
        </w:rPr>
        <w:t xml:space="preserve"> не отремонтированного своевременно жилищного фонда, повышению ветхого и   аварийного жилья, а также к существенному снижению комфортности условий проживания населения.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</w:r>
      <w:r w:rsidRPr="001510BA">
        <w:rPr>
          <w:spacing w:val="2"/>
          <w:sz w:val="22"/>
          <w:szCs w:val="22"/>
        </w:rPr>
        <w:t xml:space="preserve">      Количество муниципального жилого фонда Сельского поселения «</w:t>
      </w:r>
      <w:proofErr w:type="spellStart"/>
      <w:r w:rsidRPr="001510BA">
        <w:rPr>
          <w:spacing w:val="2"/>
          <w:sz w:val="22"/>
          <w:szCs w:val="22"/>
        </w:rPr>
        <w:t>Тельвисочный</w:t>
      </w:r>
      <w:proofErr w:type="spellEnd"/>
      <w:r w:rsidRPr="001510BA">
        <w:rPr>
          <w:spacing w:val="2"/>
          <w:sz w:val="22"/>
          <w:szCs w:val="22"/>
        </w:rPr>
        <w:t xml:space="preserve"> сельсовет» ЗР НАО по состоянию на 01.01.2024 составляет общей площадью 6 405,0 кв. м. В предела</w:t>
      </w:r>
      <w:r w:rsidRPr="001510BA">
        <w:rPr>
          <w:color w:val="2D2D2D"/>
          <w:spacing w:val="2"/>
          <w:sz w:val="22"/>
          <w:szCs w:val="22"/>
        </w:rPr>
        <w:t xml:space="preserve">х своих полномочий органы местного самоуправления обеспечивают условия для осуществления комфортного проживания граждан в таком жилье, а также осуществляют </w:t>
      </w:r>
      <w:proofErr w:type="gramStart"/>
      <w:r w:rsidRPr="001510BA">
        <w:rPr>
          <w:color w:val="2D2D2D"/>
          <w:spacing w:val="2"/>
          <w:sz w:val="22"/>
          <w:szCs w:val="22"/>
        </w:rPr>
        <w:t>контроль за</w:t>
      </w:r>
      <w:proofErr w:type="gramEnd"/>
      <w:r w:rsidRPr="001510BA">
        <w:rPr>
          <w:color w:val="2D2D2D"/>
          <w:spacing w:val="2"/>
          <w:sz w:val="22"/>
          <w:szCs w:val="22"/>
        </w:rPr>
        <w:t xml:space="preserve"> использованием и сохранностью муниципального жилищного фонда.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  <w:t xml:space="preserve">           Своевременное выявление и устранение дефектов, возникающих в процессе эксплуатации, надлежащее содержание и обслуживание дома обеспечивает предотвращение преждевременного износа здания, позволяет сократить расходы на проведение текущего и капитального ремонта, что положительно сказывается на условиях проживания граждан.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t xml:space="preserve">    Для планирования работ по развитию и поддержке муниципального жилого фонда  необходимо проводить следующую предварительную работу: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  <w:sz w:val="22"/>
          <w:szCs w:val="22"/>
        </w:rPr>
      </w:pPr>
      <w:r w:rsidRPr="001510BA">
        <w:rPr>
          <w:color w:val="2D2D2D"/>
          <w:spacing w:val="1"/>
          <w:sz w:val="22"/>
          <w:szCs w:val="22"/>
        </w:rPr>
        <w:t>- определение износа муниципального жилого фонда, внесение актуальных изменений в технические паспорта;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  <w:sz w:val="22"/>
          <w:szCs w:val="22"/>
        </w:rPr>
      </w:pPr>
      <w:r w:rsidRPr="001510BA">
        <w:rPr>
          <w:color w:val="2D2D2D"/>
          <w:spacing w:val="1"/>
          <w:sz w:val="22"/>
          <w:szCs w:val="22"/>
        </w:rPr>
        <w:t>-регистрация, оценка  и обследование жилого фонда на предмет ветхости, аварийности и необходимости проведения капитальных и иных ремонтов;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  <w:shd w:val="clear" w:color="auto" w:fill="FFFFFF"/>
        </w:rPr>
      </w:pPr>
      <w:r w:rsidRPr="001510BA">
        <w:rPr>
          <w:sz w:val="22"/>
          <w:szCs w:val="22"/>
        </w:rPr>
        <w:t>-составление и проверка достоверности сметной стоимости на ремонты муниципального жилого фонда;</w:t>
      </w:r>
      <w:r w:rsidRPr="001510BA">
        <w:rPr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1510BA">
        <w:rPr>
          <w:sz w:val="22"/>
          <w:szCs w:val="22"/>
        </w:rPr>
        <w:t xml:space="preserve">-выполнение мероприятий по </w:t>
      </w:r>
      <w:proofErr w:type="spellStart"/>
      <w:r w:rsidRPr="001510BA">
        <w:rPr>
          <w:sz w:val="22"/>
          <w:szCs w:val="22"/>
        </w:rPr>
        <w:t>энергоэффективности</w:t>
      </w:r>
      <w:proofErr w:type="spellEnd"/>
      <w:r w:rsidRPr="001510BA">
        <w:rPr>
          <w:sz w:val="22"/>
          <w:szCs w:val="22"/>
        </w:rPr>
        <w:t>;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sz w:val="22"/>
          <w:szCs w:val="22"/>
        </w:rPr>
        <w:t>- расчет обоснованного тарифа стоимости одного квадратного метра на содержание муниципального жилого фонда;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color w:val="2D2D2D"/>
          <w:spacing w:val="2"/>
          <w:sz w:val="22"/>
          <w:szCs w:val="22"/>
        </w:rPr>
      </w:pP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t xml:space="preserve">      Необходимо отметить  низкий уровень просвещенности и активности граждан в вопросах содержания и управления общим имуществом в многоквартирном доме</w:t>
      </w:r>
      <w:proofErr w:type="gramStart"/>
      <w:r w:rsidRPr="001510BA">
        <w:rPr>
          <w:color w:val="2D2D2D"/>
          <w:spacing w:val="2"/>
          <w:sz w:val="22"/>
          <w:szCs w:val="22"/>
        </w:rPr>
        <w:t>..</w:t>
      </w:r>
      <w:proofErr w:type="gramEnd"/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  <w:t xml:space="preserve">       Правовой нигилизм граждан в вопросах содержания и управления общим имуществом </w:t>
      </w:r>
      <w:r w:rsidRPr="001510BA">
        <w:rPr>
          <w:color w:val="2D2D2D"/>
          <w:spacing w:val="2"/>
          <w:sz w:val="22"/>
          <w:szCs w:val="22"/>
        </w:rPr>
        <w:lastRenderedPageBreak/>
        <w:t>многоквартирного дома, низкий уровень знаний о своих правах и обязанностях, а также возможностях их реализации, приводят к множеству проблем в жилищно-коммунальной сфере.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  <w:t xml:space="preserve">        Значительная часть жителей имеет поверхностное представление о целях и задачах проводимой реформы жилищно-коммунального хозяйства, о своих правах и обязанностях как собственника помещения в многоквартирном доме, об </w:t>
      </w:r>
      <w:proofErr w:type="spellStart"/>
      <w:r w:rsidRPr="001510BA">
        <w:rPr>
          <w:color w:val="2D2D2D"/>
          <w:spacing w:val="2"/>
          <w:sz w:val="22"/>
          <w:szCs w:val="22"/>
        </w:rPr>
        <w:t>общедолевой</w:t>
      </w:r>
      <w:proofErr w:type="spellEnd"/>
      <w:r w:rsidRPr="001510BA">
        <w:rPr>
          <w:color w:val="2D2D2D"/>
          <w:spacing w:val="2"/>
          <w:sz w:val="22"/>
          <w:szCs w:val="22"/>
        </w:rPr>
        <w:t xml:space="preserve"> собственности в общем имуществе многоквартирного дома, о договоре управления многоквартирным домом; у определенной части населения до сих пор имеется стереотип мышления в вопросах взаимоотношений с управляющими организациями, когда домами управляли управляющие компании муниципальной формы собственности.</w:t>
      </w:r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  <w:t xml:space="preserve">       В соответствии с действующим законодательством, собственник является основным действующим лицом в сфере управления многоквартирным домом. Ему предоставлены достаточно широкие права по определению условий обслуживания дома, порядка заключения договоров с управляющими и </w:t>
      </w:r>
      <w:proofErr w:type="spellStart"/>
      <w:r w:rsidRPr="001510BA">
        <w:rPr>
          <w:color w:val="2D2D2D"/>
          <w:spacing w:val="2"/>
          <w:sz w:val="22"/>
          <w:szCs w:val="22"/>
        </w:rPr>
        <w:t>ресурсоснабжающими</w:t>
      </w:r>
      <w:proofErr w:type="spellEnd"/>
      <w:r w:rsidRPr="001510BA">
        <w:rPr>
          <w:color w:val="2D2D2D"/>
          <w:spacing w:val="2"/>
          <w:sz w:val="22"/>
          <w:szCs w:val="22"/>
        </w:rPr>
        <w:t xml:space="preserve"> организациями, по </w:t>
      </w:r>
      <w:proofErr w:type="gramStart"/>
      <w:r w:rsidRPr="001510BA">
        <w:rPr>
          <w:color w:val="2D2D2D"/>
          <w:spacing w:val="2"/>
          <w:sz w:val="22"/>
          <w:szCs w:val="22"/>
        </w:rPr>
        <w:t>контролю за</w:t>
      </w:r>
      <w:proofErr w:type="gramEnd"/>
      <w:r w:rsidRPr="001510BA">
        <w:rPr>
          <w:color w:val="2D2D2D"/>
          <w:spacing w:val="2"/>
          <w:sz w:val="22"/>
          <w:szCs w:val="22"/>
        </w:rPr>
        <w:t xml:space="preserve"> предоставлением качественных коммунальных услуг. Однако большинство граждан, в силу своей неосведомленности, не пользуется своими правами в полной мере. </w:t>
      </w:r>
      <w:proofErr w:type="gramStart"/>
      <w:r w:rsidRPr="001510BA">
        <w:rPr>
          <w:color w:val="2D2D2D"/>
          <w:spacing w:val="2"/>
          <w:sz w:val="22"/>
          <w:szCs w:val="22"/>
        </w:rPr>
        <w:t>Результатом этого, с одной стороны, становится нарушение законных прав граждан со стороны недобросовестных управляющих и обслуживающих организаций, с другой - ненадлежащее содержание домов, поскольку граждане не готовы принимать участие в управлении своим имуществом и нередко пребывают в уверенности, что государство обязано взять на себя все заботы и расходы по содержанию и ремонту дома.</w:t>
      </w:r>
      <w:proofErr w:type="gramEnd"/>
    </w:p>
    <w:p w:rsidR="001510BA" w:rsidRPr="001510BA" w:rsidRDefault="001510BA" w:rsidP="001510BA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  <w:sz w:val="22"/>
          <w:szCs w:val="22"/>
        </w:rPr>
      </w:pPr>
      <w:r w:rsidRPr="001510BA">
        <w:rPr>
          <w:color w:val="2D2D2D"/>
          <w:spacing w:val="2"/>
          <w:sz w:val="22"/>
          <w:szCs w:val="22"/>
        </w:rPr>
        <w:br/>
        <w:t xml:space="preserve">        В целях решения вышеуказанных проблем, препятствующих эффективному функционированию муниципального жилищного фонда Сельского поселения «</w:t>
      </w:r>
      <w:proofErr w:type="spellStart"/>
      <w:r w:rsidRPr="001510BA">
        <w:rPr>
          <w:color w:val="2D2D2D"/>
          <w:spacing w:val="2"/>
          <w:sz w:val="22"/>
          <w:szCs w:val="22"/>
        </w:rPr>
        <w:t>Тельвисочный</w:t>
      </w:r>
      <w:proofErr w:type="spellEnd"/>
      <w:r w:rsidRPr="001510BA">
        <w:rPr>
          <w:color w:val="2D2D2D"/>
          <w:spacing w:val="2"/>
          <w:sz w:val="22"/>
          <w:szCs w:val="22"/>
        </w:rPr>
        <w:t xml:space="preserve"> сельсовет» ЗР НАО, необходимо обеспечить повышение уровня технического состояния муниципального жилищного фонда города, создание условий для развития системы управления жилищным фондом и повышения активности граждан в управлении общим имуществом в многоквартирных домах.</w:t>
      </w:r>
    </w:p>
    <w:p w:rsidR="001510BA" w:rsidRPr="001510BA" w:rsidRDefault="001510BA" w:rsidP="001510BA">
      <w:pPr>
        <w:pStyle w:val="3"/>
        <w:shd w:val="clear" w:color="auto" w:fill="FFFFFF"/>
        <w:spacing w:before="313" w:after="188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2"/>
          <w:szCs w:val="22"/>
        </w:rPr>
      </w:pPr>
      <w:r w:rsidRPr="001510BA">
        <w:rPr>
          <w:rFonts w:ascii="Times New Roman" w:hAnsi="Times New Roman" w:cs="Times New Roman"/>
          <w:bCs w:val="0"/>
          <w:color w:val="4C4C4C"/>
          <w:spacing w:val="2"/>
          <w:sz w:val="22"/>
          <w:szCs w:val="22"/>
        </w:rPr>
        <w:t>3. Цели и задачи Программы</w:t>
      </w:r>
      <w:r w:rsidRPr="001510BA">
        <w:rPr>
          <w:rFonts w:ascii="Times New Roman" w:hAnsi="Times New Roman" w:cs="Times New Roman"/>
          <w:color w:val="2D2D2D"/>
          <w:spacing w:val="2"/>
          <w:sz w:val="22"/>
          <w:szCs w:val="22"/>
        </w:rPr>
        <w:br/>
        <w:t xml:space="preserve">          Стратегическая цель, на достижение которой направлена реализация Программы: "Улучшение жилищных условий и качества жизни населения"</w:t>
      </w:r>
    </w:p>
    <w:p w:rsidR="001510BA" w:rsidRPr="001510BA" w:rsidRDefault="001510BA" w:rsidP="001510BA">
      <w:pPr>
        <w:pStyle w:val="af8"/>
        <w:widowControl w:val="0"/>
        <w:ind w:left="709"/>
        <w:jc w:val="both"/>
        <w:rPr>
          <w:color w:val="000000"/>
          <w:sz w:val="22"/>
          <w:szCs w:val="22"/>
        </w:rPr>
      </w:pPr>
      <w:r w:rsidRPr="001510BA">
        <w:rPr>
          <w:color w:val="000000"/>
          <w:sz w:val="22"/>
          <w:szCs w:val="22"/>
        </w:rPr>
        <w:t>Для достижения указанных целей должны быть решены следующие задачи:</w:t>
      </w:r>
    </w:p>
    <w:p w:rsidR="001510BA" w:rsidRPr="001510BA" w:rsidRDefault="001510BA" w:rsidP="001510B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color w:val="000000"/>
        </w:rPr>
        <w:t>проведение текущего и (или) капитального ремонта в жилых домах муниципального жилищного фонда;</w:t>
      </w:r>
    </w:p>
    <w:p w:rsidR="001510BA" w:rsidRPr="001510BA" w:rsidRDefault="001510BA" w:rsidP="001510B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color w:val="000000"/>
        </w:rPr>
        <w:t>обследование жилых домов с целью признания их аварийными и подлежащими сносу или реконструкции;</w:t>
      </w:r>
    </w:p>
    <w:p w:rsidR="001510BA" w:rsidRPr="001510BA" w:rsidRDefault="001510BA" w:rsidP="001510B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bCs/>
          <w:color w:val="000000"/>
        </w:rPr>
        <w:t xml:space="preserve">разработка проектной документации, проверка </w:t>
      </w:r>
      <w:proofErr w:type="gramStart"/>
      <w:r w:rsidRPr="001510BA">
        <w:rPr>
          <w:rFonts w:ascii="Times New Roman" w:hAnsi="Times New Roman" w:cs="Times New Roman"/>
          <w:bCs/>
          <w:color w:val="000000"/>
        </w:rPr>
        <w:t>достоверности определения сметной стоимости капитального ремонта объектов капитального строительства муниципальной собственности</w:t>
      </w:r>
      <w:proofErr w:type="gramEnd"/>
      <w:r w:rsidRPr="001510BA">
        <w:rPr>
          <w:rFonts w:ascii="Times New Roman" w:hAnsi="Times New Roman" w:cs="Times New Roman"/>
          <w:bCs/>
          <w:color w:val="000000"/>
        </w:rPr>
        <w:t>;</w:t>
      </w:r>
    </w:p>
    <w:p w:rsidR="001510BA" w:rsidRPr="001510BA" w:rsidRDefault="001510BA" w:rsidP="001510B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color w:val="000000"/>
        </w:rPr>
        <w:t>содержание имущества, находящегося в муниципальной собственности</w:t>
      </w:r>
    </w:p>
    <w:p w:rsidR="001510BA" w:rsidRPr="001510BA" w:rsidRDefault="001510BA" w:rsidP="001510BA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2D2D2D"/>
          <w:spacing w:val="1"/>
          <w:sz w:val="22"/>
          <w:szCs w:val="22"/>
        </w:rPr>
      </w:pPr>
      <w:r w:rsidRPr="001510BA">
        <w:rPr>
          <w:color w:val="2D2D2D"/>
          <w:spacing w:val="1"/>
          <w:sz w:val="22"/>
          <w:szCs w:val="22"/>
        </w:rPr>
        <w:t xml:space="preserve"> Создание безопасных и благоприятных условий для проживания граждан (замеры сопротивления изоляции  </w:t>
      </w:r>
      <w:r w:rsidRPr="001510BA">
        <w:rPr>
          <w:sz w:val="22"/>
          <w:szCs w:val="22"/>
        </w:rPr>
        <w:t>муниципального жилого фонда,</w:t>
      </w:r>
      <w:r w:rsidRPr="001510BA">
        <w:rPr>
          <w:color w:val="2D2D2D"/>
          <w:spacing w:val="1"/>
          <w:sz w:val="22"/>
          <w:szCs w:val="22"/>
        </w:rPr>
        <w:t xml:space="preserve"> аварийные ремонты, обеспечение противопожарной безопасности и прочее);</w:t>
      </w:r>
    </w:p>
    <w:p w:rsidR="001510BA" w:rsidRPr="001510BA" w:rsidRDefault="001510BA" w:rsidP="001510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  <w:b/>
          <w:bCs/>
          <w:color w:val="000000"/>
          <w:spacing w:val="-5"/>
        </w:rPr>
        <w:t xml:space="preserve">4. </w:t>
      </w:r>
      <w:r w:rsidRPr="001510BA">
        <w:rPr>
          <w:rFonts w:ascii="Times New Roman" w:hAnsi="Times New Roman" w:cs="Times New Roman"/>
          <w:b/>
        </w:rPr>
        <w:t>Этапы и сроки реализации муниципальной программы</w:t>
      </w:r>
    </w:p>
    <w:p w:rsidR="001510BA" w:rsidRPr="001510BA" w:rsidRDefault="001510BA" w:rsidP="001510B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D0D0D"/>
        </w:rPr>
      </w:pPr>
      <w:r w:rsidRPr="001510BA">
        <w:rPr>
          <w:rFonts w:ascii="Times New Roman" w:hAnsi="Times New Roman" w:cs="Times New Roman"/>
          <w:color w:val="0D0D0D"/>
        </w:rPr>
        <w:t>Программа реализуется в один этап 2025-2027 годы.</w:t>
      </w:r>
    </w:p>
    <w:p w:rsidR="001510BA" w:rsidRPr="001510BA" w:rsidRDefault="001510BA" w:rsidP="001510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1510BA">
        <w:rPr>
          <w:rFonts w:ascii="Times New Roman" w:hAnsi="Times New Roman" w:cs="Times New Roman"/>
          <w:b/>
        </w:rPr>
        <w:t xml:space="preserve">5. Объемы бюджетных ассигнований муниципальной программы  </w:t>
      </w:r>
    </w:p>
    <w:p w:rsidR="001510BA" w:rsidRPr="001510BA" w:rsidRDefault="001510BA" w:rsidP="001510BA">
      <w:pPr>
        <w:spacing w:line="240" w:lineRule="auto"/>
        <w:jc w:val="both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</w:rPr>
        <w:t xml:space="preserve"> «Общий объем финансирования программы за счет средств местного бюджета 300,0 руб., в том числе по годам:</w:t>
      </w:r>
    </w:p>
    <w:p w:rsidR="001510BA" w:rsidRPr="001510BA" w:rsidRDefault="001510BA" w:rsidP="001510BA">
      <w:pPr>
        <w:pStyle w:val="ab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</w:rPr>
        <w:t xml:space="preserve">2025 </w:t>
      </w:r>
      <w:r w:rsidRPr="001510BA">
        <w:rPr>
          <w:rFonts w:ascii="Times New Roman" w:hAnsi="Times New Roman" w:cs="Times New Roman"/>
          <w:color w:val="FF0000"/>
        </w:rPr>
        <w:t xml:space="preserve"> </w:t>
      </w:r>
      <w:r w:rsidRPr="001510BA">
        <w:rPr>
          <w:rFonts w:ascii="Times New Roman" w:hAnsi="Times New Roman" w:cs="Times New Roman"/>
        </w:rPr>
        <w:t>–  100,0 тыс. руб.</w:t>
      </w:r>
    </w:p>
    <w:p w:rsidR="001510BA" w:rsidRPr="001510BA" w:rsidRDefault="001510BA" w:rsidP="001510BA">
      <w:pPr>
        <w:pStyle w:val="ab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</w:rPr>
        <w:t>2026  –  100,0 тыс. руб.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</w:rPr>
        <w:t>2027  – 100,0 тыс. руб.»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510BA" w:rsidRPr="001510BA" w:rsidRDefault="001510BA" w:rsidP="001510B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1510BA">
        <w:rPr>
          <w:rFonts w:ascii="Times New Roman" w:hAnsi="Times New Roman" w:cs="Times New Roman"/>
          <w:b/>
          <w:bCs/>
          <w:color w:val="000000"/>
          <w:spacing w:val="-5"/>
        </w:rPr>
        <w:t>6. Ожидаемые результаты реализации Программы</w:t>
      </w:r>
    </w:p>
    <w:p w:rsidR="001510BA" w:rsidRPr="001510BA" w:rsidRDefault="001510BA" w:rsidP="001510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510BA">
        <w:rPr>
          <w:rFonts w:ascii="Times New Roman" w:eastAsia="Times New Roman" w:hAnsi="Times New Roman" w:cs="Times New Roman"/>
          <w:color w:val="000000"/>
        </w:rPr>
        <w:t>Реализация Программы позволит:</w:t>
      </w:r>
    </w:p>
    <w:p w:rsidR="001510BA" w:rsidRPr="001510BA" w:rsidRDefault="001510BA" w:rsidP="001510B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510BA">
        <w:rPr>
          <w:rFonts w:ascii="Times New Roman" w:eastAsia="Times New Roman" w:hAnsi="Times New Roman" w:cs="Times New Roman"/>
          <w:color w:val="000000"/>
        </w:rPr>
        <w:t>улучшить жилищные условия семьям;</w:t>
      </w:r>
    </w:p>
    <w:p w:rsidR="001510BA" w:rsidRPr="001510BA" w:rsidRDefault="001510BA" w:rsidP="001510B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510BA">
        <w:rPr>
          <w:rFonts w:ascii="Times New Roman" w:eastAsia="Times New Roman" w:hAnsi="Times New Roman" w:cs="Times New Roman"/>
          <w:color w:val="000000"/>
        </w:rPr>
        <w:t>обследовать жилые дома с целью признания их аварийными и подлежащими сносу или реконструкции;</w:t>
      </w:r>
    </w:p>
    <w:p w:rsidR="001510BA" w:rsidRPr="001510BA" w:rsidRDefault="001510BA" w:rsidP="001510B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510BA">
        <w:rPr>
          <w:rFonts w:ascii="Times New Roman" w:eastAsia="Times New Roman" w:hAnsi="Times New Roman" w:cs="Times New Roman"/>
          <w:color w:val="000000"/>
        </w:rPr>
        <w:lastRenderedPageBreak/>
        <w:t>провести проверку достоверности сметной стоимости капитального ремонта объекта, капитального строительства;</w:t>
      </w:r>
    </w:p>
    <w:p w:rsidR="001510BA" w:rsidRPr="001510BA" w:rsidRDefault="001510BA" w:rsidP="001510BA">
      <w:pPr>
        <w:pStyle w:val="af8"/>
        <w:numPr>
          <w:ilvl w:val="0"/>
          <w:numId w:val="14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2"/>
          <w:szCs w:val="22"/>
        </w:rPr>
      </w:pPr>
      <w:r w:rsidRPr="001510BA">
        <w:rPr>
          <w:color w:val="000000"/>
          <w:sz w:val="22"/>
          <w:szCs w:val="22"/>
        </w:rPr>
        <w:t>содержать имущество, находящееся в муниципальной собственности в надлежащем состоянии;</w:t>
      </w:r>
    </w:p>
    <w:p w:rsidR="001510BA" w:rsidRPr="001510BA" w:rsidRDefault="001510BA" w:rsidP="001510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510BA">
        <w:rPr>
          <w:rFonts w:ascii="Times New Roman" w:eastAsia="Times New Roman" w:hAnsi="Times New Roman" w:cs="Times New Roman"/>
          <w:color w:val="000000"/>
        </w:rPr>
        <w:t>Оценка эффективности и социально-экономических последствий реализации Программы будет производиться на основе системы целевых показателей, которые представляют собой количественные показатели.</w:t>
      </w:r>
    </w:p>
    <w:p w:rsidR="001510BA" w:rsidRPr="001510BA" w:rsidRDefault="001510BA" w:rsidP="001510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510BA">
        <w:rPr>
          <w:rFonts w:ascii="Times New Roman" w:eastAsia="Times New Roman" w:hAnsi="Times New Roman" w:cs="Times New Roman"/>
          <w:color w:val="000000"/>
        </w:rPr>
        <w:t>Эффективность решения поставленных задач путем реализации основных мероприятий Программы оценивается ежегодно посредством мониторинга значений установленных показателей эффективности Программы.</w:t>
      </w:r>
    </w:p>
    <w:p w:rsidR="001510BA" w:rsidRPr="001510BA" w:rsidRDefault="001510BA" w:rsidP="001510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510BA" w:rsidRPr="001510BA" w:rsidRDefault="001510BA" w:rsidP="001510BA">
      <w:pPr>
        <w:pStyle w:val="af8"/>
        <w:widowControl w:val="0"/>
        <w:autoSpaceDE w:val="0"/>
        <w:autoSpaceDN w:val="0"/>
        <w:adjustRightInd w:val="0"/>
        <w:ind w:left="1416"/>
        <w:jc w:val="center"/>
        <w:outlineLvl w:val="2"/>
        <w:rPr>
          <w:b/>
          <w:color w:val="000000"/>
          <w:sz w:val="22"/>
          <w:szCs w:val="22"/>
        </w:rPr>
      </w:pPr>
      <w:r w:rsidRPr="001510BA">
        <w:rPr>
          <w:b/>
          <w:color w:val="000000"/>
          <w:sz w:val="22"/>
          <w:szCs w:val="22"/>
        </w:rPr>
        <w:t xml:space="preserve">7. </w:t>
      </w:r>
      <w:proofErr w:type="gramStart"/>
      <w:r w:rsidRPr="001510BA">
        <w:rPr>
          <w:b/>
          <w:color w:val="000000"/>
          <w:sz w:val="22"/>
          <w:szCs w:val="22"/>
        </w:rPr>
        <w:t>Контроль за</w:t>
      </w:r>
      <w:proofErr w:type="gramEnd"/>
      <w:r w:rsidRPr="001510BA">
        <w:rPr>
          <w:b/>
          <w:color w:val="000000"/>
          <w:sz w:val="22"/>
          <w:szCs w:val="22"/>
        </w:rPr>
        <w:t xml:space="preserve"> ходом реализации Программы</w:t>
      </w:r>
    </w:p>
    <w:p w:rsidR="001510BA" w:rsidRPr="001510BA" w:rsidRDefault="001510BA" w:rsidP="001510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510BA" w:rsidRPr="001510BA" w:rsidRDefault="001510BA" w:rsidP="001510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1510BA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1510BA">
        <w:rPr>
          <w:rFonts w:ascii="Times New Roman" w:hAnsi="Times New Roman" w:cs="Times New Roman"/>
          <w:color w:val="000000"/>
        </w:rPr>
        <w:t xml:space="preserve"> ходом реализации Программы осуществляется Администрацией </w:t>
      </w:r>
      <w:r w:rsidRPr="001510BA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1510BA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 w:cs="Times New Roman"/>
          <w:color w:val="333333"/>
          <w:spacing w:val="-14"/>
        </w:rPr>
        <w:t xml:space="preserve"> сельсовет» Заполярного района Ненецкого автономного округа  </w:t>
      </w:r>
      <w:r w:rsidRPr="001510BA">
        <w:rPr>
          <w:rFonts w:ascii="Times New Roman" w:hAnsi="Times New Roman" w:cs="Times New Roman"/>
          <w:color w:val="000000"/>
        </w:rPr>
        <w:t>в установленном порядке.</w:t>
      </w:r>
    </w:p>
    <w:p w:rsidR="001510BA" w:rsidRPr="001510BA" w:rsidRDefault="001510BA" w:rsidP="001510BA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</w:rPr>
      </w:pPr>
      <w:r w:rsidRPr="001510BA">
        <w:rPr>
          <w:rFonts w:ascii="Times New Roman" w:hAnsi="Times New Roman" w:cs="Times New Roman"/>
          <w:b/>
          <w:color w:val="000000"/>
          <w:spacing w:val="-5"/>
        </w:rPr>
        <w:t xml:space="preserve">                                                                  </w:t>
      </w:r>
      <w:bookmarkStart w:id="4" w:name="Par431"/>
      <w:bookmarkEnd w:id="4"/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510BA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1510BA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  <w:r w:rsidRPr="001510BA">
        <w:rPr>
          <w:rFonts w:ascii="Times New Roman" w:hAnsi="Times New Roman" w:cs="Times New Roman"/>
          <w:spacing w:val="2"/>
          <w:sz w:val="20"/>
          <w:szCs w:val="20"/>
        </w:rPr>
        <w:t xml:space="preserve">"Развитие и поддержка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1510BA"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жилищного фонда </w:t>
      </w:r>
      <w:r w:rsidRPr="001510BA">
        <w:rPr>
          <w:rFonts w:ascii="Times New Roman" w:hAnsi="Times New Roman" w:cs="Times New Roman"/>
          <w:color w:val="333333"/>
          <w:spacing w:val="-14"/>
          <w:sz w:val="20"/>
          <w:szCs w:val="20"/>
        </w:rPr>
        <w:t>Сельского поселения «</w:t>
      </w:r>
      <w:proofErr w:type="spellStart"/>
      <w:r w:rsidRPr="001510BA">
        <w:rPr>
          <w:rFonts w:ascii="Times New Roman" w:hAnsi="Times New Roman" w:cs="Times New Roman"/>
          <w:color w:val="333333"/>
          <w:spacing w:val="-14"/>
          <w:sz w:val="20"/>
          <w:szCs w:val="20"/>
        </w:rPr>
        <w:t>Тельвисочный</w:t>
      </w:r>
      <w:proofErr w:type="spellEnd"/>
      <w:r w:rsidRPr="001510BA">
        <w:rPr>
          <w:rFonts w:ascii="Times New Roman" w:hAnsi="Times New Roman" w:cs="Times New Roman"/>
          <w:color w:val="333333"/>
          <w:spacing w:val="-14"/>
          <w:sz w:val="20"/>
          <w:szCs w:val="20"/>
        </w:rPr>
        <w:t xml:space="preserve"> сельсовет» Заполярного района Ненецкого автономного округа </w:t>
      </w:r>
      <w:r w:rsidRPr="001510BA">
        <w:rPr>
          <w:rFonts w:ascii="Times New Roman" w:hAnsi="Times New Roman" w:cs="Times New Roman"/>
          <w:spacing w:val="2"/>
          <w:sz w:val="20"/>
          <w:szCs w:val="20"/>
        </w:rPr>
        <w:t xml:space="preserve"> на 2025-2027 годы»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color w:val="000000"/>
        </w:rPr>
        <w:t>Перечень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color w:val="000000"/>
        </w:rPr>
        <w:t>целевых показателей муниципальной программы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C"/>
          <w:spacing w:val="2"/>
        </w:rPr>
      </w:pPr>
      <w:r w:rsidRPr="001510BA">
        <w:rPr>
          <w:rFonts w:ascii="Times New Roman" w:hAnsi="Times New Roman" w:cs="Times New Roman"/>
          <w:color w:val="000000"/>
        </w:rPr>
        <w:t>«</w:t>
      </w:r>
      <w:r w:rsidRPr="001510BA">
        <w:rPr>
          <w:rFonts w:ascii="Times New Roman" w:hAnsi="Times New Roman" w:cs="Times New Roman"/>
          <w:color w:val="3C3C3C"/>
          <w:spacing w:val="2"/>
        </w:rPr>
        <w:t xml:space="preserve">Развитие и поддержка муниципального жилищного фонда            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pacing w:val="-14"/>
        </w:rPr>
      </w:pPr>
      <w:r w:rsidRPr="001510BA">
        <w:rPr>
          <w:rFonts w:ascii="Times New Roman" w:hAnsi="Times New Roman" w:cs="Times New Roman"/>
          <w:color w:val="3C3C3C"/>
          <w:spacing w:val="2"/>
        </w:rPr>
        <w:t xml:space="preserve">  </w:t>
      </w:r>
      <w:r w:rsidRPr="001510BA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1510BA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 w:cs="Times New Roman"/>
          <w:color w:val="333333"/>
          <w:spacing w:val="-14"/>
        </w:rPr>
        <w:t xml:space="preserve"> сельсовет»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510BA">
        <w:rPr>
          <w:rFonts w:ascii="Times New Roman" w:hAnsi="Times New Roman" w:cs="Times New Roman"/>
          <w:color w:val="333333"/>
          <w:spacing w:val="-14"/>
        </w:rPr>
        <w:t xml:space="preserve">Заполярного района Ненецкого автономного округа </w:t>
      </w:r>
      <w:r w:rsidRPr="001510BA">
        <w:rPr>
          <w:rFonts w:ascii="Times New Roman" w:hAnsi="Times New Roman" w:cs="Times New Roman"/>
          <w:color w:val="3C3C3C"/>
          <w:spacing w:val="2"/>
        </w:rPr>
        <w:t>на 2025-2027 годы»</w:t>
      </w:r>
    </w:p>
    <w:p w:rsidR="001510BA" w:rsidRPr="001510BA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</w:p>
    <w:tbl>
      <w:tblPr>
        <w:tblW w:w="103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67"/>
        <w:gridCol w:w="2819"/>
        <w:gridCol w:w="889"/>
        <w:gridCol w:w="1038"/>
        <w:gridCol w:w="890"/>
        <w:gridCol w:w="889"/>
        <w:gridCol w:w="892"/>
      </w:tblGrid>
      <w:tr w:rsidR="001510BA" w:rsidRPr="00BB6CF1" w:rsidTr="001510BA">
        <w:trPr>
          <w:trHeight w:val="611"/>
          <w:tblCellSpacing w:w="5" w:type="nil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Задачи, направленные на достижение цели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Наименование индикатора (показателя) 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Планируемое значение индикатора (показателя) погодам реализации муниципальной программы</w:t>
            </w:r>
          </w:p>
        </w:tc>
      </w:tr>
      <w:tr w:rsidR="001510BA" w:rsidRPr="00BB6CF1" w:rsidTr="001510BA">
        <w:trPr>
          <w:trHeight w:val="1912"/>
          <w:tblCellSpacing w:w="5" w:type="nil"/>
        </w:trPr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очередной финансовый год + 1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...</w:t>
            </w:r>
          </w:p>
        </w:tc>
      </w:tr>
      <w:tr w:rsidR="001510BA" w:rsidRPr="00BB6CF1" w:rsidTr="001510BA">
        <w:trPr>
          <w:trHeight w:val="254"/>
          <w:tblCellSpacing w:w="5" w:type="nil"/>
        </w:trPr>
        <w:tc>
          <w:tcPr>
            <w:tcW w:w="103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</w:tr>
      <w:tr w:rsidR="001510BA" w:rsidRPr="00BB6CF1" w:rsidTr="001510BA">
        <w:trPr>
          <w:trHeight w:val="1374"/>
          <w:tblCellSpacing w:w="5" w:type="nil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color w:val="2D2D2D"/>
                <w:spacing w:val="1"/>
                <w:sz w:val="20"/>
                <w:szCs w:val="20"/>
              </w:rPr>
              <w:t>1.Уточнение износа муниципального жилого фонда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 xml:space="preserve">Количество домов муниципального жилого </w:t>
            </w:r>
            <w:proofErr w:type="gramStart"/>
            <w:r w:rsidRPr="001510BA">
              <w:rPr>
                <w:rFonts w:ascii="Times New Roman" w:hAnsi="Times New Roman"/>
                <w:sz w:val="20"/>
                <w:szCs w:val="20"/>
              </w:rPr>
              <w:t>фонда</w:t>
            </w:r>
            <w:proofErr w:type="gramEnd"/>
            <w:r w:rsidRPr="001510BA">
              <w:rPr>
                <w:rFonts w:ascii="Times New Roman" w:hAnsi="Times New Roman"/>
                <w:sz w:val="20"/>
                <w:szCs w:val="20"/>
              </w:rPr>
              <w:t xml:space="preserve"> в которых проведена  техническая инвентаризация и изготовлены (обновлены)  технические паспорта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510BA" w:rsidRPr="00BB6CF1" w:rsidTr="001510BA">
        <w:trPr>
          <w:trHeight w:val="1394"/>
          <w:tblCellSpacing w:w="5" w:type="nil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2.Разработка проектной документации, проверка </w:t>
            </w:r>
            <w:proofErr w:type="gramStart"/>
            <w:r w:rsidRPr="001510B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полученных положительных заключений достоверности сметной документации 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510BA" w:rsidRPr="00BB6CF1" w:rsidTr="001510BA">
        <w:trPr>
          <w:trHeight w:val="1542"/>
          <w:tblCellSpacing w:w="5" w:type="nil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sz w:val="20"/>
                <w:szCs w:val="20"/>
              </w:rPr>
              <w:t>3.</w:t>
            </w:r>
            <w:r w:rsidRPr="001510BA">
              <w:rPr>
                <w:rFonts w:ascii="Times New Roman" w:hAnsi="Times New Roman"/>
                <w:color w:val="2D2D2D"/>
                <w:spacing w:val="1"/>
                <w:sz w:val="20"/>
                <w:szCs w:val="20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1510BA">
              <w:rPr>
                <w:rFonts w:ascii="Times New Roman" w:hAnsi="Times New Roman"/>
                <w:sz w:val="20"/>
                <w:szCs w:val="20"/>
              </w:rPr>
              <w:t>муниципального жилого фонда,</w:t>
            </w:r>
            <w:r w:rsidRPr="001510BA">
              <w:rPr>
                <w:rFonts w:ascii="Times New Roman" w:hAnsi="Times New Roman"/>
                <w:color w:val="2D2D2D"/>
                <w:spacing w:val="1"/>
                <w:sz w:val="20"/>
                <w:szCs w:val="20"/>
              </w:rPr>
              <w:t xml:space="preserve"> аварийные ремонты и прочее)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hAnsi="Times New Roman"/>
                <w:color w:val="2D2D2D"/>
                <w:spacing w:val="1"/>
                <w:sz w:val="20"/>
                <w:szCs w:val="20"/>
              </w:rPr>
              <w:t>Создание безопасных и благоприятных условий для проживания граждан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510BA" w:rsidRPr="00BB6CF1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2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 xml:space="preserve">к муниципальной программе </w:t>
      </w:r>
      <w:r w:rsidRPr="001510BA">
        <w:rPr>
          <w:rFonts w:ascii="Times New Roman" w:hAnsi="Times New Roman"/>
          <w:spacing w:val="2"/>
          <w:sz w:val="20"/>
          <w:szCs w:val="20"/>
        </w:rPr>
        <w:t xml:space="preserve">"Развитие и поддержка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2"/>
          <w:sz w:val="20"/>
          <w:szCs w:val="20"/>
        </w:rPr>
      </w:pPr>
      <w:r w:rsidRPr="001510BA">
        <w:rPr>
          <w:rFonts w:ascii="Times New Roman" w:hAnsi="Times New Roman"/>
          <w:spacing w:val="2"/>
          <w:sz w:val="20"/>
          <w:szCs w:val="20"/>
        </w:rPr>
        <w:t xml:space="preserve">муниципального жилищного фонда </w:t>
      </w:r>
      <w:r w:rsidRPr="001510BA">
        <w:rPr>
          <w:rFonts w:ascii="Times New Roman" w:hAnsi="Times New Roman"/>
          <w:color w:val="333333"/>
          <w:spacing w:val="-14"/>
          <w:sz w:val="20"/>
          <w:szCs w:val="20"/>
        </w:rPr>
        <w:t>Сельского поселения «</w:t>
      </w:r>
      <w:proofErr w:type="spellStart"/>
      <w:r w:rsidRPr="001510BA">
        <w:rPr>
          <w:rFonts w:ascii="Times New Roman" w:hAnsi="Times New Roman"/>
          <w:color w:val="333333"/>
          <w:spacing w:val="-14"/>
          <w:sz w:val="20"/>
          <w:szCs w:val="20"/>
        </w:rPr>
        <w:t>Тельвисочный</w:t>
      </w:r>
      <w:proofErr w:type="spellEnd"/>
      <w:r w:rsidRPr="001510BA">
        <w:rPr>
          <w:rFonts w:ascii="Times New Roman" w:hAnsi="Times New Roman"/>
          <w:color w:val="333333"/>
          <w:spacing w:val="-14"/>
          <w:sz w:val="20"/>
          <w:szCs w:val="20"/>
        </w:rPr>
        <w:t xml:space="preserve"> сельсовет» Заполярного района Ненецкого автономного округа </w:t>
      </w:r>
      <w:r w:rsidRPr="001510BA">
        <w:rPr>
          <w:rFonts w:ascii="Times New Roman" w:hAnsi="Times New Roman"/>
          <w:spacing w:val="2"/>
          <w:sz w:val="20"/>
          <w:szCs w:val="20"/>
        </w:rPr>
        <w:t xml:space="preserve"> на 2025-2027 годы»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510BA" w:rsidRPr="00BB6CF1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510BA" w:rsidRPr="001510BA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  <w:r w:rsidRPr="001510BA">
        <w:rPr>
          <w:rFonts w:ascii="Times New Roman" w:eastAsia="Times New Roman" w:hAnsi="Times New Roman"/>
          <w:color w:val="000000"/>
        </w:rPr>
        <w:t>Перечень</w:t>
      </w:r>
    </w:p>
    <w:p w:rsidR="001510BA" w:rsidRPr="001510BA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  <w:r w:rsidRPr="001510BA">
        <w:rPr>
          <w:rFonts w:ascii="Times New Roman" w:eastAsia="Times New Roman" w:hAnsi="Times New Roman"/>
          <w:color w:val="000000"/>
        </w:rPr>
        <w:t xml:space="preserve">мероприятий муниципальной программы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1510BA">
        <w:rPr>
          <w:rFonts w:ascii="Times New Roman" w:hAnsi="Times New Roman"/>
          <w:spacing w:val="2"/>
        </w:rPr>
        <w:t xml:space="preserve">"Развитие и поддержка муниципального жилищного фонда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proofErr w:type="spellStart"/>
      <w:r w:rsidRPr="001510BA">
        <w:rPr>
          <w:rFonts w:ascii="Times New Roman" w:hAnsi="Times New Roman"/>
          <w:spacing w:val="2"/>
        </w:rPr>
        <w:t>ельского</w:t>
      </w:r>
      <w:proofErr w:type="spellEnd"/>
      <w:r w:rsidRPr="001510BA">
        <w:rPr>
          <w:rFonts w:ascii="Times New Roman" w:hAnsi="Times New Roman"/>
          <w:spacing w:val="2"/>
        </w:rPr>
        <w:t xml:space="preserve"> поселения «</w:t>
      </w:r>
      <w:proofErr w:type="spellStart"/>
      <w:r w:rsidRPr="001510BA">
        <w:rPr>
          <w:rFonts w:ascii="Times New Roman" w:hAnsi="Times New Roman"/>
          <w:spacing w:val="2"/>
        </w:rPr>
        <w:t>Тельвисочный</w:t>
      </w:r>
      <w:proofErr w:type="spellEnd"/>
      <w:r w:rsidRPr="001510BA">
        <w:rPr>
          <w:rFonts w:ascii="Times New Roman" w:hAnsi="Times New Roman"/>
          <w:spacing w:val="2"/>
        </w:rPr>
        <w:t xml:space="preserve"> сельсовет»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1510BA">
        <w:rPr>
          <w:rFonts w:ascii="Times New Roman" w:hAnsi="Times New Roman"/>
          <w:spacing w:val="2"/>
        </w:rPr>
        <w:t xml:space="preserve"> Заполярного района Ненецкого автономного округа           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1510BA">
        <w:rPr>
          <w:rFonts w:ascii="Times New Roman" w:hAnsi="Times New Roman"/>
          <w:spacing w:val="2"/>
        </w:rPr>
        <w:t xml:space="preserve">       на 2025-2027 годы»</w:t>
      </w:r>
    </w:p>
    <w:p w:rsidR="001510BA" w:rsidRPr="00BB6CF1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1510BA" w:rsidRPr="001510BA" w:rsidTr="001510BA">
        <w:trPr>
          <w:trHeight w:val="303"/>
        </w:trPr>
        <w:tc>
          <w:tcPr>
            <w:tcW w:w="2166" w:type="dxa"/>
            <w:vMerge w:val="restart"/>
          </w:tcPr>
          <w:p w:rsidR="001510BA" w:rsidRPr="001510BA" w:rsidRDefault="001510BA" w:rsidP="00151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666" w:type="dxa"/>
            <w:vMerge w:val="restart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66" w:type="dxa"/>
            <w:vMerge w:val="restart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6564" w:type="dxa"/>
            <w:gridSpan w:val="8"/>
          </w:tcPr>
          <w:p w:rsidR="001510BA" w:rsidRPr="001510BA" w:rsidRDefault="001510BA" w:rsidP="00151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1510BA" w:rsidRPr="001510BA" w:rsidTr="001510BA">
        <w:trPr>
          <w:trHeight w:val="141"/>
        </w:trPr>
        <w:tc>
          <w:tcPr>
            <w:tcW w:w="2166" w:type="dxa"/>
            <w:vMerge/>
          </w:tcPr>
          <w:p w:rsidR="001510BA" w:rsidRPr="001510BA" w:rsidRDefault="001510BA" w:rsidP="00151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 год</w:t>
            </w:r>
          </w:p>
        </w:tc>
        <w:tc>
          <w:tcPr>
            <w:tcW w:w="1617" w:type="dxa"/>
            <w:gridSpan w:val="2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 год</w:t>
            </w:r>
          </w:p>
        </w:tc>
        <w:tc>
          <w:tcPr>
            <w:tcW w:w="1712" w:type="dxa"/>
            <w:gridSpan w:val="2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12" w:type="dxa"/>
            <w:gridSpan w:val="2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 год</w:t>
            </w:r>
          </w:p>
        </w:tc>
      </w:tr>
      <w:tr w:rsidR="001510BA" w:rsidRPr="001510BA" w:rsidTr="001510BA">
        <w:trPr>
          <w:trHeight w:val="141"/>
        </w:trPr>
        <w:tc>
          <w:tcPr>
            <w:tcW w:w="2166" w:type="dxa"/>
            <w:vMerge/>
          </w:tcPr>
          <w:p w:rsidR="001510BA" w:rsidRPr="001510BA" w:rsidRDefault="001510BA" w:rsidP="00151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62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</w:tr>
      <w:tr w:rsidR="001510BA" w:rsidRPr="001510BA" w:rsidTr="001510BA">
        <w:trPr>
          <w:trHeight w:val="145"/>
        </w:trPr>
        <w:tc>
          <w:tcPr>
            <w:tcW w:w="2166" w:type="dxa"/>
          </w:tcPr>
          <w:p w:rsidR="001510BA" w:rsidRPr="001510BA" w:rsidRDefault="001510BA" w:rsidP="00151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510BA" w:rsidRPr="001510BA" w:rsidTr="001510BA">
        <w:trPr>
          <w:trHeight w:val="145"/>
        </w:trPr>
        <w:tc>
          <w:tcPr>
            <w:tcW w:w="216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 итого</w:t>
            </w:r>
          </w:p>
        </w:tc>
        <w:tc>
          <w:tcPr>
            <w:tcW w:w="66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2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510BA" w:rsidRPr="001510BA" w:rsidTr="001510BA">
        <w:trPr>
          <w:trHeight w:val="145"/>
        </w:trPr>
        <w:tc>
          <w:tcPr>
            <w:tcW w:w="216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   </w:t>
            </w:r>
            <w:r w:rsidRPr="001510BA">
              <w:rPr>
                <w:rFonts w:ascii="Times New Roman" w:hAnsi="Times New Roman" w:cs="Times New Roman"/>
                <w:color w:val="2D2D2D"/>
                <w:spacing w:val="1"/>
                <w:sz w:val="20"/>
                <w:szCs w:val="20"/>
              </w:rPr>
              <w:t>Уточнение износа муниципального жилого фонда</w:t>
            </w: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(в т.ч. снятие с учета МЖФ)      </w:t>
            </w:r>
          </w:p>
        </w:tc>
        <w:tc>
          <w:tcPr>
            <w:tcW w:w="1332" w:type="dxa"/>
            <w:gridSpan w:val="2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Сельское поселение «</w:t>
            </w:r>
            <w:proofErr w:type="spellStart"/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510BA" w:rsidRPr="001510BA" w:rsidTr="001510BA">
        <w:trPr>
          <w:trHeight w:val="145"/>
        </w:trPr>
        <w:tc>
          <w:tcPr>
            <w:tcW w:w="2166" w:type="dxa"/>
          </w:tcPr>
          <w:p w:rsidR="001510BA" w:rsidRPr="001510BA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510BA">
              <w:rPr>
                <w:rFonts w:ascii="Times New Roman" w:hAnsi="Times New Roman" w:cs="Times New Roman"/>
                <w:color w:val="2D2D2D"/>
                <w:spacing w:val="1"/>
                <w:sz w:val="20"/>
                <w:szCs w:val="20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1510BA">
              <w:rPr>
                <w:rFonts w:ascii="Times New Roman" w:hAnsi="Times New Roman" w:cs="Times New Roman"/>
                <w:sz w:val="20"/>
                <w:szCs w:val="20"/>
              </w:rPr>
              <w:t>муниципального жилого фонда,</w:t>
            </w:r>
            <w:r w:rsidRPr="001510BA">
              <w:rPr>
                <w:rFonts w:ascii="Times New Roman" w:hAnsi="Times New Roman" w:cs="Times New Roman"/>
                <w:color w:val="2D2D2D"/>
                <w:spacing w:val="1"/>
                <w:sz w:val="20"/>
                <w:szCs w:val="20"/>
              </w:rPr>
              <w:t xml:space="preserve"> аварийные ремонты, обеспечение противопожарной безопасности  и прочее)</w:t>
            </w:r>
          </w:p>
        </w:tc>
        <w:tc>
          <w:tcPr>
            <w:tcW w:w="1332" w:type="dxa"/>
            <w:gridSpan w:val="2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Сельское поселение «</w:t>
            </w:r>
            <w:proofErr w:type="spellStart"/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2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1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1510BA" w:rsidRPr="001510BA" w:rsidRDefault="001510BA" w:rsidP="0015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0B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510BA" w:rsidRPr="007576D8" w:rsidRDefault="001510BA" w:rsidP="00151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>Приложение 3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2"/>
          <w:sz w:val="20"/>
          <w:szCs w:val="20"/>
        </w:rPr>
      </w:pPr>
      <w:r w:rsidRPr="001510BA">
        <w:rPr>
          <w:rFonts w:ascii="Times New Roman" w:hAnsi="Times New Roman"/>
          <w:sz w:val="20"/>
          <w:szCs w:val="20"/>
        </w:rPr>
        <w:t xml:space="preserve">к муниципальной программе </w:t>
      </w:r>
      <w:r w:rsidRPr="001510BA">
        <w:rPr>
          <w:rFonts w:ascii="Times New Roman" w:hAnsi="Times New Roman"/>
          <w:spacing w:val="2"/>
          <w:sz w:val="20"/>
          <w:szCs w:val="20"/>
        </w:rPr>
        <w:t xml:space="preserve">"Развитие и поддержка 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2"/>
          <w:sz w:val="20"/>
          <w:szCs w:val="20"/>
        </w:rPr>
      </w:pPr>
      <w:r w:rsidRPr="001510BA">
        <w:rPr>
          <w:rFonts w:ascii="Times New Roman" w:hAnsi="Times New Roman"/>
          <w:spacing w:val="2"/>
          <w:sz w:val="20"/>
          <w:szCs w:val="20"/>
        </w:rPr>
        <w:t xml:space="preserve">муниципального жилищного фонда </w:t>
      </w:r>
      <w:r w:rsidRPr="001510BA">
        <w:rPr>
          <w:rFonts w:ascii="Times New Roman" w:hAnsi="Times New Roman"/>
          <w:color w:val="333333"/>
          <w:spacing w:val="-14"/>
          <w:sz w:val="20"/>
          <w:szCs w:val="20"/>
        </w:rPr>
        <w:t>Сельского поселения «</w:t>
      </w:r>
      <w:proofErr w:type="spellStart"/>
      <w:r w:rsidRPr="001510BA">
        <w:rPr>
          <w:rFonts w:ascii="Times New Roman" w:hAnsi="Times New Roman"/>
          <w:color w:val="333333"/>
          <w:spacing w:val="-14"/>
          <w:sz w:val="20"/>
          <w:szCs w:val="20"/>
        </w:rPr>
        <w:t>Тельвисочный</w:t>
      </w:r>
      <w:proofErr w:type="spellEnd"/>
      <w:r w:rsidRPr="001510BA">
        <w:rPr>
          <w:rFonts w:ascii="Times New Roman" w:hAnsi="Times New Roman"/>
          <w:color w:val="333333"/>
          <w:spacing w:val="-14"/>
          <w:sz w:val="20"/>
          <w:szCs w:val="20"/>
        </w:rPr>
        <w:t xml:space="preserve"> сельсовет» Заполярного района Ненецкого автономного округа </w:t>
      </w:r>
      <w:r w:rsidRPr="001510BA">
        <w:rPr>
          <w:rFonts w:ascii="Times New Roman" w:hAnsi="Times New Roman"/>
          <w:spacing w:val="2"/>
          <w:sz w:val="20"/>
          <w:szCs w:val="20"/>
        </w:rPr>
        <w:t xml:space="preserve"> на 2025-2027 годы»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1510BA">
        <w:rPr>
          <w:rFonts w:ascii="Times New Roman" w:hAnsi="Times New Roman"/>
          <w:color w:val="000000"/>
        </w:rPr>
        <w:t>Ресурсное обеспечение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1510BA">
        <w:rPr>
          <w:rFonts w:ascii="Times New Roman" w:hAnsi="Times New Roman"/>
          <w:color w:val="000000"/>
        </w:rPr>
        <w:t>реализации муниципальной программы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1510BA">
        <w:rPr>
          <w:rFonts w:ascii="Times New Roman" w:hAnsi="Times New Roman"/>
          <w:color w:val="000000"/>
        </w:rPr>
        <w:t>"</w:t>
      </w:r>
      <w:r w:rsidRPr="001510BA">
        <w:rPr>
          <w:rFonts w:ascii="Times New Roman" w:hAnsi="Times New Roman"/>
          <w:spacing w:val="2"/>
        </w:rPr>
        <w:t xml:space="preserve">Развитие и поддержка </w:t>
      </w:r>
      <w:r w:rsidRPr="001510BA">
        <w:rPr>
          <w:rFonts w:ascii="Times New Roman" w:hAnsi="Times New Roman"/>
        </w:rPr>
        <w:t xml:space="preserve">к муниципальной программе </w:t>
      </w:r>
      <w:r w:rsidRPr="001510BA">
        <w:rPr>
          <w:rFonts w:ascii="Times New Roman" w:hAnsi="Times New Roman"/>
          <w:spacing w:val="2"/>
        </w:rPr>
        <w:t>"Развитие и поддержка</w:t>
      </w:r>
    </w:p>
    <w:p w:rsidR="001510BA" w:rsidRPr="001510BA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1510BA">
        <w:rPr>
          <w:rFonts w:ascii="Times New Roman" w:hAnsi="Times New Roman"/>
          <w:spacing w:val="2"/>
        </w:rPr>
        <w:t xml:space="preserve">муниципального жилищного фонда </w:t>
      </w:r>
      <w:r w:rsidRPr="001510BA">
        <w:rPr>
          <w:rFonts w:ascii="Times New Roman" w:hAnsi="Times New Roman"/>
          <w:color w:val="333333"/>
          <w:spacing w:val="-14"/>
        </w:rPr>
        <w:t>Сельского поселения «</w:t>
      </w:r>
      <w:proofErr w:type="spellStart"/>
      <w:r w:rsidRPr="001510BA">
        <w:rPr>
          <w:rFonts w:ascii="Times New Roman" w:hAnsi="Times New Roman"/>
          <w:color w:val="333333"/>
          <w:spacing w:val="-14"/>
        </w:rPr>
        <w:t>Тельвисочный</w:t>
      </w:r>
      <w:proofErr w:type="spellEnd"/>
      <w:r w:rsidRPr="001510BA">
        <w:rPr>
          <w:rFonts w:ascii="Times New Roman" w:hAnsi="Times New Roman"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1510BA">
        <w:rPr>
          <w:rFonts w:ascii="Times New Roman" w:hAnsi="Times New Roman"/>
          <w:spacing w:val="2"/>
        </w:rPr>
        <w:t xml:space="preserve"> на 2025-2027 годы»</w:t>
      </w:r>
    </w:p>
    <w:p w:rsidR="001510BA" w:rsidRPr="007576D8" w:rsidRDefault="001510BA" w:rsidP="001510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1510BA" w:rsidRPr="00285343" w:rsidTr="001510B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</w:tr>
      <w:tr w:rsidR="001510BA" w:rsidRPr="00285343" w:rsidTr="001510BA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1510BA" w:rsidRPr="00285343" w:rsidTr="001510B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последующие годы</w:t>
            </w:r>
          </w:p>
        </w:tc>
      </w:tr>
      <w:tr w:rsidR="001510BA" w:rsidRPr="00285343" w:rsidTr="001510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1510BA" w:rsidRPr="00285343" w:rsidTr="001510B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1510BA" w:rsidRPr="00285343" w:rsidTr="001510B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1510BA" w:rsidRPr="00285343" w:rsidTr="001510B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BA" w:rsidRPr="00285343" w:rsidRDefault="001510BA" w:rsidP="00151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534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1510BA" w:rsidRPr="00285343" w:rsidRDefault="001510BA" w:rsidP="00151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A" w:rsidRDefault="001510BA" w:rsidP="00E52B4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85343" w:rsidRPr="00285343" w:rsidRDefault="00285343" w:rsidP="00285343">
      <w:pPr>
        <w:pStyle w:val="ConsPlusTitle"/>
        <w:jc w:val="center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ПОСТАНОВЛЕНИЕ</w:t>
      </w:r>
    </w:p>
    <w:p w:rsidR="00285343" w:rsidRPr="00285343" w:rsidRDefault="00285343" w:rsidP="00285343">
      <w:pPr>
        <w:pStyle w:val="ConsPlusTitle"/>
        <w:jc w:val="center"/>
        <w:rPr>
          <w:rFonts w:ascii="Times New Roman" w:hAnsi="Times New Roman" w:cs="Times New Roman"/>
        </w:rPr>
      </w:pPr>
    </w:p>
    <w:p w:rsidR="00285343" w:rsidRPr="00285343" w:rsidRDefault="00285343" w:rsidP="0028534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85343">
        <w:rPr>
          <w:rFonts w:ascii="Times New Roman" w:hAnsi="Times New Roman" w:cs="Times New Roman"/>
          <w:b w:val="0"/>
        </w:rPr>
        <w:t>от 6 ноября 2024 года № 111</w:t>
      </w:r>
    </w:p>
    <w:p w:rsidR="00285343" w:rsidRDefault="00285343" w:rsidP="0028534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85343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285343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285343" w:rsidRPr="00285343" w:rsidRDefault="00285343" w:rsidP="0028534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285343" w:rsidRPr="00285343" w:rsidRDefault="00285343" w:rsidP="00285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5343">
        <w:rPr>
          <w:rFonts w:ascii="Times New Roman" w:hAnsi="Times New Roman" w:cs="Times New Roman"/>
          <w:b/>
        </w:rPr>
        <w:t>О запрете выхода населения и выезда транспортных средств на лед</w:t>
      </w:r>
    </w:p>
    <w:p w:rsidR="00285343" w:rsidRPr="00285343" w:rsidRDefault="00285343" w:rsidP="00285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5343">
        <w:rPr>
          <w:rFonts w:ascii="Times New Roman" w:hAnsi="Times New Roman" w:cs="Times New Roman"/>
          <w:b/>
        </w:rPr>
        <w:t>водных объектов на территории Сельского поселения</w:t>
      </w:r>
    </w:p>
    <w:p w:rsidR="00285343" w:rsidRPr="00285343" w:rsidRDefault="00285343" w:rsidP="00285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5343">
        <w:rPr>
          <w:rFonts w:ascii="Times New Roman" w:hAnsi="Times New Roman" w:cs="Times New Roman"/>
          <w:b/>
        </w:rPr>
        <w:t>«</w:t>
      </w:r>
      <w:proofErr w:type="spellStart"/>
      <w:r w:rsidRPr="00285343">
        <w:rPr>
          <w:rFonts w:ascii="Times New Roman" w:hAnsi="Times New Roman" w:cs="Times New Roman"/>
          <w:b/>
        </w:rPr>
        <w:t>Тельвисочный</w:t>
      </w:r>
      <w:proofErr w:type="spellEnd"/>
      <w:r w:rsidRPr="00285343">
        <w:rPr>
          <w:rFonts w:ascii="Times New Roman" w:hAnsi="Times New Roman" w:cs="Times New Roman"/>
          <w:b/>
        </w:rPr>
        <w:t xml:space="preserve"> сельсовет» Заполярного района    Ненецкого автономного округа в период ледостава 2024 года.</w:t>
      </w:r>
    </w:p>
    <w:p w:rsidR="00285343" w:rsidRPr="00285343" w:rsidRDefault="00285343" w:rsidP="00285343">
      <w:pPr>
        <w:pStyle w:val="ad"/>
        <w:ind w:firstLine="709"/>
        <w:jc w:val="center"/>
        <w:rPr>
          <w:sz w:val="22"/>
          <w:szCs w:val="22"/>
        </w:rPr>
      </w:pPr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285343">
        <w:rPr>
          <w:rFonts w:ascii="Times New Roman" w:hAnsi="Times New Roman" w:cs="Times New Roman"/>
        </w:rPr>
        <w:t>В соответствии с Водным кодексом РФ (ст.ст. 6,27,41), Федеральным законом от 06.10.2003 г. № 131-ФЗ «Об общих принципах организации местного самоуправления в Российской Федерации»,  в связи с началом ледообразования на водных объектах, в целях обеспечения безопасности людей на водных объектах 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1. В период ледостава, запретить с 6 ноября 2024 года выезд транспортных средств и выход граждан на ледяной покров водных объектов на территории 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</w:t>
      </w:r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2. Информировать население 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ЗР НАО о соблюдении правил охраны жизни людей на водных объектах и правилах безопасности на льду</w:t>
      </w:r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3. Руководителям предприятий, организаций, учреждений, осуществляющих свою деятельность на территории 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провести среди работников, учащихся инструктажи по соблюдению мер личной безопасности и правил поведения на водных объектах в осеннее - зимний период.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4. Подготовить и установить аншлаги, запрещающие выход населения 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и выезд транспортных средств на лёд водоёмов, расположенных на территории Сельского поселения.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5. Указанный в пункте 1 настоящего постановления запрет не распространяется на случаи: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- выезда наземных транспортных средств на ледовый покров водных объектов общего пользования при движении по оборудованным в установленном порядке ледовым переправам;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 xml:space="preserve">- движения снегоходной и </w:t>
      </w:r>
      <w:proofErr w:type="spellStart"/>
      <w:r w:rsidRPr="00285343">
        <w:rPr>
          <w:rFonts w:ascii="Times New Roman" w:hAnsi="Times New Roman" w:cs="Times New Roman"/>
        </w:rPr>
        <w:t>снегоболотоходной</w:t>
      </w:r>
      <w:proofErr w:type="spellEnd"/>
      <w:r w:rsidRPr="00285343">
        <w:rPr>
          <w:rFonts w:ascii="Times New Roman" w:hAnsi="Times New Roman" w:cs="Times New Roman"/>
        </w:rPr>
        <w:t xml:space="preserve"> техники при толщине ледового покрова более 16 см. (рекомендуется осуществлять движение снегоходной и </w:t>
      </w:r>
      <w:proofErr w:type="spellStart"/>
      <w:r w:rsidRPr="00285343">
        <w:rPr>
          <w:rFonts w:ascii="Times New Roman" w:hAnsi="Times New Roman" w:cs="Times New Roman"/>
        </w:rPr>
        <w:t>снегоболотоходной</w:t>
      </w:r>
      <w:proofErr w:type="spellEnd"/>
      <w:r w:rsidRPr="00285343">
        <w:rPr>
          <w:rFonts w:ascii="Times New Roman" w:hAnsi="Times New Roman" w:cs="Times New Roman"/>
        </w:rPr>
        <w:t xml:space="preserve"> техники по оборудованным в установленном порядке снегоходным маршрутам);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- передвижения аварийно-спасательных и поисково-спасательных служб, а также сотрудников скорой медицинской</w:t>
      </w:r>
      <w:r w:rsidRPr="00285343">
        <w:rPr>
          <w:rFonts w:ascii="Times New Roman" w:hAnsi="Times New Roman" w:cs="Times New Roman"/>
        </w:rPr>
        <w:tab/>
        <w:t xml:space="preserve"> помощи при исполнении указанными лицами своих служебных (должностных) обязанностей;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- передвижения правоохранительных органов, контрольно-надзорных органов и иных специальных служб при осуществлении соответствующими органами и организациями своих полномочий.</w:t>
      </w:r>
    </w:p>
    <w:p w:rsidR="00285343" w:rsidRPr="00285343" w:rsidRDefault="00285343" w:rsidP="0028534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5. Д</w:t>
      </w:r>
      <w:r w:rsidRPr="00285343">
        <w:rPr>
          <w:rFonts w:ascii="Times New Roman" w:hAnsi="Times New Roman" w:cs="Times New Roman"/>
          <w:color w:val="000000"/>
        </w:rPr>
        <w:t xml:space="preserve">овести настоящее постановление до сведения жителей населенных пунктов </w:t>
      </w:r>
      <w:r w:rsidRPr="00285343">
        <w:rPr>
          <w:rFonts w:ascii="Times New Roman" w:hAnsi="Times New Roman" w:cs="Times New Roman"/>
        </w:rPr>
        <w:t>Сельского поселения  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</w:t>
      </w:r>
      <w:r w:rsidRPr="00285343">
        <w:rPr>
          <w:rFonts w:ascii="Times New Roman" w:hAnsi="Times New Roman" w:cs="Times New Roman"/>
          <w:color w:val="000000"/>
        </w:rPr>
        <w:t>.</w:t>
      </w:r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 xml:space="preserve">6. </w:t>
      </w:r>
      <w:proofErr w:type="gramStart"/>
      <w:r w:rsidRPr="00285343">
        <w:rPr>
          <w:rFonts w:ascii="Times New Roman" w:hAnsi="Times New Roman" w:cs="Times New Roman"/>
        </w:rPr>
        <w:t>Контроль за</w:t>
      </w:r>
      <w:proofErr w:type="gramEnd"/>
      <w:r w:rsidRPr="00285343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285343" w:rsidRPr="00285343" w:rsidRDefault="00285343" w:rsidP="002853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7. Настоящее постановление вступает в силу с момента принятия и подлежит официальному опубликованию (обнародованию).</w:t>
      </w:r>
    </w:p>
    <w:p w:rsidR="00285343" w:rsidRPr="00285343" w:rsidRDefault="00285343" w:rsidP="00285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5343" w:rsidRPr="00285343" w:rsidRDefault="00285343" w:rsidP="00285343">
      <w:pPr>
        <w:pStyle w:val="ab"/>
        <w:jc w:val="both"/>
        <w:rPr>
          <w:rFonts w:ascii="Times New Roman" w:hAnsi="Times New Roman" w:cs="Times New Roman"/>
        </w:rPr>
      </w:pPr>
    </w:p>
    <w:p w:rsidR="00285343" w:rsidRPr="00285343" w:rsidRDefault="00285343" w:rsidP="00285343">
      <w:pPr>
        <w:pStyle w:val="ab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 xml:space="preserve"> Глава Сельского поселения </w:t>
      </w:r>
    </w:p>
    <w:p w:rsidR="00285343" w:rsidRPr="00285343" w:rsidRDefault="00285343" w:rsidP="00285343">
      <w:pPr>
        <w:pStyle w:val="ab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«</w:t>
      </w:r>
      <w:proofErr w:type="spellStart"/>
      <w:r w:rsidRPr="00285343">
        <w:rPr>
          <w:rFonts w:ascii="Times New Roman" w:hAnsi="Times New Roman" w:cs="Times New Roman"/>
        </w:rPr>
        <w:t>Тельвисочный</w:t>
      </w:r>
      <w:proofErr w:type="spellEnd"/>
      <w:r w:rsidRPr="00285343">
        <w:rPr>
          <w:rFonts w:ascii="Times New Roman" w:hAnsi="Times New Roman" w:cs="Times New Roman"/>
        </w:rPr>
        <w:t xml:space="preserve"> сельсовет»</w:t>
      </w:r>
    </w:p>
    <w:p w:rsidR="00285343" w:rsidRPr="00285343" w:rsidRDefault="00285343" w:rsidP="00285343">
      <w:pPr>
        <w:pStyle w:val="ab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 xml:space="preserve">Заполярного района </w:t>
      </w:r>
    </w:p>
    <w:p w:rsidR="00285343" w:rsidRPr="00285343" w:rsidRDefault="00285343" w:rsidP="00285343">
      <w:pPr>
        <w:pStyle w:val="ab"/>
        <w:jc w:val="both"/>
        <w:rPr>
          <w:rFonts w:ascii="Times New Roman" w:hAnsi="Times New Roman" w:cs="Times New Roman"/>
        </w:rPr>
      </w:pPr>
      <w:r w:rsidRPr="00285343">
        <w:rPr>
          <w:rFonts w:ascii="Times New Roman" w:hAnsi="Times New Roman" w:cs="Times New Roman"/>
        </w:rPr>
        <w:t>Ненецкого автономного округа                                                 Д. С. Якубович</w:t>
      </w:r>
    </w:p>
    <w:p w:rsidR="00212441" w:rsidRPr="00212441" w:rsidRDefault="00212441" w:rsidP="00E52B4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2441" w:rsidRPr="00212441" w:rsidRDefault="00212441" w:rsidP="00E52B4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5CC0" w:rsidRPr="00E52B4A" w:rsidRDefault="003D5CC0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3D5CC0" w:rsidRDefault="003D5CC0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Pr="00504EEB" w:rsidRDefault="00504EEB" w:rsidP="00504EEB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04EEB" w:rsidRPr="00504EEB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504EEB">
        <w:rPr>
          <w:rFonts w:ascii="Times New Roman" w:eastAsia="Times New Roman" w:hAnsi="Times New Roman" w:cs="Times New Roman"/>
        </w:rPr>
        <w:t>Ин</w:t>
      </w:r>
      <w:r w:rsidR="003D5CC0">
        <w:rPr>
          <w:rFonts w:ascii="Times New Roman" w:eastAsia="Times New Roman" w:hAnsi="Times New Roman" w:cs="Times New Roman"/>
        </w:rPr>
        <w:t xml:space="preserve">формационный бюллетень № 22 от </w:t>
      </w:r>
      <w:r w:rsidR="00CC0794">
        <w:rPr>
          <w:rFonts w:ascii="Times New Roman" w:eastAsia="Times New Roman" w:hAnsi="Times New Roman" w:cs="Times New Roman"/>
        </w:rPr>
        <w:t>07</w:t>
      </w:r>
      <w:r w:rsidR="003D5CC0">
        <w:rPr>
          <w:rFonts w:ascii="Times New Roman" w:eastAsia="Times New Roman" w:hAnsi="Times New Roman" w:cs="Times New Roman"/>
        </w:rPr>
        <w:t>.11</w:t>
      </w:r>
      <w:r w:rsidRPr="00504EEB">
        <w:rPr>
          <w:rFonts w:ascii="Times New Roman" w:eastAsia="Times New Roman" w:hAnsi="Times New Roman" w:cs="Times New Roman"/>
        </w:rPr>
        <w:t xml:space="preserve">.2024г. Издатель: Администрация Сельского поселения «Тельвисочный сельсовет» ЗР НАО и Совет депутатов Администрации Сельского поселения «Тельвисочный сельсовет» ЗР НАО. Село </w:t>
      </w:r>
      <w:proofErr w:type="spellStart"/>
      <w:r w:rsidRPr="00504EEB">
        <w:rPr>
          <w:rFonts w:ascii="Times New Roman" w:eastAsia="Times New Roman" w:hAnsi="Times New Roman" w:cs="Times New Roman"/>
        </w:rPr>
        <w:t>Тельвиска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504EEB">
        <w:rPr>
          <w:rFonts w:ascii="Times New Roman" w:eastAsia="Times New Roman" w:hAnsi="Times New Roman" w:cs="Times New Roman"/>
        </w:rPr>
        <w:t>Слезкина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</w:t>
      </w:r>
      <w:r w:rsidR="00F5199F">
        <w:rPr>
          <w:rFonts w:ascii="Times New Roman" w:eastAsia="Times New Roman" w:hAnsi="Times New Roman" w:cs="Times New Roman"/>
        </w:rPr>
        <w:t xml:space="preserve"> «Тельвисочный сельсовет» ЗР НА</w:t>
      </w:r>
    </w:p>
    <w:p w:rsidR="00504EEB" w:rsidRPr="00504EEB" w:rsidRDefault="00504EEB" w:rsidP="003A3986">
      <w:pPr>
        <w:spacing w:line="34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504EEB" w:rsidRPr="00504EEB" w:rsidSect="00504EEB"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3B77FF" w:rsidRPr="00504EEB" w:rsidRDefault="003B77FF" w:rsidP="00935E6C">
      <w:pPr>
        <w:widowControl w:val="0"/>
        <w:rPr>
          <w:rFonts w:ascii="Times New Roman" w:eastAsia="Times New Roman" w:hAnsi="Times New Roman" w:cs="Times New Roman"/>
          <w:sz w:val="32"/>
          <w:szCs w:val="32"/>
        </w:rPr>
      </w:pPr>
    </w:p>
    <w:sectPr w:rsidR="003B77FF" w:rsidRPr="00504EEB" w:rsidSect="0054528A">
      <w:headerReference w:type="default" r:id="rId10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15" w:rsidRDefault="00431E15" w:rsidP="00AD1B3A">
      <w:pPr>
        <w:spacing w:after="0" w:line="240" w:lineRule="auto"/>
      </w:pPr>
      <w:r>
        <w:separator/>
      </w:r>
    </w:p>
  </w:endnote>
  <w:endnote w:type="continuationSeparator" w:id="0">
    <w:p w:rsidR="00431E15" w:rsidRDefault="00431E15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15" w:rsidRDefault="00431E15" w:rsidP="00AD1B3A">
      <w:pPr>
        <w:spacing w:after="0" w:line="240" w:lineRule="auto"/>
      </w:pPr>
      <w:r>
        <w:separator/>
      </w:r>
    </w:p>
  </w:footnote>
  <w:footnote w:type="continuationSeparator" w:id="0">
    <w:p w:rsidR="00431E15" w:rsidRDefault="00431E15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15" w:rsidRDefault="00431E15">
    <w:pPr>
      <w:pStyle w:val="a7"/>
      <w:jc w:val="center"/>
    </w:pPr>
  </w:p>
  <w:p w:rsidR="00431E15" w:rsidRDefault="00431E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95091"/>
    <w:multiLevelType w:val="hybridMultilevel"/>
    <w:tmpl w:val="9B327A22"/>
    <w:lvl w:ilvl="0" w:tplc="8BDE5D66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8286A"/>
    <w:multiLevelType w:val="multilevel"/>
    <w:tmpl w:val="BAA4C47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2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B7718"/>
    <w:multiLevelType w:val="hybridMultilevel"/>
    <w:tmpl w:val="3D7A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1218E7"/>
    <w:multiLevelType w:val="hybridMultilevel"/>
    <w:tmpl w:val="96329E8E"/>
    <w:lvl w:ilvl="0" w:tplc="3C88C0DE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7201B3"/>
    <w:multiLevelType w:val="hybridMultilevel"/>
    <w:tmpl w:val="DF58E842"/>
    <w:lvl w:ilvl="0" w:tplc="14320F4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8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35">
    <w:nsid w:val="77DA390C"/>
    <w:multiLevelType w:val="hybridMultilevel"/>
    <w:tmpl w:val="DDDA810C"/>
    <w:lvl w:ilvl="0" w:tplc="27684E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38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6"/>
  </w:num>
  <w:num w:numId="3">
    <w:abstractNumId w:val="38"/>
  </w:num>
  <w:num w:numId="4">
    <w:abstractNumId w:val="2"/>
  </w:num>
  <w:num w:numId="5">
    <w:abstractNumId w:val="15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6"/>
  </w:num>
  <w:num w:numId="1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8"/>
  </w:num>
  <w:num w:numId="14">
    <w:abstractNumId w:val="9"/>
  </w:num>
  <w:num w:numId="15">
    <w:abstractNumId w:val="20"/>
  </w:num>
  <w:num w:numId="16">
    <w:abstractNumId w:val="11"/>
  </w:num>
  <w:num w:numId="17">
    <w:abstractNumId w:val="11"/>
  </w:num>
  <w:num w:numId="18">
    <w:abstractNumId w:val="12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2"/>
  </w:num>
  <w:num w:numId="27">
    <w:abstractNumId w:val="8"/>
  </w:num>
  <w:num w:numId="28">
    <w:abstractNumId w:val="24"/>
  </w:num>
  <w:num w:numId="29">
    <w:abstractNumId w:val="17"/>
  </w:num>
  <w:num w:numId="30">
    <w:abstractNumId w:val="23"/>
  </w:num>
  <w:num w:numId="31">
    <w:abstractNumId w:val="1"/>
  </w:num>
  <w:num w:numId="32">
    <w:abstractNumId w:val="28"/>
  </w:num>
  <w:num w:numId="33">
    <w:abstractNumId w:val="33"/>
  </w:num>
  <w:num w:numId="34">
    <w:abstractNumId w:val="10"/>
  </w:num>
  <w:num w:numId="35">
    <w:abstractNumId w:val="34"/>
  </w:num>
  <w:num w:numId="36">
    <w:abstractNumId w:val="3"/>
  </w:num>
  <w:num w:numId="37">
    <w:abstractNumId w:val="4"/>
  </w:num>
  <w:num w:numId="38">
    <w:abstractNumId w:val="35"/>
  </w:num>
  <w:num w:numId="39">
    <w:abstractNumId w:val="25"/>
  </w:num>
  <w:num w:numId="4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2885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156C"/>
    <w:rsid w:val="00135673"/>
    <w:rsid w:val="0014494E"/>
    <w:rsid w:val="001461E7"/>
    <w:rsid w:val="00147651"/>
    <w:rsid w:val="001510BA"/>
    <w:rsid w:val="001516F4"/>
    <w:rsid w:val="00154854"/>
    <w:rsid w:val="001559AC"/>
    <w:rsid w:val="00155CCA"/>
    <w:rsid w:val="001633B7"/>
    <w:rsid w:val="00165A8C"/>
    <w:rsid w:val="001821D9"/>
    <w:rsid w:val="00185B04"/>
    <w:rsid w:val="0019081E"/>
    <w:rsid w:val="00190CCA"/>
    <w:rsid w:val="001A12F9"/>
    <w:rsid w:val="001A32D3"/>
    <w:rsid w:val="001B0BA7"/>
    <w:rsid w:val="001B497B"/>
    <w:rsid w:val="001B4AD0"/>
    <w:rsid w:val="001C5564"/>
    <w:rsid w:val="001C6C8E"/>
    <w:rsid w:val="001D59A3"/>
    <w:rsid w:val="001E605E"/>
    <w:rsid w:val="001F1994"/>
    <w:rsid w:val="001F324A"/>
    <w:rsid w:val="001F356E"/>
    <w:rsid w:val="001F37EB"/>
    <w:rsid w:val="001F49C0"/>
    <w:rsid w:val="001F4F99"/>
    <w:rsid w:val="001F57B7"/>
    <w:rsid w:val="001F5EAC"/>
    <w:rsid w:val="00201381"/>
    <w:rsid w:val="002102D7"/>
    <w:rsid w:val="00210505"/>
    <w:rsid w:val="00212441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2953"/>
    <w:rsid w:val="00256C53"/>
    <w:rsid w:val="00256CDC"/>
    <w:rsid w:val="00257C23"/>
    <w:rsid w:val="002659C5"/>
    <w:rsid w:val="00266C5F"/>
    <w:rsid w:val="002718C1"/>
    <w:rsid w:val="00271A13"/>
    <w:rsid w:val="00273AB1"/>
    <w:rsid w:val="00275250"/>
    <w:rsid w:val="00275B26"/>
    <w:rsid w:val="00281DA3"/>
    <w:rsid w:val="00285343"/>
    <w:rsid w:val="00285EE8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565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3986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D5CC0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1E15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31D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4EEB"/>
    <w:rsid w:val="005078DD"/>
    <w:rsid w:val="00524FD9"/>
    <w:rsid w:val="00527112"/>
    <w:rsid w:val="0053386C"/>
    <w:rsid w:val="00535653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84C9E"/>
    <w:rsid w:val="00596021"/>
    <w:rsid w:val="00596F71"/>
    <w:rsid w:val="005A1A82"/>
    <w:rsid w:val="005A2CD8"/>
    <w:rsid w:val="005A3767"/>
    <w:rsid w:val="005A39EA"/>
    <w:rsid w:val="005B1EEF"/>
    <w:rsid w:val="005B4F4D"/>
    <w:rsid w:val="005B624F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34C22"/>
    <w:rsid w:val="00744D69"/>
    <w:rsid w:val="007456F3"/>
    <w:rsid w:val="0075293B"/>
    <w:rsid w:val="00753BDD"/>
    <w:rsid w:val="007544FA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20AE"/>
    <w:rsid w:val="00873924"/>
    <w:rsid w:val="00880B17"/>
    <w:rsid w:val="008943CB"/>
    <w:rsid w:val="00896584"/>
    <w:rsid w:val="008A0D5D"/>
    <w:rsid w:val="008A22B2"/>
    <w:rsid w:val="008B0E3B"/>
    <w:rsid w:val="008B3116"/>
    <w:rsid w:val="008C5F9B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0A80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4010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0FCF"/>
    <w:rsid w:val="00CA156A"/>
    <w:rsid w:val="00CB0B0D"/>
    <w:rsid w:val="00CC0794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642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33FB"/>
    <w:rsid w:val="00E27304"/>
    <w:rsid w:val="00E329F0"/>
    <w:rsid w:val="00E4348E"/>
    <w:rsid w:val="00E52B4A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527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128A"/>
    <w:rsid w:val="00F243CA"/>
    <w:rsid w:val="00F24F3A"/>
    <w:rsid w:val="00F314C0"/>
    <w:rsid w:val="00F445AC"/>
    <w:rsid w:val="00F469BD"/>
    <w:rsid w:val="00F512D0"/>
    <w:rsid w:val="00F5199F"/>
    <w:rsid w:val="00F52BEC"/>
    <w:rsid w:val="00F64019"/>
    <w:rsid w:val="00F67EC7"/>
    <w:rsid w:val="00F730EA"/>
    <w:rsid w:val="00F7392C"/>
    <w:rsid w:val="00F76259"/>
    <w:rsid w:val="00F76917"/>
    <w:rsid w:val="00F84408"/>
    <w:rsid w:val="00F93037"/>
    <w:rsid w:val="00F966D7"/>
    <w:rsid w:val="00FA1C0D"/>
    <w:rsid w:val="00FB07CD"/>
    <w:rsid w:val="00FB0B6A"/>
    <w:rsid w:val="00FB0C19"/>
    <w:rsid w:val="00FB6B21"/>
    <w:rsid w:val="00FC114E"/>
    <w:rsid w:val="00FC1B23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,Варианты ответов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,Варианты ответов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b">
    <w:name w:val="Абзац списка3"/>
    <w:basedOn w:val="a3"/>
    <w:rsid w:val="007544F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F2128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2f0">
    <w:name w:val="Заголовок №2_"/>
    <w:link w:val="2f1"/>
    <w:rsid w:val="001F5E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f1">
    <w:name w:val="Заголовок №2"/>
    <w:basedOn w:val="a3"/>
    <w:link w:val="2f0"/>
    <w:rsid w:val="001F5EAC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21244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C859-350D-445F-A4E1-05BF8196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20</Pages>
  <Words>6545</Words>
  <Characters>37312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2019-08-15T09:08:00Z</cp:lastPrinted>
  <dcterms:created xsi:type="dcterms:W3CDTF">2024-09-17T08:45:00Z</dcterms:created>
  <dcterms:modified xsi:type="dcterms:W3CDTF">2024-11-18T08:22:00Z</dcterms:modified>
</cp:coreProperties>
</file>