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715B31"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1B497B">
        <w:rPr>
          <w:rFonts w:ascii="Times New Roman" w:eastAsia="Times New Roman" w:hAnsi="Times New Roman" w:cs="Times New Roman"/>
          <w:sz w:val="24"/>
          <w:szCs w:val="24"/>
        </w:rPr>
        <w:t xml:space="preserve"> </w:t>
      </w:r>
      <w:r w:rsidR="00FA3DEC">
        <w:rPr>
          <w:rFonts w:ascii="Times New Roman" w:eastAsia="Times New Roman" w:hAnsi="Times New Roman" w:cs="Times New Roman"/>
          <w:sz w:val="24"/>
          <w:szCs w:val="24"/>
        </w:rPr>
        <w:t xml:space="preserve"> февраля</w:t>
      </w:r>
      <w:r w:rsidR="00FD30E7">
        <w:rPr>
          <w:rFonts w:ascii="Times New Roman" w:eastAsia="Times New Roman" w:hAnsi="Times New Roman" w:cs="Times New Roman"/>
          <w:sz w:val="24"/>
          <w:szCs w:val="24"/>
        </w:rPr>
        <w:t xml:space="preserve"> </w:t>
      </w:r>
      <w:r w:rsidR="000937F1">
        <w:rPr>
          <w:rFonts w:ascii="Times New Roman" w:eastAsia="Times New Roman" w:hAnsi="Times New Roman" w:cs="Times New Roman"/>
          <w:sz w:val="24"/>
          <w:szCs w:val="24"/>
        </w:rPr>
        <w:t>2025</w:t>
      </w:r>
      <w:r w:rsidR="00FA3DEC">
        <w:rPr>
          <w:rFonts w:ascii="Times New Roman" w:eastAsia="Times New Roman" w:hAnsi="Times New Roman" w:cs="Times New Roman"/>
          <w:sz w:val="24"/>
          <w:szCs w:val="24"/>
        </w:rPr>
        <w:t xml:space="preserve"> года № 2</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FA3DEC" w:rsidRPr="00FA3DEC" w:rsidRDefault="00FA3DEC" w:rsidP="00FA3DEC">
      <w:pPr>
        <w:pStyle w:val="ConsPlusTitle"/>
        <w:widowControl/>
        <w:jc w:val="center"/>
        <w:rPr>
          <w:rFonts w:ascii="Times New Roman" w:hAnsi="Times New Roman" w:cs="Times New Roman"/>
        </w:rPr>
      </w:pPr>
      <w:r w:rsidRPr="00FA3DEC">
        <w:rPr>
          <w:rFonts w:ascii="Times New Roman" w:hAnsi="Times New Roman" w:cs="Times New Roman"/>
        </w:rPr>
        <w:t>ПОСТАНОВЛЕНИЕ</w:t>
      </w:r>
    </w:p>
    <w:p w:rsidR="00FA3DEC" w:rsidRPr="00FA3DEC" w:rsidRDefault="00FA3DEC" w:rsidP="00FA3DEC">
      <w:pPr>
        <w:pStyle w:val="ConsPlusTitle"/>
        <w:widowControl/>
        <w:jc w:val="center"/>
        <w:rPr>
          <w:rFonts w:ascii="Times New Roman" w:hAnsi="Times New Roman" w:cs="Times New Roman"/>
          <w:b w:val="0"/>
        </w:rPr>
      </w:pPr>
      <w:r w:rsidRPr="00FA3DEC">
        <w:rPr>
          <w:rFonts w:ascii="Times New Roman" w:hAnsi="Times New Roman" w:cs="Times New Roman"/>
          <w:b w:val="0"/>
        </w:rPr>
        <w:t>от 03 февраля  2025 года № 9а</w:t>
      </w:r>
    </w:p>
    <w:p w:rsidR="00FA3DEC" w:rsidRPr="00FA3DEC" w:rsidRDefault="00FA3DEC" w:rsidP="00FA3DEC">
      <w:pPr>
        <w:pStyle w:val="ConsPlusTitle"/>
        <w:widowControl/>
        <w:jc w:val="center"/>
        <w:rPr>
          <w:rFonts w:ascii="Times New Roman" w:hAnsi="Times New Roman" w:cs="Times New Roman"/>
          <w:b w:val="0"/>
        </w:rPr>
      </w:pPr>
      <w:proofErr w:type="spellStart"/>
      <w:r w:rsidRPr="00FA3DEC">
        <w:rPr>
          <w:rFonts w:ascii="Times New Roman" w:hAnsi="Times New Roman" w:cs="Times New Roman"/>
          <w:b w:val="0"/>
        </w:rPr>
        <w:t>с</w:t>
      </w:r>
      <w:proofErr w:type="gramStart"/>
      <w:r w:rsidRPr="00FA3DEC">
        <w:rPr>
          <w:rFonts w:ascii="Times New Roman" w:hAnsi="Times New Roman" w:cs="Times New Roman"/>
          <w:b w:val="0"/>
        </w:rPr>
        <w:t>.Т</w:t>
      </w:r>
      <w:proofErr w:type="gramEnd"/>
      <w:r w:rsidRPr="00FA3DEC">
        <w:rPr>
          <w:rFonts w:ascii="Times New Roman" w:hAnsi="Times New Roman" w:cs="Times New Roman"/>
          <w:b w:val="0"/>
        </w:rPr>
        <w:t>ельвиска</w:t>
      </w:r>
      <w:proofErr w:type="spellEnd"/>
    </w:p>
    <w:p w:rsidR="00FA3DEC" w:rsidRPr="00FA3DEC" w:rsidRDefault="00FA3DEC" w:rsidP="00FA3DEC">
      <w:pPr>
        <w:pStyle w:val="ConsPlusTitle"/>
        <w:widowControl/>
        <w:jc w:val="center"/>
        <w:rPr>
          <w:rFonts w:ascii="Times New Roman" w:hAnsi="Times New Roman" w:cs="Times New Roman"/>
          <w:b w:val="0"/>
        </w:rPr>
      </w:pPr>
    </w:p>
    <w:p w:rsidR="00FA3DEC" w:rsidRPr="00FA3DEC" w:rsidRDefault="00FA3DEC" w:rsidP="00FA3DEC">
      <w:pPr>
        <w:pStyle w:val="affffffa"/>
        <w:widowControl/>
        <w:jc w:val="center"/>
        <w:rPr>
          <w:b/>
          <w:bCs/>
          <w:szCs w:val="24"/>
          <w:lang w:val="ru-RU"/>
        </w:rPr>
      </w:pPr>
      <w:r w:rsidRPr="00FA3DEC">
        <w:rPr>
          <w:b/>
          <w:bCs/>
          <w:szCs w:val="24"/>
          <w:lang w:val="ru-RU"/>
        </w:rPr>
        <w:t>Об утверждении П</w:t>
      </w:r>
      <w:r w:rsidRPr="00FA3DEC">
        <w:rPr>
          <w:b/>
          <w:bCs/>
          <w:szCs w:val="24"/>
        </w:rPr>
        <w:t>оряд</w:t>
      </w:r>
      <w:proofErr w:type="spellStart"/>
      <w:r w:rsidRPr="00FA3DEC">
        <w:rPr>
          <w:b/>
          <w:bCs/>
          <w:szCs w:val="24"/>
          <w:lang w:val="ru-RU"/>
        </w:rPr>
        <w:t>ка</w:t>
      </w:r>
      <w:proofErr w:type="spellEnd"/>
      <w:r w:rsidRPr="00FA3DEC">
        <w:rPr>
          <w:b/>
          <w:bCs/>
          <w:szCs w:val="24"/>
          <w:lang w:val="ru-RU"/>
        </w:rPr>
        <w:t xml:space="preserve"> организации, </w:t>
      </w:r>
      <w:r w:rsidRPr="00FA3DEC">
        <w:rPr>
          <w:b/>
          <w:bCs/>
          <w:szCs w:val="24"/>
        </w:rPr>
        <w:t>финансирования</w:t>
      </w:r>
      <w:r w:rsidRPr="00FA3DEC">
        <w:rPr>
          <w:b/>
          <w:bCs/>
          <w:szCs w:val="24"/>
          <w:lang w:val="ru-RU"/>
        </w:rPr>
        <w:t xml:space="preserve">  </w:t>
      </w:r>
      <w:r w:rsidRPr="00FA3DEC">
        <w:rPr>
          <w:b/>
          <w:szCs w:val="24"/>
        </w:rPr>
        <w:t xml:space="preserve">и установления норм расходов на организацию и проведение </w:t>
      </w:r>
      <w:r w:rsidRPr="00FA3DEC">
        <w:rPr>
          <w:b/>
          <w:bCs/>
          <w:szCs w:val="24"/>
        </w:rPr>
        <w:t>мер</w:t>
      </w:r>
      <w:r w:rsidRPr="00FA3DEC">
        <w:rPr>
          <w:b/>
          <w:bCs/>
          <w:szCs w:val="24"/>
          <w:lang w:val="ru-RU"/>
        </w:rPr>
        <w:t>о</w:t>
      </w:r>
      <w:r w:rsidRPr="00FA3DEC">
        <w:rPr>
          <w:b/>
          <w:bCs/>
          <w:szCs w:val="24"/>
        </w:rPr>
        <w:t>приятий</w:t>
      </w:r>
      <w:r w:rsidRPr="00FA3DEC">
        <w:rPr>
          <w:b/>
          <w:bCs/>
          <w:szCs w:val="24"/>
          <w:lang w:val="ru-RU"/>
        </w:rPr>
        <w:t xml:space="preserve">, проводимых администрацией </w:t>
      </w:r>
      <w:r w:rsidRPr="00FA3DEC">
        <w:rPr>
          <w:b/>
          <w:bCs/>
          <w:szCs w:val="24"/>
        </w:rPr>
        <w:t xml:space="preserve">Сельского поселения «Тельвисочный сельсовет» </w:t>
      </w:r>
    </w:p>
    <w:p w:rsidR="00FA3DEC" w:rsidRPr="00FA3DEC" w:rsidRDefault="00FA3DEC" w:rsidP="00FA3DEC">
      <w:pPr>
        <w:pStyle w:val="affffffa"/>
        <w:widowControl/>
        <w:jc w:val="center"/>
        <w:rPr>
          <w:b/>
          <w:bCs/>
          <w:szCs w:val="24"/>
          <w:lang w:val="ru-RU"/>
        </w:rPr>
      </w:pPr>
      <w:r w:rsidRPr="00FA3DEC">
        <w:rPr>
          <w:b/>
          <w:bCs/>
          <w:szCs w:val="24"/>
        </w:rPr>
        <w:t>Заполярного района</w:t>
      </w:r>
      <w:r w:rsidRPr="00FA3DEC">
        <w:rPr>
          <w:b/>
          <w:bCs/>
          <w:szCs w:val="24"/>
          <w:lang w:val="ru-RU"/>
        </w:rPr>
        <w:t xml:space="preserve">  </w:t>
      </w:r>
      <w:r w:rsidRPr="00FA3DEC">
        <w:rPr>
          <w:b/>
          <w:bCs/>
          <w:szCs w:val="24"/>
        </w:rPr>
        <w:t>Ненецкого автономного округа</w:t>
      </w:r>
      <w:r w:rsidRPr="00FA3DEC">
        <w:rPr>
          <w:b/>
          <w:bCs/>
          <w:szCs w:val="24"/>
          <w:lang w:val="ru-RU"/>
        </w:rPr>
        <w:t>.</w:t>
      </w:r>
    </w:p>
    <w:p w:rsidR="00FA3DEC" w:rsidRPr="00FA3DEC" w:rsidRDefault="00FA3DEC" w:rsidP="00FA3DEC">
      <w:pPr>
        <w:pStyle w:val="affffffa"/>
        <w:widowControl/>
        <w:jc w:val="center"/>
        <w:rPr>
          <w:b/>
          <w:bCs/>
          <w:sz w:val="22"/>
          <w:szCs w:val="22"/>
          <w:lang w:val="ru-RU"/>
        </w:rPr>
      </w:pPr>
    </w:p>
    <w:p w:rsidR="00FA3DEC" w:rsidRPr="00FA3DEC" w:rsidRDefault="00FA3DEC" w:rsidP="00FA3DEC">
      <w:pPr>
        <w:pStyle w:val="affffffa"/>
        <w:widowControl/>
        <w:jc w:val="both"/>
        <w:rPr>
          <w:sz w:val="22"/>
          <w:szCs w:val="22"/>
          <w:lang w:val="ru-RU"/>
        </w:rPr>
      </w:pPr>
      <w:r w:rsidRPr="00FA3DEC">
        <w:rPr>
          <w:sz w:val="22"/>
          <w:szCs w:val="22"/>
        </w:rPr>
        <w:tab/>
        <w:t xml:space="preserve">В целях совершенствования системы финансирования мероприятий, </w:t>
      </w:r>
      <w:r w:rsidRPr="00FA3DEC">
        <w:rPr>
          <w:sz w:val="22"/>
          <w:szCs w:val="22"/>
          <w:lang w:val="ru-RU"/>
        </w:rPr>
        <w:t xml:space="preserve"> установления </w:t>
      </w:r>
      <w:r w:rsidRPr="00FA3DEC">
        <w:rPr>
          <w:sz w:val="22"/>
          <w:szCs w:val="22"/>
        </w:rPr>
        <w:t xml:space="preserve">нормы расходов средств бюджета </w:t>
      </w:r>
      <w:r w:rsidRPr="00FA3DEC">
        <w:rPr>
          <w:bCs/>
          <w:sz w:val="22"/>
          <w:szCs w:val="22"/>
        </w:rPr>
        <w:t>Сельского поселения «Тельвисочный сельсовет»</w:t>
      </w:r>
      <w:r w:rsidRPr="00FA3DEC">
        <w:rPr>
          <w:bCs/>
          <w:sz w:val="22"/>
          <w:szCs w:val="22"/>
          <w:lang w:val="ru-RU"/>
        </w:rPr>
        <w:t xml:space="preserve"> ЗР НАО</w:t>
      </w:r>
      <w:r w:rsidRPr="00FA3DEC">
        <w:rPr>
          <w:sz w:val="22"/>
          <w:szCs w:val="22"/>
        </w:rPr>
        <w:t>, направляемых на организацию и проведение мероприятий</w:t>
      </w:r>
      <w:r w:rsidRPr="00FA3DEC">
        <w:rPr>
          <w:sz w:val="22"/>
          <w:szCs w:val="22"/>
          <w:lang w:val="ru-RU"/>
        </w:rPr>
        <w:t xml:space="preserve">, проводимых администрацией </w:t>
      </w:r>
      <w:r w:rsidRPr="00FA3DEC">
        <w:rPr>
          <w:bCs/>
          <w:sz w:val="22"/>
          <w:szCs w:val="22"/>
        </w:rPr>
        <w:t>Сельского поселения «Тельвисочный сельсовет» Заполярного района</w:t>
      </w:r>
      <w:r w:rsidRPr="00FA3DEC">
        <w:rPr>
          <w:bCs/>
          <w:sz w:val="22"/>
          <w:szCs w:val="22"/>
          <w:lang w:val="ru-RU"/>
        </w:rPr>
        <w:t xml:space="preserve">  </w:t>
      </w:r>
      <w:r w:rsidRPr="00FA3DEC">
        <w:rPr>
          <w:bCs/>
          <w:sz w:val="22"/>
          <w:szCs w:val="22"/>
        </w:rPr>
        <w:t>Ненецкого автономного округа</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1. Утвердить:</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 xml:space="preserve">1.1. </w:t>
      </w:r>
      <w:hyperlink w:anchor="Par37" w:tooltip="ПОРЯДОК" w:history="1">
        <w:r w:rsidRPr="00FA3DEC">
          <w:rPr>
            <w:rFonts w:ascii="Times New Roman" w:hAnsi="Times New Roman" w:cs="Times New Roman"/>
            <w:sz w:val="22"/>
            <w:szCs w:val="22"/>
          </w:rPr>
          <w:t>Порядок</w:t>
        </w:r>
      </w:hyperlink>
      <w:r w:rsidRPr="00FA3DEC">
        <w:rPr>
          <w:rFonts w:ascii="Times New Roman" w:hAnsi="Times New Roman" w:cs="Times New Roman"/>
          <w:sz w:val="22"/>
          <w:szCs w:val="22"/>
        </w:rPr>
        <w:t xml:space="preserve"> </w:t>
      </w:r>
      <w:r w:rsidRPr="00FA3DEC">
        <w:rPr>
          <w:rFonts w:ascii="Times New Roman" w:hAnsi="Times New Roman" w:cs="Times New Roman"/>
          <w:bCs/>
          <w:sz w:val="22"/>
          <w:szCs w:val="22"/>
        </w:rPr>
        <w:t xml:space="preserve">организации, финансирования  </w:t>
      </w:r>
      <w:r w:rsidRPr="00FA3DEC">
        <w:rPr>
          <w:rFonts w:ascii="Times New Roman" w:hAnsi="Times New Roman" w:cs="Times New Roman"/>
          <w:sz w:val="22"/>
          <w:szCs w:val="22"/>
        </w:rPr>
        <w:t xml:space="preserve">и установления норм расходов на организацию и проведение </w:t>
      </w:r>
      <w:r w:rsidRPr="00FA3DEC">
        <w:rPr>
          <w:rFonts w:ascii="Times New Roman" w:hAnsi="Times New Roman" w:cs="Times New Roman"/>
          <w:bCs/>
          <w:sz w:val="22"/>
          <w:szCs w:val="22"/>
        </w:rPr>
        <w:t>мероприятий, проводимых администрацией Сельского поселения «</w:t>
      </w:r>
      <w:proofErr w:type="spellStart"/>
      <w:r w:rsidRPr="00FA3DEC">
        <w:rPr>
          <w:rFonts w:ascii="Times New Roman" w:hAnsi="Times New Roman" w:cs="Times New Roman"/>
          <w:bCs/>
          <w:sz w:val="22"/>
          <w:szCs w:val="22"/>
        </w:rPr>
        <w:t>Тельвисочный</w:t>
      </w:r>
      <w:proofErr w:type="spellEnd"/>
      <w:r w:rsidRPr="00FA3DEC">
        <w:rPr>
          <w:rFonts w:ascii="Times New Roman" w:hAnsi="Times New Roman" w:cs="Times New Roman"/>
          <w:bCs/>
          <w:sz w:val="22"/>
          <w:szCs w:val="22"/>
        </w:rPr>
        <w:t xml:space="preserve"> сельсовет» Заполярного района  Ненецкого автономного округа</w:t>
      </w:r>
      <w:r w:rsidRPr="00FA3DEC">
        <w:rPr>
          <w:rFonts w:ascii="Times New Roman" w:hAnsi="Times New Roman" w:cs="Times New Roman"/>
          <w:sz w:val="22"/>
          <w:szCs w:val="22"/>
        </w:rPr>
        <w:t xml:space="preserve"> (приложение 1).</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 xml:space="preserve">1.2. Предельные </w:t>
      </w:r>
      <w:hyperlink w:anchor="Par113" w:tooltip="ПРЕДЕЛЬНЫЕ НОРМЫ" w:history="1">
        <w:r w:rsidRPr="00FA3DEC">
          <w:rPr>
            <w:rFonts w:ascii="Times New Roman" w:hAnsi="Times New Roman" w:cs="Times New Roman"/>
            <w:sz w:val="22"/>
            <w:szCs w:val="22"/>
          </w:rPr>
          <w:t>нормы</w:t>
        </w:r>
      </w:hyperlink>
      <w:r w:rsidRPr="00FA3DEC">
        <w:rPr>
          <w:rFonts w:ascii="Times New Roman" w:hAnsi="Times New Roman" w:cs="Times New Roman"/>
          <w:sz w:val="22"/>
          <w:szCs w:val="22"/>
        </w:rPr>
        <w:t xml:space="preserve"> расходов на проведение мероприятий (приложение 2).</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 xml:space="preserve">1.3. Предельные </w:t>
      </w:r>
      <w:hyperlink w:anchor="Par143" w:tooltip="ПРЕДЕЛЬНЫЕ НОРМЫ" w:history="1">
        <w:r w:rsidRPr="00FA3DEC">
          <w:rPr>
            <w:rFonts w:ascii="Times New Roman" w:hAnsi="Times New Roman" w:cs="Times New Roman"/>
            <w:sz w:val="22"/>
            <w:szCs w:val="22"/>
          </w:rPr>
          <w:t>нормы</w:t>
        </w:r>
      </w:hyperlink>
      <w:r w:rsidRPr="00FA3DEC">
        <w:rPr>
          <w:rFonts w:ascii="Times New Roman" w:hAnsi="Times New Roman" w:cs="Times New Roman"/>
          <w:sz w:val="22"/>
          <w:szCs w:val="22"/>
        </w:rPr>
        <w:t xml:space="preserve"> расходов на приобретение расходных материалов (приложение 3).</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 xml:space="preserve">1.4. Предельные </w:t>
      </w:r>
      <w:hyperlink w:anchor="Par167" w:tooltip="ПРЕДЕЛЬНЫЕ НОРМЫ" w:history="1">
        <w:r w:rsidRPr="00FA3DEC">
          <w:rPr>
            <w:rFonts w:ascii="Times New Roman" w:hAnsi="Times New Roman" w:cs="Times New Roman"/>
            <w:sz w:val="22"/>
            <w:szCs w:val="22"/>
          </w:rPr>
          <w:t>нормы</w:t>
        </w:r>
      </w:hyperlink>
      <w:r w:rsidRPr="00FA3DEC">
        <w:rPr>
          <w:rFonts w:ascii="Times New Roman" w:hAnsi="Times New Roman" w:cs="Times New Roman"/>
          <w:sz w:val="22"/>
          <w:szCs w:val="22"/>
        </w:rPr>
        <w:t xml:space="preserve"> расходов на поощрительные призы и наградную продукцию (приложение 4).</w:t>
      </w:r>
    </w:p>
    <w:p w:rsidR="00FA3DEC" w:rsidRPr="00FA3DEC" w:rsidRDefault="00FA3DEC" w:rsidP="00FA3DEC">
      <w:pPr>
        <w:pStyle w:val="ConsPlusTitle"/>
        <w:ind w:firstLine="567"/>
        <w:jc w:val="both"/>
        <w:rPr>
          <w:rFonts w:ascii="Times New Roman" w:hAnsi="Times New Roman" w:cs="Times New Roman"/>
          <w:b w:val="0"/>
        </w:rPr>
      </w:pPr>
      <w:r w:rsidRPr="00FA3DEC">
        <w:rPr>
          <w:rFonts w:ascii="Times New Roman" w:hAnsi="Times New Roman" w:cs="Times New Roman"/>
          <w:b w:val="0"/>
        </w:rPr>
        <w:t>1.5. Предельные нормы расходов, связанных с приобретением продуктов питания и товаров для проведения мероприятий, в которых участвует администрация поселения (приложение 5).</w:t>
      </w:r>
    </w:p>
    <w:p w:rsidR="00FA3DEC" w:rsidRPr="00FA3DEC" w:rsidRDefault="00FA3DEC" w:rsidP="00FA3DEC">
      <w:pPr>
        <w:pStyle w:val="ConsPlusTitle"/>
        <w:jc w:val="both"/>
        <w:rPr>
          <w:rFonts w:ascii="Times New Roman" w:hAnsi="Times New Roman" w:cs="Times New Roman"/>
          <w:b w:val="0"/>
        </w:rPr>
      </w:pPr>
      <w:r w:rsidRPr="00FA3DEC">
        <w:rPr>
          <w:rFonts w:ascii="Times New Roman" w:hAnsi="Times New Roman" w:cs="Times New Roman"/>
          <w:b w:val="0"/>
        </w:rPr>
        <w:t xml:space="preserve">        1.6. предельные нормы на приобретение подарка к юбилейным датам пенсионерам (приложение 6).</w:t>
      </w:r>
    </w:p>
    <w:p w:rsidR="00FA3DEC" w:rsidRPr="00FA3DEC" w:rsidRDefault="00FA3DEC" w:rsidP="00FA3DEC">
      <w:pPr>
        <w:pStyle w:val="ConsPlusTitle"/>
        <w:jc w:val="both"/>
        <w:rPr>
          <w:rFonts w:ascii="Times New Roman" w:hAnsi="Times New Roman" w:cs="Times New Roman"/>
          <w:b w:val="0"/>
        </w:rPr>
      </w:pPr>
      <w:r w:rsidRPr="00FA3DEC">
        <w:rPr>
          <w:rFonts w:ascii="Times New Roman" w:hAnsi="Times New Roman" w:cs="Times New Roman"/>
          <w:b w:val="0"/>
        </w:rPr>
        <w:t xml:space="preserve">        1.7. предельные нормы на приобретение подарка для поздравления организаций и учреждений (приложение 7).</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2. В случае потребности приобретения товаров, работ, услуг, на которые не утверждены нормы расходов, проводить дополнительное согласование.</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3. К предельным нормам расходов ежегодно применять индекс потребительских цен (ИПЦ) по Ненецкому автономному округу.</w:t>
      </w:r>
    </w:p>
    <w:p w:rsidR="00FA3DEC" w:rsidRPr="00FA3DEC" w:rsidRDefault="00FA3DEC" w:rsidP="00FA3DEC">
      <w:pPr>
        <w:pStyle w:val="ConsPlusNormal"/>
        <w:ind w:firstLine="540"/>
        <w:jc w:val="both"/>
        <w:rPr>
          <w:rFonts w:ascii="Times New Roman" w:hAnsi="Times New Roman" w:cs="Times New Roman"/>
          <w:sz w:val="22"/>
          <w:szCs w:val="22"/>
        </w:rPr>
      </w:pPr>
      <w:r w:rsidRPr="00FA3DEC">
        <w:rPr>
          <w:rFonts w:ascii="Times New Roman" w:hAnsi="Times New Roman" w:cs="Times New Roman"/>
          <w:sz w:val="22"/>
          <w:szCs w:val="22"/>
        </w:rPr>
        <w:t>4.Бухгалтерии Администрации Сельского поселения  «</w:t>
      </w:r>
      <w:proofErr w:type="spellStart"/>
      <w:r w:rsidRPr="00FA3DEC">
        <w:rPr>
          <w:rFonts w:ascii="Times New Roman" w:hAnsi="Times New Roman" w:cs="Times New Roman"/>
          <w:sz w:val="22"/>
          <w:szCs w:val="22"/>
        </w:rPr>
        <w:t>Тельвисочный</w:t>
      </w:r>
      <w:proofErr w:type="spellEnd"/>
      <w:r w:rsidRPr="00FA3DEC">
        <w:rPr>
          <w:rFonts w:ascii="Times New Roman" w:hAnsi="Times New Roman" w:cs="Times New Roman"/>
          <w:sz w:val="22"/>
          <w:szCs w:val="22"/>
        </w:rPr>
        <w:t xml:space="preserve"> сельсовет» ЗР НАО  расходы относить по целевой статье расходов бюджета Сельского поселения  «</w:t>
      </w:r>
      <w:proofErr w:type="spellStart"/>
      <w:r w:rsidRPr="00FA3DEC">
        <w:rPr>
          <w:rFonts w:ascii="Times New Roman" w:hAnsi="Times New Roman" w:cs="Times New Roman"/>
          <w:sz w:val="22"/>
          <w:szCs w:val="22"/>
        </w:rPr>
        <w:t>Тельвисочный</w:t>
      </w:r>
      <w:proofErr w:type="spellEnd"/>
      <w:r w:rsidRPr="00FA3DEC">
        <w:rPr>
          <w:rFonts w:ascii="Times New Roman" w:hAnsi="Times New Roman" w:cs="Times New Roman"/>
          <w:sz w:val="22"/>
          <w:szCs w:val="22"/>
        </w:rPr>
        <w:t xml:space="preserve"> сельсовет» ЗР НАО  0113 98.0.00.91130.</w:t>
      </w:r>
    </w:p>
    <w:p w:rsidR="00FA3DEC" w:rsidRPr="00FA3DEC" w:rsidRDefault="00FA3DEC" w:rsidP="00FA3DEC">
      <w:pPr>
        <w:pStyle w:val="ab"/>
        <w:ind w:firstLine="540"/>
        <w:jc w:val="both"/>
        <w:rPr>
          <w:rFonts w:ascii="Times New Roman" w:hAnsi="Times New Roman"/>
        </w:rPr>
      </w:pPr>
      <w:r w:rsidRPr="00FA3DEC">
        <w:rPr>
          <w:rFonts w:ascii="Times New Roman" w:hAnsi="Times New Roman"/>
        </w:rPr>
        <w:t>5. Настоящее Постановление вступает в силу со дня его подписания.</w:t>
      </w:r>
    </w:p>
    <w:p w:rsidR="00FA3DEC" w:rsidRPr="00FA3DEC" w:rsidRDefault="00FA3DEC" w:rsidP="00FA3DEC">
      <w:pPr>
        <w:pStyle w:val="ConsPlusNormal"/>
        <w:ind w:firstLine="540"/>
        <w:jc w:val="both"/>
        <w:rPr>
          <w:rFonts w:ascii="Times New Roman" w:hAnsi="Times New Roman" w:cs="Times New Roman"/>
          <w:sz w:val="22"/>
          <w:szCs w:val="22"/>
        </w:rPr>
      </w:pPr>
    </w:p>
    <w:p w:rsidR="00FA3DEC" w:rsidRPr="00FA3DEC" w:rsidRDefault="00FA3DEC" w:rsidP="00FA3DEC">
      <w:pPr>
        <w:pStyle w:val="ab"/>
        <w:ind w:firstLine="708"/>
        <w:jc w:val="both"/>
        <w:rPr>
          <w:rFonts w:ascii="Times New Roman" w:hAnsi="Times New Roman"/>
        </w:rPr>
      </w:pPr>
    </w:p>
    <w:p w:rsidR="00FA3DEC" w:rsidRPr="00FA3DEC" w:rsidRDefault="00FA3DEC" w:rsidP="00FA3DEC">
      <w:pPr>
        <w:pStyle w:val="ab"/>
        <w:rPr>
          <w:rFonts w:ascii="Times New Roman" w:hAnsi="Times New Roman"/>
        </w:rPr>
      </w:pPr>
      <w:r w:rsidRPr="00FA3DEC">
        <w:rPr>
          <w:rFonts w:ascii="Times New Roman" w:hAnsi="Times New Roman"/>
        </w:rPr>
        <w:t>Глава Сельского поселения</w:t>
      </w:r>
    </w:p>
    <w:p w:rsidR="00FA3DEC" w:rsidRPr="00FA3DEC" w:rsidRDefault="00FA3DEC" w:rsidP="00FA3DEC">
      <w:pPr>
        <w:pStyle w:val="ab"/>
        <w:rPr>
          <w:rFonts w:ascii="Times New Roman" w:hAnsi="Times New Roman"/>
        </w:rPr>
      </w:pPr>
      <w:r w:rsidRPr="00FA3DEC">
        <w:rPr>
          <w:rFonts w:ascii="Times New Roman" w:hAnsi="Times New Roman"/>
        </w:rPr>
        <w:t>«</w:t>
      </w:r>
      <w:proofErr w:type="spellStart"/>
      <w:r w:rsidRPr="00FA3DEC">
        <w:rPr>
          <w:rFonts w:ascii="Times New Roman" w:hAnsi="Times New Roman"/>
        </w:rPr>
        <w:t>Тельвисочный</w:t>
      </w:r>
      <w:proofErr w:type="spellEnd"/>
      <w:r w:rsidRPr="00FA3DEC">
        <w:rPr>
          <w:rFonts w:ascii="Times New Roman" w:hAnsi="Times New Roman"/>
        </w:rPr>
        <w:t xml:space="preserve"> сельсовет» </w:t>
      </w:r>
    </w:p>
    <w:p w:rsidR="00FA3DEC" w:rsidRPr="00FA3DEC" w:rsidRDefault="00FA3DEC" w:rsidP="00FA3DEC">
      <w:pPr>
        <w:pStyle w:val="ab"/>
        <w:rPr>
          <w:rFonts w:ascii="Times New Roman" w:hAnsi="Times New Roman"/>
        </w:rPr>
      </w:pPr>
      <w:r w:rsidRPr="00FA3DEC">
        <w:rPr>
          <w:rFonts w:ascii="Times New Roman" w:hAnsi="Times New Roman"/>
        </w:rPr>
        <w:t>Заполярного района</w:t>
      </w:r>
    </w:p>
    <w:p w:rsidR="00FA3DEC" w:rsidRDefault="00FA3DEC" w:rsidP="00FA3DEC">
      <w:pPr>
        <w:pStyle w:val="ab"/>
        <w:rPr>
          <w:rFonts w:ascii="Times New Roman" w:hAnsi="Times New Roman"/>
          <w:sz w:val="26"/>
          <w:szCs w:val="26"/>
        </w:rPr>
      </w:pPr>
      <w:r w:rsidRPr="00FA3DEC">
        <w:rPr>
          <w:rFonts w:ascii="Times New Roman" w:hAnsi="Times New Roman"/>
        </w:rPr>
        <w:t>Ненецкого автономного округа                                                                          Д. С. Якубович</w:t>
      </w:r>
    </w:p>
    <w:p w:rsidR="00FA3DEC" w:rsidRDefault="00FA3DEC" w:rsidP="00FA3DEC">
      <w:pPr>
        <w:pStyle w:val="ConsPlusNormal"/>
        <w:tabs>
          <w:tab w:val="left" w:pos="3686"/>
        </w:tabs>
        <w:jc w:val="right"/>
        <w:outlineLvl w:val="1"/>
        <w:rPr>
          <w:rFonts w:ascii="Times New Roman" w:hAnsi="Times New Roman" w:cs="Times New Roman"/>
          <w:sz w:val="26"/>
          <w:szCs w:val="26"/>
        </w:rPr>
      </w:pPr>
    </w:p>
    <w:p w:rsidR="00FA3DEC" w:rsidRPr="00FA3DEC" w:rsidRDefault="00FA3DEC" w:rsidP="00FA3DEC">
      <w:pPr>
        <w:pStyle w:val="ConsPlusNormal"/>
        <w:tabs>
          <w:tab w:val="left" w:pos="3686"/>
        </w:tabs>
        <w:jc w:val="right"/>
        <w:outlineLvl w:val="1"/>
        <w:rPr>
          <w:rFonts w:ascii="Times New Roman" w:hAnsi="Times New Roman" w:cs="Times New Roman"/>
        </w:rPr>
      </w:pPr>
      <w:r w:rsidRPr="00FA3DEC">
        <w:rPr>
          <w:rFonts w:ascii="Times New Roman" w:hAnsi="Times New Roman" w:cs="Times New Roman"/>
        </w:rPr>
        <w:t>Приложение 1</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Сельского поселения</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 9а от 03 февраля 2025 года</w:t>
      </w:r>
    </w:p>
    <w:p w:rsidR="00FA3DEC" w:rsidRPr="009C1F9E" w:rsidRDefault="00FA3DEC" w:rsidP="00FA3DEC">
      <w:pPr>
        <w:pStyle w:val="ConsPlusNormal"/>
        <w:jc w:val="both"/>
        <w:outlineLvl w:val="1"/>
        <w:rPr>
          <w:rFonts w:ascii="Times New Roman" w:hAnsi="Times New Roman" w:cs="Times New Roman"/>
          <w:sz w:val="28"/>
          <w:szCs w:val="28"/>
        </w:rPr>
      </w:pPr>
    </w:p>
    <w:p w:rsidR="00FA3DEC" w:rsidRPr="00FA3DEC" w:rsidRDefault="00FA3DEC" w:rsidP="00FA3DEC">
      <w:pPr>
        <w:pStyle w:val="ConsPlusNormal"/>
        <w:jc w:val="center"/>
        <w:outlineLvl w:val="1"/>
        <w:rPr>
          <w:rFonts w:ascii="Times New Roman" w:hAnsi="Times New Roman" w:cs="Times New Roman"/>
          <w:sz w:val="24"/>
          <w:szCs w:val="24"/>
        </w:rPr>
      </w:pPr>
      <w:r w:rsidRPr="00FA3DEC">
        <w:rPr>
          <w:rFonts w:ascii="Times New Roman" w:hAnsi="Times New Roman" w:cs="Times New Roman"/>
          <w:bCs/>
          <w:sz w:val="24"/>
          <w:szCs w:val="24"/>
        </w:rPr>
        <w:t xml:space="preserve">Порядок организации, финансирования  </w:t>
      </w:r>
      <w:r w:rsidRPr="00FA3DEC">
        <w:rPr>
          <w:rFonts w:ascii="Times New Roman" w:hAnsi="Times New Roman" w:cs="Times New Roman"/>
          <w:sz w:val="24"/>
          <w:szCs w:val="24"/>
        </w:rPr>
        <w:t xml:space="preserve">и установления норм расходов на организацию и проведение </w:t>
      </w:r>
      <w:r w:rsidRPr="00FA3DEC">
        <w:rPr>
          <w:rFonts w:ascii="Times New Roman" w:hAnsi="Times New Roman" w:cs="Times New Roman"/>
          <w:bCs/>
          <w:sz w:val="24"/>
          <w:szCs w:val="24"/>
        </w:rPr>
        <w:t>мероприятий, проводимых администрацией Сельского поселения «</w:t>
      </w:r>
      <w:proofErr w:type="spellStart"/>
      <w:r w:rsidRPr="00FA3DEC">
        <w:rPr>
          <w:rFonts w:ascii="Times New Roman" w:hAnsi="Times New Roman" w:cs="Times New Roman"/>
          <w:bCs/>
          <w:sz w:val="24"/>
          <w:szCs w:val="24"/>
        </w:rPr>
        <w:t>Тельвисочный</w:t>
      </w:r>
      <w:proofErr w:type="spellEnd"/>
      <w:r w:rsidRPr="00FA3DEC">
        <w:rPr>
          <w:rFonts w:ascii="Times New Roman" w:hAnsi="Times New Roman" w:cs="Times New Roman"/>
          <w:bCs/>
          <w:sz w:val="24"/>
          <w:szCs w:val="24"/>
        </w:rPr>
        <w:t xml:space="preserve"> сельсовет» Заполярного района  Ненецкого автономного округа.</w:t>
      </w:r>
    </w:p>
    <w:p w:rsidR="00FA3DEC" w:rsidRPr="00FA3DEC" w:rsidRDefault="00FA3DEC" w:rsidP="00FA3DEC">
      <w:pPr>
        <w:pStyle w:val="ConsPlusNormal"/>
        <w:jc w:val="right"/>
        <w:outlineLvl w:val="1"/>
        <w:rPr>
          <w:rFonts w:ascii="Times New Roman" w:hAnsi="Times New Roman" w:cs="Times New Roman"/>
          <w:sz w:val="22"/>
          <w:szCs w:val="22"/>
        </w:rPr>
      </w:pPr>
    </w:p>
    <w:p w:rsidR="00FA3DEC" w:rsidRPr="00FA3DEC" w:rsidRDefault="00FA3DEC" w:rsidP="00FA3DEC">
      <w:pPr>
        <w:tabs>
          <w:tab w:val="left" w:pos="709"/>
          <w:tab w:val="left" w:pos="10992"/>
          <w:tab w:val="left" w:pos="11908"/>
          <w:tab w:val="left" w:pos="12824"/>
          <w:tab w:val="left" w:pos="13740"/>
          <w:tab w:val="left" w:pos="14656"/>
        </w:tabs>
        <w:ind w:right="-2"/>
        <w:jc w:val="center"/>
        <w:rPr>
          <w:rFonts w:ascii="Times New Roman" w:hAnsi="Times New Roman" w:cs="Times New Roman"/>
          <w:u w:val="single"/>
        </w:rPr>
      </w:pPr>
      <w:r w:rsidRPr="00FA3DEC">
        <w:rPr>
          <w:rFonts w:ascii="Times New Roman" w:hAnsi="Times New Roman" w:cs="Times New Roman"/>
          <w:u w:val="single"/>
        </w:rPr>
        <w:t>1.  Общие положения</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lastRenderedPageBreak/>
        <w:t xml:space="preserve">1.1. </w:t>
      </w:r>
      <w:proofErr w:type="gramStart"/>
      <w:r w:rsidRPr="00FA3DEC">
        <w:rPr>
          <w:rFonts w:ascii="Times New Roman" w:hAnsi="Times New Roman" w:cs="Times New Roman"/>
        </w:rPr>
        <w:t>Настоящий  Порядок  финансирования (далее Порядок) определяет механизм  и  условия расходования средств бюджета в соответствии с планами на очередной финансовый год, за счет средств бюджета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Заполярного района Ненецкого автономного округа (далее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направляемых  на  организацию  и  проведение мероприятий, проводимых администрацией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roofErr w:type="gramEnd"/>
    </w:p>
    <w:p w:rsidR="00FA3DEC" w:rsidRPr="00FA3DEC" w:rsidRDefault="00FA3DEC" w:rsidP="00FA3DEC">
      <w:pPr>
        <w:tabs>
          <w:tab w:val="left" w:pos="709"/>
          <w:tab w:val="left" w:pos="10992"/>
          <w:tab w:val="left" w:pos="11908"/>
          <w:tab w:val="left" w:pos="12824"/>
          <w:tab w:val="left" w:pos="13740"/>
          <w:tab w:val="left" w:pos="14656"/>
        </w:tabs>
        <w:spacing w:after="0"/>
        <w:ind w:right="-2"/>
        <w:jc w:val="both"/>
        <w:rPr>
          <w:rFonts w:ascii="Times New Roman" w:hAnsi="Times New Roman" w:cs="Times New Roman"/>
        </w:rPr>
      </w:pPr>
      <w:r w:rsidRPr="00FA3DEC">
        <w:rPr>
          <w:rFonts w:ascii="Times New Roman" w:hAnsi="Times New Roman" w:cs="Times New Roman"/>
        </w:rPr>
        <w:tab/>
        <w:t>1.2. Финансирование  мероприятий  осуществляется в соответствии с  бюджетной  росписью  бюджета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w:t>
      </w:r>
    </w:p>
    <w:p w:rsidR="00FA3DEC" w:rsidRPr="00FA3DEC" w:rsidRDefault="00FA3DEC" w:rsidP="00FA3DEC">
      <w:pPr>
        <w:tabs>
          <w:tab w:val="left" w:pos="709"/>
          <w:tab w:val="left" w:pos="10992"/>
          <w:tab w:val="left" w:pos="11908"/>
          <w:tab w:val="left" w:pos="12824"/>
          <w:tab w:val="left" w:pos="13740"/>
          <w:tab w:val="left" w:pos="14656"/>
        </w:tabs>
        <w:spacing w:after="0"/>
        <w:ind w:right="-2"/>
        <w:jc w:val="both"/>
        <w:rPr>
          <w:rFonts w:ascii="Times New Roman" w:hAnsi="Times New Roman" w:cs="Times New Roman"/>
        </w:rPr>
      </w:pPr>
      <w:r w:rsidRPr="00FA3DEC">
        <w:rPr>
          <w:rFonts w:ascii="Times New Roman" w:hAnsi="Times New Roman" w:cs="Times New Roman"/>
        </w:rPr>
        <w:t xml:space="preserve"> </w:t>
      </w:r>
      <w:r w:rsidRPr="00FA3DEC">
        <w:rPr>
          <w:rFonts w:ascii="Times New Roman" w:hAnsi="Times New Roman" w:cs="Times New Roman"/>
        </w:rPr>
        <w:tab/>
        <w:t>1.3. Настоящим  Порядком  устанавливаются  нормы  расходов средств бюджета  на   проведение запланированных мероприятий. При  необходимости указанные нормы расходов пересматриваются.</w:t>
      </w:r>
    </w:p>
    <w:p w:rsidR="00FA3DEC" w:rsidRPr="00FA3DEC" w:rsidRDefault="00FA3DEC" w:rsidP="00FA3DEC">
      <w:pPr>
        <w:tabs>
          <w:tab w:val="left" w:pos="709"/>
          <w:tab w:val="left" w:pos="10076"/>
          <w:tab w:val="left" w:pos="10992"/>
          <w:tab w:val="left" w:pos="11908"/>
          <w:tab w:val="left" w:pos="12824"/>
          <w:tab w:val="left" w:pos="13740"/>
          <w:tab w:val="left" w:pos="14656"/>
        </w:tabs>
        <w:spacing w:after="0"/>
        <w:ind w:right="-2"/>
        <w:jc w:val="both"/>
        <w:rPr>
          <w:rFonts w:ascii="Times New Roman" w:hAnsi="Times New Roman" w:cs="Times New Roman"/>
        </w:rPr>
      </w:pPr>
      <w:r w:rsidRPr="00FA3DEC">
        <w:rPr>
          <w:rFonts w:ascii="Times New Roman" w:hAnsi="Times New Roman" w:cs="Times New Roman"/>
        </w:rPr>
        <w:tab/>
        <w:t>1.4. Под мероприятиями в настоящем Порядке понимаются:</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мероприятия, посвященные праздничным и юбилейным датам;</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мероприятия, посвященные семье, материнству и  детству, пожилым  людям,  инвалидам, ветеранам и другим группам населения;</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xml:space="preserve">-  мероприятия, посвященные государственным праздникам, другие формы мероприятий;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награждение жителей муниципальными медалями и знаками отличия;</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чествование граждан сельского поселения по случаю юбилейных дат (от 60 лет и более);</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чествование победителей   конкурсов в различных областях;</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поздравление организаций и учреждений к юбилейным датам.</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1.5. Источники финансирования мероприятий:</w:t>
      </w:r>
    </w:p>
    <w:p w:rsid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r w:rsidRPr="00FA3DEC">
        <w:rPr>
          <w:rFonts w:ascii="Times New Roman" w:hAnsi="Times New Roman" w:cs="Times New Roman"/>
        </w:rPr>
        <w:t>- средства бюджета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09"/>
        <w:jc w:val="both"/>
        <w:rPr>
          <w:rFonts w:ascii="Times New Roman" w:hAnsi="Times New Roman" w:cs="Times New Roman"/>
        </w:rPr>
      </w:pPr>
    </w:p>
    <w:p w:rsidR="00FA3DEC" w:rsidRDefault="00FA3DEC" w:rsidP="00FA3DEC">
      <w:pPr>
        <w:pStyle w:val="ConsPlusTitle"/>
        <w:jc w:val="center"/>
        <w:outlineLvl w:val="1"/>
        <w:rPr>
          <w:rFonts w:ascii="Times New Roman" w:hAnsi="Times New Roman" w:cs="Times New Roman"/>
          <w:b w:val="0"/>
          <w:u w:val="single"/>
        </w:rPr>
      </w:pPr>
      <w:r w:rsidRPr="00FA3DEC">
        <w:rPr>
          <w:rFonts w:ascii="Times New Roman" w:hAnsi="Times New Roman" w:cs="Times New Roman"/>
          <w:b w:val="0"/>
          <w:u w:val="single"/>
        </w:rPr>
        <w:t>2. Порядок проведения мероприятий</w:t>
      </w:r>
    </w:p>
    <w:p w:rsidR="00FA3DEC" w:rsidRPr="00FA3DEC" w:rsidRDefault="00FA3DEC" w:rsidP="00FA3DEC">
      <w:pPr>
        <w:pStyle w:val="ConsPlusTitle"/>
        <w:jc w:val="center"/>
        <w:outlineLvl w:val="1"/>
        <w:rPr>
          <w:rFonts w:ascii="Times New Roman" w:hAnsi="Times New Roman" w:cs="Times New Roman"/>
          <w:b w:val="0"/>
          <w:u w:val="single"/>
        </w:rPr>
      </w:pP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2.1. Мероприятия проводятся в соответствии со сметой, где указывается дата проведения мероприятия, наименование мероприятия, место его проведения, ответственные исполнители за проведение.</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2.2. По каждому мероприятию учреждение составляет смету расходов в соответствии с нормативами расходования бюджетных средств.</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2.3. В смету расходов на проведение мероприятия могут быть включены следующие виды расходов, необходимые для организации и проведения мероприятия:</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proofErr w:type="gramStart"/>
      <w:r w:rsidRPr="00FA3DEC">
        <w:rPr>
          <w:rFonts w:ascii="Times New Roman" w:hAnsi="Times New Roman" w:cs="Times New Roman"/>
          <w:sz w:val="22"/>
          <w:szCs w:val="22"/>
        </w:rPr>
        <w:t xml:space="preserve">на приобретение канцелярских товаров, расходных материалов, изготовление буклетов, вымпелов, афиш, печатной продукции, печать баннеров, </w:t>
      </w:r>
      <w:proofErr w:type="spellStart"/>
      <w:r w:rsidRPr="00FA3DEC">
        <w:rPr>
          <w:rFonts w:ascii="Times New Roman" w:hAnsi="Times New Roman" w:cs="Times New Roman"/>
          <w:sz w:val="22"/>
          <w:szCs w:val="22"/>
        </w:rPr>
        <w:t>флаеров</w:t>
      </w:r>
      <w:proofErr w:type="spellEnd"/>
      <w:r w:rsidRPr="00FA3DEC">
        <w:rPr>
          <w:rFonts w:ascii="Times New Roman" w:hAnsi="Times New Roman" w:cs="Times New Roman"/>
          <w:sz w:val="22"/>
          <w:szCs w:val="22"/>
        </w:rPr>
        <w:t>, кубков, дипломов, пригласительных,</w:t>
      </w:r>
      <w:r w:rsidRPr="00FA3DEC">
        <w:rPr>
          <w:rFonts w:ascii="Times New Roman" w:hAnsi="Times New Roman" w:cs="Times New Roman"/>
          <w:color w:val="FF0000"/>
          <w:sz w:val="22"/>
          <w:szCs w:val="22"/>
        </w:rPr>
        <w:t xml:space="preserve"> </w:t>
      </w:r>
      <w:r w:rsidRPr="00FA3DEC">
        <w:rPr>
          <w:rFonts w:ascii="Times New Roman" w:hAnsi="Times New Roman" w:cs="Times New Roman"/>
          <w:sz w:val="22"/>
          <w:szCs w:val="22"/>
        </w:rPr>
        <w:t>приобретение флагов, заправку картриджей, на изготовление и приобретение памятной атрибутики с символикой мероприятия и других сопутствующих товаров;</w:t>
      </w:r>
      <w:proofErr w:type="gramEnd"/>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right="-2"/>
        <w:jc w:val="both"/>
        <w:rPr>
          <w:rFonts w:ascii="Times New Roman" w:hAnsi="Times New Roman" w:cs="Times New Roman"/>
        </w:rPr>
      </w:pPr>
      <w:r w:rsidRPr="00FA3DEC">
        <w:rPr>
          <w:rFonts w:ascii="Times New Roman" w:hAnsi="Times New Roman" w:cs="Times New Roman"/>
        </w:rPr>
        <w:t xml:space="preserve">      на награждение участников мероприятий (цветы, призы, памятные подарки, премии); </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по оплате транспортных услуг по доставке груза;</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по аренде автотранспорта для перевозки оборудования, в том числе предоставление автотранспорта специального назначения;</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на оказание услуг по монтажу и демонтажу оборудования, необходимого для проведения мероприятия;</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на предоставление услуг по изготовлению различного рода конструкций, необходимых для проведения мероприятий и оформления мест проведения мероприятий;</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на приобретение предметов для награждения участников мероприятия - дипломов, рамок, сувенирной продукции, памятных призов, ценных подарков, цветочной продукции, корзин и других сопутствующих товаров;</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на услуги по организации питания участников, чайного стола и питьевого режима во время проведения мероприятия.</w:t>
      </w:r>
    </w:p>
    <w:p w:rsidR="00FA3DEC" w:rsidRPr="00FA3DEC" w:rsidRDefault="00FA3DEC" w:rsidP="00FA3DEC">
      <w:pPr>
        <w:pStyle w:val="ConsPlusNormal"/>
        <w:ind w:firstLine="540"/>
        <w:jc w:val="both"/>
        <w:rPr>
          <w:rFonts w:ascii="Times New Roman" w:hAnsi="Times New Roman" w:cs="Times New Roman"/>
          <w:sz w:val="22"/>
          <w:szCs w:val="22"/>
        </w:rPr>
      </w:pPr>
    </w:p>
    <w:p w:rsidR="00FA3DEC" w:rsidRPr="00FA3DEC" w:rsidRDefault="00FA3DEC" w:rsidP="00FA3DEC">
      <w:pPr>
        <w:pStyle w:val="ConsPlusTitle"/>
        <w:spacing w:line="276" w:lineRule="auto"/>
        <w:jc w:val="center"/>
        <w:outlineLvl w:val="1"/>
        <w:rPr>
          <w:rFonts w:ascii="Times New Roman" w:hAnsi="Times New Roman" w:cs="Times New Roman"/>
          <w:b w:val="0"/>
          <w:u w:val="single"/>
        </w:rPr>
      </w:pPr>
      <w:r w:rsidRPr="00FA3DEC">
        <w:rPr>
          <w:rFonts w:ascii="Times New Roman" w:hAnsi="Times New Roman" w:cs="Times New Roman"/>
          <w:b w:val="0"/>
          <w:u w:val="single"/>
        </w:rPr>
        <w:t>3. Финансирование мероприятий</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t>3.1. Финансирование мероприятий осуществляется за счет средств бюджета Сельского поселения «</w:t>
      </w:r>
      <w:proofErr w:type="spellStart"/>
      <w:r w:rsidRPr="00FA3DEC">
        <w:rPr>
          <w:rFonts w:ascii="Times New Roman" w:hAnsi="Times New Roman" w:cs="Times New Roman"/>
          <w:sz w:val="22"/>
          <w:szCs w:val="22"/>
        </w:rPr>
        <w:t>Тельвисочный</w:t>
      </w:r>
      <w:proofErr w:type="spellEnd"/>
      <w:r w:rsidRPr="00FA3DEC">
        <w:rPr>
          <w:rFonts w:ascii="Times New Roman" w:hAnsi="Times New Roman" w:cs="Times New Roman"/>
          <w:sz w:val="22"/>
          <w:szCs w:val="22"/>
        </w:rPr>
        <w:t xml:space="preserve"> сельсовет ЗР НАО.</w:t>
      </w:r>
    </w:p>
    <w:p w:rsidR="00FA3DEC" w:rsidRDefault="00FA3DEC" w:rsidP="00FA3DEC">
      <w:pPr>
        <w:pStyle w:val="ConsPlusNormal"/>
        <w:spacing w:line="276" w:lineRule="auto"/>
        <w:ind w:firstLine="540"/>
        <w:jc w:val="both"/>
        <w:rPr>
          <w:rFonts w:ascii="Times New Roman" w:hAnsi="Times New Roman" w:cs="Times New Roman"/>
          <w:sz w:val="22"/>
          <w:szCs w:val="22"/>
        </w:rPr>
      </w:pPr>
      <w:r w:rsidRPr="00FA3DEC">
        <w:rPr>
          <w:rFonts w:ascii="Times New Roman" w:hAnsi="Times New Roman" w:cs="Times New Roman"/>
          <w:sz w:val="22"/>
          <w:szCs w:val="22"/>
        </w:rPr>
        <w:lastRenderedPageBreak/>
        <w:t>3.2. Финансирование  мероприятий  осуществляется   в   пределах предусмотренных  лимитов  бюджетных   обязательств   на      соответствующий финансовый год по направлениям расходов, предусмотренных  настоящим порядком и нормами расходования средств на материальное обеспечение участников  мероприятий</w:t>
      </w:r>
      <w:r>
        <w:rPr>
          <w:rFonts w:ascii="Times New Roman" w:hAnsi="Times New Roman" w:cs="Times New Roman"/>
          <w:sz w:val="22"/>
          <w:szCs w:val="22"/>
        </w:rPr>
        <w:t>.</w:t>
      </w:r>
    </w:p>
    <w:p w:rsidR="00FA3DEC" w:rsidRPr="00FA3DEC" w:rsidRDefault="00FA3DEC" w:rsidP="00FA3DEC">
      <w:pPr>
        <w:pStyle w:val="ConsPlusNormal"/>
        <w:spacing w:line="276" w:lineRule="auto"/>
        <w:ind w:firstLine="540"/>
        <w:jc w:val="both"/>
        <w:rPr>
          <w:rFonts w:ascii="Times New Roman" w:hAnsi="Times New Roman" w:cs="Times New Roman"/>
          <w:sz w:val="22"/>
          <w:szCs w:val="22"/>
        </w:rPr>
      </w:pPr>
    </w:p>
    <w:p w:rsid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center"/>
        <w:rPr>
          <w:rFonts w:ascii="Times New Roman" w:hAnsi="Times New Roman" w:cs="Times New Roman"/>
          <w:u w:val="single"/>
        </w:rPr>
      </w:pPr>
      <w:r w:rsidRPr="00FA3DEC">
        <w:rPr>
          <w:rFonts w:ascii="Times New Roman" w:hAnsi="Times New Roman" w:cs="Times New Roman"/>
          <w:u w:val="single"/>
        </w:rPr>
        <w:t>4. Порядок оформления документов и представления отчетности.</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center"/>
        <w:rPr>
          <w:rFonts w:ascii="Times New Roman" w:hAnsi="Times New Roman" w:cs="Times New Roman"/>
          <w:u w:val="single"/>
        </w:rPr>
      </w:pP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4.1. Подотчетное лицо, подавшее заявление на выдачу денежных средств под отчет, указывает цели, на которые предполагается расходовать денежные средства.</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После проведения мероприятия получатели средств обязаны представить в бухгалтерию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отчетность о целевом  использовании предоставленных бюджетных сре</w:t>
      </w:r>
      <w:proofErr w:type="gramStart"/>
      <w:r w:rsidRPr="00FA3DEC">
        <w:rPr>
          <w:rFonts w:ascii="Times New Roman" w:hAnsi="Times New Roman" w:cs="Times New Roman"/>
        </w:rPr>
        <w:t>дств в п</w:t>
      </w:r>
      <w:proofErr w:type="gramEnd"/>
      <w:r w:rsidRPr="00FA3DEC">
        <w:rPr>
          <w:rFonts w:ascii="Times New Roman" w:hAnsi="Times New Roman" w:cs="Times New Roman"/>
        </w:rPr>
        <w:t xml:space="preserve">орядке и сроки, установленные учетной политикой.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4.2. Подотчетное лицо, осуществившее расходование наличных денежных средств, представляет два документа - кассовый чек и товарный чек (накладная), за исключением случаев, предусматривающих законодательством Российской Федерации права на выдачу только товарных чеков.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Кассовый чек должен содержать следующие реквизиты:</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 наименование организации, выдавшей чек; идентификационный номер организации-налогоплательщика (ИНН);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порядковый номер чека; дату покупки (оказания услуги);</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 стоимость покупки (услуги).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На выдаваемом чеке могут содержаться и другие данные, предусмотренные техническими требованиями к контрольно-кассовым машинам, с учетом особенностей сфер их применения. Вместо кассового чека допускается выдача номерного бланка строгой отчетности по формам, утвержденным Министерством финансов России по согласованию с ГМЭК по ККМ, с указанием предусмотренных формой бланка реквизитов.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Товарный чек (накладная) должен содержать следующие реквизиты: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наименование документа;</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дату составления документа;</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 наименование организации, от имени которой составлен документ;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 название и измерители приобретенного товара в натуральном и денежном выражении;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 xml:space="preserve">- личную подпись ответственного лица (продавца); штамп (печать) продавца. </w:t>
      </w:r>
    </w:p>
    <w:p w:rsidR="00FA3DEC" w:rsidRPr="00FA3DEC" w:rsidRDefault="00FA3DEC" w:rsidP="00FA3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2" w:firstLine="720"/>
        <w:jc w:val="both"/>
        <w:rPr>
          <w:rFonts w:ascii="Times New Roman" w:hAnsi="Times New Roman" w:cs="Times New Roman"/>
        </w:rPr>
      </w:pPr>
      <w:r w:rsidRPr="00FA3DEC">
        <w:rPr>
          <w:rFonts w:ascii="Times New Roman" w:hAnsi="Times New Roman" w:cs="Times New Roman"/>
        </w:rPr>
        <w:t>4.3. После проведения мероприятий составляется акт на списание памятных призов, ценных подарков, цветочной продукции, кубков, медалей, дипломов и сопутствующих товаров, приобретенных для проведения и участия в мероприятиях, проводимых на территории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Акт подписывается членами комиссии по списанию материальных ценностей, созданной по распоряжению администрации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и представляется в бухгалтерию Сельского поселения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(Приложение 1 к настоящему порядку).</w:t>
      </w:r>
    </w:p>
    <w:p w:rsidR="00FA3DEC" w:rsidRPr="00FA3DEC" w:rsidRDefault="00FA3DEC" w:rsidP="00FA3DEC">
      <w:pPr>
        <w:pStyle w:val="ab"/>
        <w:spacing w:line="240" w:lineRule="exact"/>
        <w:ind w:left="4820"/>
        <w:jc w:val="right"/>
        <w:rPr>
          <w:rFonts w:ascii="Times New Roman" w:hAnsi="Times New Roman" w:cs="Times New Roman"/>
        </w:rPr>
      </w:pPr>
    </w:p>
    <w:p w:rsidR="00FA3DEC" w:rsidRPr="00FA3DEC" w:rsidRDefault="00FA3DEC" w:rsidP="00FA3DEC">
      <w:pPr>
        <w:pStyle w:val="ab"/>
        <w:spacing w:line="240" w:lineRule="exact"/>
        <w:ind w:left="4820"/>
        <w:jc w:val="right"/>
        <w:rPr>
          <w:rFonts w:ascii="Times New Roman" w:hAnsi="Times New Roman" w:cs="Times New Roman"/>
          <w:sz w:val="20"/>
          <w:szCs w:val="20"/>
        </w:rPr>
      </w:pPr>
      <w:r w:rsidRPr="00FA3DEC">
        <w:rPr>
          <w:rFonts w:ascii="Times New Roman" w:hAnsi="Times New Roman" w:cs="Times New Roman"/>
          <w:sz w:val="20"/>
          <w:szCs w:val="20"/>
        </w:rPr>
        <w:t>Приложение 1</w:t>
      </w:r>
    </w:p>
    <w:p w:rsidR="00FA3DEC" w:rsidRDefault="00FA3DEC" w:rsidP="00FA3DEC">
      <w:pPr>
        <w:pStyle w:val="ab"/>
        <w:spacing w:line="276" w:lineRule="auto"/>
        <w:ind w:left="4956"/>
        <w:jc w:val="right"/>
        <w:rPr>
          <w:rFonts w:ascii="Times New Roman" w:hAnsi="Times New Roman" w:cs="Times New Roman"/>
          <w:bCs/>
          <w:sz w:val="20"/>
          <w:szCs w:val="20"/>
        </w:rPr>
      </w:pPr>
      <w:r w:rsidRPr="00FA3DEC">
        <w:rPr>
          <w:rFonts w:ascii="Times New Roman" w:hAnsi="Times New Roman" w:cs="Times New Roman"/>
          <w:bCs/>
          <w:sz w:val="20"/>
          <w:szCs w:val="20"/>
        </w:rPr>
        <w:t xml:space="preserve">к Порядку организации, финансирования  </w:t>
      </w:r>
      <w:r w:rsidRPr="00FA3DEC">
        <w:rPr>
          <w:rFonts w:ascii="Times New Roman" w:hAnsi="Times New Roman" w:cs="Times New Roman"/>
          <w:sz w:val="20"/>
          <w:szCs w:val="20"/>
        </w:rPr>
        <w:t xml:space="preserve">и установления норм расходов на организацию и проведение </w:t>
      </w:r>
      <w:r w:rsidRPr="00FA3DEC">
        <w:rPr>
          <w:rFonts w:ascii="Times New Roman" w:hAnsi="Times New Roman" w:cs="Times New Roman"/>
          <w:bCs/>
          <w:sz w:val="20"/>
          <w:szCs w:val="20"/>
        </w:rPr>
        <w:t>мероприятий, проводимых администрацией Сельского поселения «</w:t>
      </w:r>
      <w:proofErr w:type="spellStart"/>
      <w:r w:rsidRPr="00FA3DEC">
        <w:rPr>
          <w:rFonts w:ascii="Times New Roman" w:hAnsi="Times New Roman" w:cs="Times New Roman"/>
          <w:bCs/>
          <w:sz w:val="20"/>
          <w:szCs w:val="20"/>
        </w:rPr>
        <w:t>Тельвисочный</w:t>
      </w:r>
      <w:proofErr w:type="spellEnd"/>
      <w:r w:rsidRPr="00FA3DEC">
        <w:rPr>
          <w:rFonts w:ascii="Times New Roman" w:hAnsi="Times New Roman" w:cs="Times New Roman"/>
          <w:bCs/>
          <w:sz w:val="20"/>
          <w:szCs w:val="20"/>
        </w:rPr>
        <w:t xml:space="preserve"> сельсовет» Заполярного района  Ненецкого автономного округа</w:t>
      </w:r>
    </w:p>
    <w:p w:rsidR="00FA3DEC" w:rsidRPr="00FA3DEC" w:rsidRDefault="00FA3DEC" w:rsidP="00FA3DEC">
      <w:pPr>
        <w:pStyle w:val="ab"/>
        <w:spacing w:line="276" w:lineRule="auto"/>
        <w:ind w:left="4956"/>
        <w:jc w:val="right"/>
        <w:rPr>
          <w:rFonts w:ascii="Times New Roman" w:hAnsi="Times New Roman" w:cs="Times New Roman"/>
          <w:sz w:val="20"/>
          <w:szCs w:val="20"/>
        </w:rPr>
      </w:pPr>
    </w:p>
    <w:p w:rsidR="00FA3DEC" w:rsidRPr="00FA3DEC" w:rsidRDefault="00FA3DEC" w:rsidP="00FA3DEC">
      <w:pPr>
        <w:overflowPunct w:val="0"/>
        <w:autoSpaceDE w:val="0"/>
        <w:autoSpaceDN w:val="0"/>
        <w:adjustRightInd w:val="0"/>
        <w:spacing w:after="0" w:line="240" w:lineRule="exact"/>
        <w:ind w:left="4820"/>
        <w:jc w:val="right"/>
        <w:rPr>
          <w:rFonts w:ascii="Times New Roman" w:hAnsi="Times New Roman" w:cs="Times New Roman"/>
          <w:bCs/>
        </w:rPr>
      </w:pPr>
      <w:r w:rsidRPr="00FA3DEC">
        <w:rPr>
          <w:rFonts w:ascii="Times New Roman" w:hAnsi="Times New Roman" w:cs="Times New Roman"/>
          <w:bCs/>
        </w:rPr>
        <w:t>УТВЕРЖДАЮ</w:t>
      </w:r>
    </w:p>
    <w:p w:rsidR="00FA3DEC" w:rsidRPr="00FA3DEC" w:rsidRDefault="00FA3DEC" w:rsidP="00FA3DEC">
      <w:pPr>
        <w:overflowPunct w:val="0"/>
        <w:autoSpaceDE w:val="0"/>
        <w:autoSpaceDN w:val="0"/>
        <w:adjustRightInd w:val="0"/>
        <w:spacing w:after="0"/>
        <w:ind w:left="4820"/>
        <w:jc w:val="right"/>
        <w:rPr>
          <w:rFonts w:ascii="Times New Roman" w:hAnsi="Times New Roman" w:cs="Times New Roman"/>
        </w:rPr>
      </w:pPr>
      <w:r w:rsidRPr="00FA3DEC">
        <w:rPr>
          <w:rFonts w:ascii="Times New Roman" w:hAnsi="Times New Roman" w:cs="Times New Roman"/>
        </w:rPr>
        <w:t>Глава сельского поселения</w:t>
      </w:r>
    </w:p>
    <w:p w:rsidR="00FA3DEC" w:rsidRPr="00FA3DEC" w:rsidRDefault="00FA3DEC" w:rsidP="00FA3DEC">
      <w:pPr>
        <w:overflowPunct w:val="0"/>
        <w:autoSpaceDE w:val="0"/>
        <w:autoSpaceDN w:val="0"/>
        <w:adjustRightInd w:val="0"/>
        <w:spacing w:after="0"/>
        <w:ind w:left="4820"/>
        <w:jc w:val="right"/>
        <w:rPr>
          <w:rFonts w:ascii="Times New Roman" w:hAnsi="Times New Roman" w:cs="Times New Roman"/>
        </w:rPr>
      </w:pPr>
      <w:r w:rsidRPr="00FA3DEC">
        <w:rPr>
          <w:rFonts w:ascii="Times New Roman" w:hAnsi="Times New Roman" w:cs="Times New Roman"/>
        </w:rPr>
        <w:t xml:space="preserve"> «</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w:t>
      </w:r>
    </w:p>
    <w:p w:rsidR="00FA3DEC" w:rsidRPr="00FA3DEC" w:rsidRDefault="00FA3DEC" w:rsidP="00FA3DEC">
      <w:pPr>
        <w:overflowPunct w:val="0"/>
        <w:autoSpaceDE w:val="0"/>
        <w:autoSpaceDN w:val="0"/>
        <w:adjustRightInd w:val="0"/>
        <w:spacing w:after="0"/>
        <w:ind w:left="4820"/>
        <w:jc w:val="right"/>
        <w:rPr>
          <w:rFonts w:ascii="Times New Roman" w:hAnsi="Times New Roman" w:cs="Times New Roman"/>
        </w:rPr>
      </w:pPr>
      <w:r w:rsidRPr="00FA3DEC">
        <w:rPr>
          <w:rFonts w:ascii="Times New Roman" w:hAnsi="Times New Roman" w:cs="Times New Roman"/>
        </w:rPr>
        <w:t>_________________ Д. С. Якубович</w:t>
      </w:r>
    </w:p>
    <w:p w:rsidR="00FA3DEC" w:rsidRPr="00FA3DEC" w:rsidRDefault="00FA3DEC" w:rsidP="00FA3DEC">
      <w:pPr>
        <w:overflowPunct w:val="0"/>
        <w:autoSpaceDE w:val="0"/>
        <w:autoSpaceDN w:val="0"/>
        <w:adjustRightInd w:val="0"/>
        <w:spacing w:after="0"/>
        <w:ind w:left="4820"/>
        <w:jc w:val="right"/>
        <w:rPr>
          <w:rFonts w:ascii="Times New Roman" w:hAnsi="Times New Roman" w:cs="Times New Roman"/>
        </w:rPr>
      </w:pPr>
      <w:r w:rsidRPr="00FA3DEC">
        <w:rPr>
          <w:rFonts w:ascii="Times New Roman" w:hAnsi="Times New Roman" w:cs="Times New Roman"/>
        </w:rPr>
        <w:t>от «____»___________202__  года</w:t>
      </w:r>
    </w:p>
    <w:p w:rsidR="00FA3DEC" w:rsidRPr="00FA3DEC" w:rsidRDefault="00FA3DEC" w:rsidP="00FA3DEC">
      <w:pPr>
        <w:spacing w:line="240" w:lineRule="exact"/>
        <w:jc w:val="center"/>
        <w:rPr>
          <w:rFonts w:ascii="Times New Roman" w:hAnsi="Times New Roman" w:cs="Times New Roman"/>
          <w:bCs/>
        </w:rPr>
      </w:pPr>
      <w:r w:rsidRPr="00FA3DEC">
        <w:rPr>
          <w:rFonts w:ascii="Times New Roman" w:hAnsi="Times New Roman" w:cs="Times New Roman"/>
          <w:bCs/>
        </w:rPr>
        <w:lastRenderedPageBreak/>
        <w:t>АКТ</w:t>
      </w:r>
    </w:p>
    <w:p w:rsidR="00FA3DEC" w:rsidRPr="00FA3DEC" w:rsidRDefault="00FA3DEC" w:rsidP="00FA3DEC">
      <w:pPr>
        <w:spacing w:line="240" w:lineRule="exact"/>
        <w:ind w:firstLine="708"/>
        <w:jc w:val="center"/>
        <w:rPr>
          <w:rFonts w:ascii="Times New Roman" w:hAnsi="Times New Roman" w:cs="Times New Roman"/>
          <w:bCs/>
        </w:rPr>
      </w:pPr>
      <w:r>
        <w:rPr>
          <w:rFonts w:ascii="Times New Roman" w:hAnsi="Times New Roman" w:cs="Times New Roman"/>
          <w:bCs/>
        </w:rPr>
        <w:t>списани</w:t>
      </w:r>
      <w:r w:rsidRPr="00FA3DEC">
        <w:rPr>
          <w:rFonts w:ascii="Times New Roman" w:hAnsi="Times New Roman" w:cs="Times New Roman"/>
          <w:bCs/>
        </w:rPr>
        <w:t>я материальных ценностей на проведение   мероприятия «_______________»</w:t>
      </w:r>
    </w:p>
    <w:p w:rsidR="00FA3DEC" w:rsidRPr="00FA3DEC" w:rsidRDefault="00FA3DEC" w:rsidP="00FA3DEC">
      <w:pPr>
        <w:spacing w:line="240" w:lineRule="atLeast"/>
        <w:rPr>
          <w:rFonts w:ascii="Times New Roman" w:hAnsi="Times New Roman" w:cs="Times New Roman"/>
        </w:rPr>
      </w:pPr>
      <w:r w:rsidRPr="00FA3DEC">
        <w:rPr>
          <w:rFonts w:ascii="Times New Roman" w:hAnsi="Times New Roman" w:cs="Times New Roman"/>
        </w:rPr>
        <w:t>от _____. _____. 202__ года.</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Комиссия в составе:</w:t>
      </w:r>
    </w:p>
    <w:p w:rsidR="00FA3DEC" w:rsidRPr="00FA3DEC" w:rsidRDefault="00FA3DEC" w:rsidP="00FA3DEC">
      <w:pPr>
        <w:pStyle w:val="ab"/>
        <w:rPr>
          <w:rFonts w:ascii="Times New Roman" w:hAnsi="Times New Roman" w:cs="Times New Roman"/>
          <w:bCs/>
        </w:rPr>
      </w:pPr>
      <w:r w:rsidRPr="00FA3DEC">
        <w:rPr>
          <w:rFonts w:ascii="Times New Roman" w:hAnsi="Times New Roman" w:cs="Times New Roman"/>
          <w:bCs/>
        </w:rPr>
        <w:t>Председатель:</w:t>
      </w:r>
    </w:p>
    <w:p w:rsidR="00FA3DEC" w:rsidRPr="00FA3DEC" w:rsidRDefault="00FA3DEC" w:rsidP="00FA3DEC">
      <w:pPr>
        <w:pStyle w:val="ab"/>
        <w:rPr>
          <w:rFonts w:ascii="Times New Roman" w:hAnsi="Times New Roman" w:cs="Times New Roman"/>
          <w:bCs/>
        </w:rPr>
      </w:pPr>
      <w:r w:rsidRPr="00FA3DEC">
        <w:rPr>
          <w:rFonts w:ascii="Times New Roman" w:hAnsi="Times New Roman" w:cs="Times New Roman"/>
          <w:bCs/>
        </w:rPr>
        <w:t>Члены комиссии:</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ab/>
        <w:t>Комиссия произвела списание:</w:t>
      </w:r>
    </w:p>
    <w:p w:rsidR="00FA3DEC" w:rsidRPr="00FA3DEC" w:rsidRDefault="00FA3DEC" w:rsidP="00FA3DEC">
      <w:pPr>
        <w:spacing w:line="24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518"/>
        <w:gridCol w:w="2101"/>
        <w:gridCol w:w="2112"/>
        <w:gridCol w:w="2105"/>
      </w:tblGrid>
      <w:tr w:rsidR="00FA3DEC" w:rsidRPr="00FA3DEC" w:rsidTr="00FA3DEC">
        <w:trPr>
          <w:trHeight w:val="687"/>
        </w:trPr>
        <w:tc>
          <w:tcPr>
            <w:tcW w:w="701"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r w:rsidRPr="00FA3DEC">
              <w:rPr>
                <w:rFonts w:ascii="Times New Roman" w:eastAsia="Times New Roman" w:hAnsi="Times New Roman" w:cs="Times New Roman"/>
              </w:rPr>
              <w:t xml:space="preserve">№ </w:t>
            </w:r>
            <w:proofErr w:type="spellStart"/>
            <w:proofErr w:type="gramStart"/>
            <w:r w:rsidRPr="00FA3DEC">
              <w:rPr>
                <w:rFonts w:ascii="Times New Roman" w:eastAsia="Times New Roman" w:hAnsi="Times New Roman" w:cs="Times New Roman"/>
              </w:rPr>
              <w:t>п</w:t>
            </w:r>
            <w:proofErr w:type="spellEnd"/>
            <w:proofErr w:type="gramEnd"/>
            <w:r w:rsidRPr="00FA3DEC">
              <w:rPr>
                <w:rFonts w:ascii="Times New Roman" w:eastAsia="Times New Roman" w:hAnsi="Times New Roman" w:cs="Times New Roman"/>
              </w:rPr>
              <w:t>/</w:t>
            </w:r>
            <w:proofErr w:type="spellStart"/>
            <w:r w:rsidRPr="00FA3DEC">
              <w:rPr>
                <w:rFonts w:ascii="Times New Roman" w:eastAsia="Times New Roman" w:hAnsi="Times New Roman" w:cs="Times New Roman"/>
              </w:rPr>
              <w:t>п</w:t>
            </w:r>
            <w:proofErr w:type="spellEnd"/>
          </w:p>
        </w:tc>
        <w:tc>
          <w:tcPr>
            <w:tcW w:w="3554"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r w:rsidRPr="00FA3DEC">
              <w:rPr>
                <w:rFonts w:ascii="Times New Roman" w:eastAsia="Times New Roman" w:hAnsi="Times New Roman" w:cs="Times New Roman"/>
              </w:rPr>
              <w:t xml:space="preserve">Наименование </w:t>
            </w:r>
          </w:p>
        </w:tc>
        <w:tc>
          <w:tcPr>
            <w:tcW w:w="2127" w:type="dxa"/>
            <w:shd w:val="clear" w:color="auto" w:fill="auto"/>
          </w:tcPr>
          <w:p w:rsidR="00FA3DEC" w:rsidRPr="00FA3DEC" w:rsidRDefault="00FA3DEC" w:rsidP="00FA3DEC">
            <w:pPr>
              <w:spacing w:line="240" w:lineRule="atLeast"/>
              <w:ind w:left="196" w:hanging="196"/>
              <w:jc w:val="center"/>
              <w:rPr>
                <w:rFonts w:ascii="Times New Roman" w:eastAsia="Times New Roman" w:hAnsi="Times New Roman" w:cs="Times New Roman"/>
              </w:rPr>
            </w:pPr>
            <w:r w:rsidRPr="00FA3DEC">
              <w:rPr>
                <w:rFonts w:ascii="Times New Roman" w:eastAsia="Times New Roman" w:hAnsi="Times New Roman" w:cs="Times New Roman"/>
              </w:rPr>
              <w:t>Цена</w:t>
            </w:r>
          </w:p>
        </w:tc>
        <w:tc>
          <w:tcPr>
            <w:tcW w:w="2127"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r w:rsidRPr="00FA3DEC">
              <w:rPr>
                <w:rFonts w:ascii="Times New Roman" w:eastAsia="Times New Roman" w:hAnsi="Times New Roman" w:cs="Times New Roman"/>
              </w:rPr>
              <w:t>Количество</w:t>
            </w:r>
          </w:p>
        </w:tc>
        <w:tc>
          <w:tcPr>
            <w:tcW w:w="2128"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r w:rsidRPr="00FA3DEC">
              <w:rPr>
                <w:rFonts w:ascii="Times New Roman" w:eastAsia="Times New Roman" w:hAnsi="Times New Roman" w:cs="Times New Roman"/>
              </w:rPr>
              <w:t>Сумма</w:t>
            </w:r>
          </w:p>
        </w:tc>
      </w:tr>
      <w:tr w:rsidR="00FA3DEC" w:rsidRPr="00FA3DEC" w:rsidTr="00FA3DEC">
        <w:trPr>
          <w:trHeight w:val="449"/>
        </w:trPr>
        <w:tc>
          <w:tcPr>
            <w:tcW w:w="701"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r w:rsidRPr="00FA3DEC">
              <w:rPr>
                <w:rFonts w:ascii="Times New Roman" w:eastAsia="Times New Roman" w:hAnsi="Times New Roman" w:cs="Times New Roman"/>
              </w:rPr>
              <w:t>1.</w:t>
            </w:r>
          </w:p>
        </w:tc>
        <w:tc>
          <w:tcPr>
            <w:tcW w:w="3554"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p>
        </w:tc>
        <w:tc>
          <w:tcPr>
            <w:tcW w:w="2127"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p>
        </w:tc>
        <w:tc>
          <w:tcPr>
            <w:tcW w:w="2127"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p>
        </w:tc>
        <w:tc>
          <w:tcPr>
            <w:tcW w:w="2128"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p>
        </w:tc>
      </w:tr>
      <w:tr w:rsidR="00FA3DEC" w:rsidRPr="00FA3DEC" w:rsidTr="00FA3DEC">
        <w:trPr>
          <w:trHeight w:val="438"/>
        </w:trPr>
        <w:tc>
          <w:tcPr>
            <w:tcW w:w="701"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r w:rsidRPr="00FA3DEC">
              <w:rPr>
                <w:rFonts w:ascii="Times New Roman" w:eastAsia="Times New Roman" w:hAnsi="Times New Roman" w:cs="Times New Roman"/>
              </w:rPr>
              <w:t>2.</w:t>
            </w:r>
          </w:p>
        </w:tc>
        <w:tc>
          <w:tcPr>
            <w:tcW w:w="3554" w:type="dxa"/>
            <w:shd w:val="clear" w:color="auto" w:fill="auto"/>
          </w:tcPr>
          <w:p w:rsidR="00FA3DEC" w:rsidRPr="00FA3DEC" w:rsidRDefault="00FA3DEC" w:rsidP="00FA3DEC">
            <w:pPr>
              <w:spacing w:line="240" w:lineRule="atLeast"/>
              <w:jc w:val="both"/>
              <w:rPr>
                <w:rFonts w:ascii="Times New Roman" w:eastAsia="Times New Roman" w:hAnsi="Times New Roman" w:cs="Times New Roman"/>
                <w:lang w:val="en-US"/>
              </w:rPr>
            </w:pPr>
          </w:p>
        </w:tc>
        <w:tc>
          <w:tcPr>
            <w:tcW w:w="2127"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lang w:val="en-US"/>
              </w:rPr>
            </w:pPr>
          </w:p>
        </w:tc>
        <w:tc>
          <w:tcPr>
            <w:tcW w:w="2127"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lang w:val="en-US"/>
              </w:rPr>
            </w:pPr>
          </w:p>
        </w:tc>
        <w:tc>
          <w:tcPr>
            <w:tcW w:w="2128" w:type="dxa"/>
            <w:shd w:val="clear" w:color="auto" w:fill="auto"/>
          </w:tcPr>
          <w:p w:rsidR="00FA3DEC" w:rsidRPr="00FA3DEC" w:rsidRDefault="00FA3DEC" w:rsidP="00FA3DEC">
            <w:pPr>
              <w:spacing w:line="240" w:lineRule="atLeast"/>
              <w:jc w:val="center"/>
              <w:rPr>
                <w:rFonts w:ascii="Times New Roman" w:eastAsia="Times New Roman" w:hAnsi="Times New Roman" w:cs="Times New Roman"/>
              </w:rPr>
            </w:pPr>
          </w:p>
        </w:tc>
      </w:tr>
      <w:tr w:rsidR="00FA3DEC" w:rsidRPr="00FA3DEC" w:rsidTr="00FA3DEC">
        <w:trPr>
          <w:trHeight w:val="449"/>
        </w:trPr>
        <w:tc>
          <w:tcPr>
            <w:tcW w:w="701"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p>
        </w:tc>
        <w:tc>
          <w:tcPr>
            <w:tcW w:w="3554"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r w:rsidRPr="00FA3DEC">
              <w:rPr>
                <w:rFonts w:ascii="Times New Roman" w:eastAsia="Times New Roman" w:hAnsi="Times New Roman" w:cs="Times New Roman"/>
              </w:rPr>
              <w:t>ИТОГО:</w:t>
            </w:r>
          </w:p>
        </w:tc>
        <w:tc>
          <w:tcPr>
            <w:tcW w:w="2127"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p>
        </w:tc>
        <w:tc>
          <w:tcPr>
            <w:tcW w:w="2127"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p>
        </w:tc>
        <w:tc>
          <w:tcPr>
            <w:tcW w:w="2128" w:type="dxa"/>
            <w:shd w:val="clear" w:color="auto" w:fill="auto"/>
          </w:tcPr>
          <w:p w:rsidR="00FA3DEC" w:rsidRPr="00FA3DEC" w:rsidRDefault="00FA3DEC" w:rsidP="00FA3DEC">
            <w:pPr>
              <w:spacing w:line="240" w:lineRule="atLeast"/>
              <w:jc w:val="both"/>
              <w:rPr>
                <w:rFonts w:ascii="Times New Roman" w:eastAsia="Times New Roman" w:hAnsi="Times New Roman" w:cs="Times New Roman"/>
              </w:rPr>
            </w:pPr>
          </w:p>
        </w:tc>
      </w:tr>
    </w:tbl>
    <w:p w:rsidR="00FA3DEC" w:rsidRPr="00FA3DEC" w:rsidRDefault="00FA3DEC" w:rsidP="00FA3DEC">
      <w:pPr>
        <w:spacing w:line="240" w:lineRule="atLeast"/>
        <w:jc w:val="both"/>
        <w:rPr>
          <w:rFonts w:ascii="Times New Roman" w:hAnsi="Times New Roman" w:cs="Times New Roman"/>
        </w:rPr>
      </w:pPr>
    </w:p>
    <w:p w:rsidR="00FA3DEC" w:rsidRPr="00FA3DEC" w:rsidRDefault="00FA3DEC" w:rsidP="00FA3DEC">
      <w:pPr>
        <w:spacing w:line="240" w:lineRule="atLeast"/>
        <w:jc w:val="both"/>
        <w:rPr>
          <w:rFonts w:ascii="Times New Roman" w:hAnsi="Times New Roman" w:cs="Times New Roman"/>
        </w:rPr>
      </w:pPr>
      <w:r w:rsidRPr="00FA3DEC">
        <w:rPr>
          <w:rFonts w:ascii="Times New Roman" w:hAnsi="Times New Roman" w:cs="Times New Roman"/>
        </w:rPr>
        <w:t>Председатель комиссии _________________   ______________________</w:t>
      </w:r>
    </w:p>
    <w:p w:rsidR="00FA3DEC" w:rsidRPr="00FA3DEC" w:rsidRDefault="00FA3DEC" w:rsidP="00FA3DEC">
      <w:pPr>
        <w:spacing w:line="240" w:lineRule="atLeast"/>
        <w:jc w:val="both"/>
        <w:rPr>
          <w:rFonts w:ascii="Times New Roman" w:hAnsi="Times New Roman" w:cs="Times New Roman"/>
        </w:rPr>
      </w:pPr>
    </w:p>
    <w:p w:rsidR="00FA3DEC" w:rsidRDefault="00FA3DEC" w:rsidP="00FA3DEC">
      <w:pPr>
        <w:spacing w:line="240" w:lineRule="atLeast"/>
        <w:jc w:val="both"/>
        <w:rPr>
          <w:rFonts w:ascii="Times New Roman" w:hAnsi="Times New Roman" w:cs="Times New Roman"/>
        </w:rPr>
      </w:pPr>
      <w:r w:rsidRPr="00FA3DEC">
        <w:rPr>
          <w:rFonts w:ascii="Times New Roman" w:hAnsi="Times New Roman" w:cs="Times New Roman"/>
        </w:rPr>
        <w:t>Члены комиссии              _________________   ______________________</w:t>
      </w:r>
    </w:p>
    <w:p w:rsidR="00FA3DEC" w:rsidRPr="00FA3DEC" w:rsidRDefault="00FA3DEC" w:rsidP="00FA3DEC">
      <w:pPr>
        <w:spacing w:line="240" w:lineRule="atLeast"/>
        <w:jc w:val="both"/>
        <w:rPr>
          <w:rFonts w:ascii="Times New Roman" w:hAnsi="Times New Roman" w:cs="Times New Roman"/>
        </w:rPr>
      </w:pPr>
    </w:p>
    <w:p w:rsidR="00FA3DEC" w:rsidRPr="00FA3DEC" w:rsidRDefault="00FA3DEC" w:rsidP="00FA3DEC">
      <w:pPr>
        <w:pStyle w:val="ConsPlusNormal"/>
        <w:tabs>
          <w:tab w:val="left" w:pos="3686"/>
        </w:tabs>
        <w:jc w:val="right"/>
        <w:outlineLvl w:val="1"/>
        <w:rPr>
          <w:rFonts w:ascii="Times New Roman" w:hAnsi="Times New Roman" w:cs="Times New Roman"/>
        </w:rPr>
      </w:pPr>
      <w:r w:rsidRPr="00FA3DEC">
        <w:rPr>
          <w:rFonts w:ascii="Times New Roman" w:hAnsi="Times New Roman" w:cs="Times New Roman"/>
        </w:rPr>
        <w:t>Приложение 2</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Сельского поселения</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 9а от 03 февраля 2025 года</w:t>
      </w:r>
    </w:p>
    <w:p w:rsidR="00FA3DEC" w:rsidRPr="00FA3DEC" w:rsidRDefault="00FA3DEC" w:rsidP="00FA3DEC">
      <w:pPr>
        <w:pStyle w:val="ConsPlusTitle"/>
        <w:jc w:val="center"/>
        <w:rPr>
          <w:rFonts w:ascii="Times New Roman" w:hAnsi="Times New Roman" w:cs="Times New Roman"/>
          <w:b w:val="0"/>
          <w:u w:val="single"/>
        </w:rPr>
      </w:pPr>
      <w:r w:rsidRPr="00FA3DEC">
        <w:rPr>
          <w:rFonts w:ascii="Times New Roman" w:hAnsi="Times New Roman" w:cs="Times New Roman"/>
          <w:b w:val="0"/>
          <w:u w:val="single"/>
        </w:rPr>
        <w:t xml:space="preserve">Предельные нормы расходов на проведение мероприятий </w:t>
      </w:r>
    </w:p>
    <w:p w:rsidR="00FA3DEC" w:rsidRPr="00FA3DEC" w:rsidRDefault="00FA3DEC" w:rsidP="00FA3DEC">
      <w:pPr>
        <w:pStyle w:val="ConsPlusTitle"/>
        <w:jc w:val="center"/>
        <w:rPr>
          <w:rFonts w:ascii="Times New Roman" w:hAnsi="Times New Roman" w:cs="Times New Roman"/>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5763"/>
        <w:gridCol w:w="3812"/>
      </w:tblGrid>
      <w:tr w:rsidR="00FA3DEC" w:rsidRPr="00FA3DEC" w:rsidTr="00FA3DEC">
        <w:trPr>
          <w:trHeight w:val="623"/>
        </w:trPr>
        <w:tc>
          <w:tcPr>
            <w:tcW w:w="122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w:t>
            </w:r>
          </w:p>
        </w:tc>
        <w:tc>
          <w:tcPr>
            <w:tcW w:w="5763"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Название мероприятия</w:t>
            </w:r>
          </w:p>
        </w:tc>
        <w:tc>
          <w:tcPr>
            <w:tcW w:w="3812"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Норма расходов на 1 мероприятие, рублей</w:t>
            </w:r>
          </w:p>
        </w:tc>
      </w:tr>
      <w:tr w:rsidR="00FA3DEC" w:rsidRPr="00FA3DEC" w:rsidTr="00FA3DEC">
        <w:trPr>
          <w:trHeight w:val="1195"/>
        </w:trPr>
        <w:tc>
          <w:tcPr>
            <w:tcW w:w="1228" w:type="dxa"/>
            <w:shd w:val="clear" w:color="auto" w:fill="auto"/>
          </w:tcPr>
          <w:p w:rsidR="00FA3DEC" w:rsidRPr="00FA3DEC" w:rsidRDefault="00FA3DEC" w:rsidP="00FA3DEC">
            <w:pPr>
              <w:pStyle w:val="ConsPlusNormal"/>
              <w:ind w:hanging="142"/>
              <w:jc w:val="center"/>
              <w:rPr>
                <w:rFonts w:ascii="Times New Roman" w:hAnsi="Times New Roman" w:cs="Times New Roman"/>
                <w:sz w:val="22"/>
                <w:szCs w:val="22"/>
              </w:rPr>
            </w:pPr>
            <w:r w:rsidRPr="00FA3DEC">
              <w:rPr>
                <w:rFonts w:ascii="Times New Roman" w:hAnsi="Times New Roman" w:cs="Times New Roman"/>
                <w:sz w:val="22"/>
                <w:szCs w:val="22"/>
              </w:rPr>
              <w:t>1</w:t>
            </w:r>
          </w:p>
        </w:tc>
        <w:tc>
          <w:tcPr>
            <w:tcW w:w="5763" w:type="dxa"/>
            <w:shd w:val="clear" w:color="auto" w:fill="auto"/>
          </w:tcPr>
          <w:p w:rsidR="00FA3DEC" w:rsidRPr="00FA3DEC" w:rsidRDefault="00FA3DEC" w:rsidP="00FA3DEC">
            <w:pPr>
              <w:spacing w:line="240" w:lineRule="auto"/>
              <w:rPr>
                <w:rFonts w:ascii="Times New Roman" w:eastAsia="Times New Roman" w:hAnsi="Times New Roman" w:cs="Times New Roman"/>
              </w:rPr>
            </w:pPr>
            <w:r w:rsidRPr="00FA3DEC">
              <w:rPr>
                <w:rFonts w:ascii="Times New Roman" w:eastAsia="Times New Roman" w:hAnsi="Times New Roman" w:cs="Times New Roman"/>
              </w:rPr>
              <w:t xml:space="preserve"> День Защитника отечества (почетные грамоты, благодарственные письма, цветы, организация чайного стола, плакат, наградная продукция с символикой Сельского поселения)  </w:t>
            </w:r>
          </w:p>
        </w:tc>
        <w:tc>
          <w:tcPr>
            <w:tcW w:w="3812" w:type="dxa"/>
            <w:shd w:val="clear" w:color="auto" w:fill="auto"/>
          </w:tcPr>
          <w:p w:rsidR="00FA3DEC" w:rsidRPr="00FA3DEC" w:rsidRDefault="00FA3DEC" w:rsidP="00FA3DEC">
            <w:pPr>
              <w:spacing w:line="240" w:lineRule="auto"/>
              <w:jc w:val="center"/>
              <w:rPr>
                <w:rFonts w:ascii="Times New Roman" w:eastAsia="Times New Roman" w:hAnsi="Times New Roman" w:cs="Times New Roman"/>
              </w:rPr>
            </w:pPr>
          </w:p>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15 000,0</w:t>
            </w:r>
          </w:p>
        </w:tc>
      </w:tr>
      <w:tr w:rsidR="00FA3DEC" w:rsidRPr="00FA3DEC" w:rsidTr="00FA3DEC">
        <w:trPr>
          <w:trHeight w:val="1433"/>
        </w:trPr>
        <w:tc>
          <w:tcPr>
            <w:tcW w:w="1228" w:type="dxa"/>
            <w:shd w:val="clear" w:color="auto" w:fill="auto"/>
          </w:tcPr>
          <w:p w:rsidR="00FA3DEC" w:rsidRPr="00FA3DEC" w:rsidRDefault="00FA3DEC" w:rsidP="00FA3DEC">
            <w:pPr>
              <w:pStyle w:val="ConsPlusNormal"/>
              <w:ind w:hanging="142"/>
              <w:jc w:val="center"/>
              <w:rPr>
                <w:rFonts w:ascii="Times New Roman" w:hAnsi="Times New Roman" w:cs="Times New Roman"/>
                <w:sz w:val="22"/>
                <w:szCs w:val="22"/>
              </w:rPr>
            </w:pPr>
            <w:r w:rsidRPr="00FA3DEC">
              <w:rPr>
                <w:rFonts w:ascii="Times New Roman" w:hAnsi="Times New Roman" w:cs="Times New Roman"/>
                <w:sz w:val="22"/>
                <w:szCs w:val="22"/>
              </w:rPr>
              <w:t>2</w:t>
            </w:r>
          </w:p>
        </w:tc>
        <w:tc>
          <w:tcPr>
            <w:tcW w:w="5763" w:type="dxa"/>
            <w:shd w:val="clear" w:color="auto" w:fill="auto"/>
          </w:tcPr>
          <w:p w:rsidR="00FA3DEC" w:rsidRPr="00FA3DEC" w:rsidRDefault="00FA3DEC" w:rsidP="00FA3DEC">
            <w:pPr>
              <w:spacing w:line="240" w:lineRule="auto"/>
              <w:rPr>
                <w:rFonts w:ascii="Times New Roman" w:eastAsia="Times New Roman" w:hAnsi="Times New Roman" w:cs="Times New Roman"/>
              </w:rPr>
            </w:pPr>
            <w:r w:rsidRPr="00FA3DEC">
              <w:rPr>
                <w:rFonts w:ascii="Times New Roman" w:eastAsia="Times New Roman" w:hAnsi="Times New Roman" w:cs="Times New Roman"/>
              </w:rPr>
              <w:t>Международный женский день 8 марта (Приобретение цветочной продукции для поздравления  женщин на торжественном мероприятии; поздравление Почетных жителей женщин).</w:t>
            </w:r>
          </w:p>
        </w:tc>
        <w:tc>
          <w:tcPr>
            <w:tcW w:w="3812" w:type="dxa"/>
            <w:shd w:val="clear" w:color="auto" w:fill="auto"/>
          </w:tcPr>
          <w:p w:rsidR="00FA3DEC" w:rsidRPr="00FA3DEC" w:rsidRDefault="00FA3DEC" w:rsidP="00FA3DEC">
            <w:pPr>
              <w:spacing w:line="240" w:lineRule="auto"/>
              <w:jc w:val="right"/>
              <w:rPr>
                <w:rFonts w:ascii="Times New Roman" w:eastAsia="Times New Roman" w:hAnsi="Times New Roman" w:cs="Times New Roman"/>
              </w:rPr>
            </w:pPr>
          </w:p>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15 000,0</w:t>
            </w:r>
          </w:p>
        </w:tc>
      </w:tr>
      <w:tr w:rsidR="00FA3DEC" w:rsidRPr="00FA3DEC" w:rsidTr="00FA3DEC">
        <w:trPr>
          <w:trHeight w:val="3510"/>
        </w:trPr>
        <w:tc>
          <w:tcPr>
            <w:tcW w:w="1228" w:type="dxa"/>
            <w:shd w:val="clear" w:color="auto" w:fill="auto"/>
          </w:tcPr>
          <w:p w:rsidR="00FA3DEC" w:rsidRPr="00FA3DEC" w:rsidRDefault="00FA3DEC" w:rsidP="00FA3DEC">
            <w:pPr>
              <w:pStyle w:val="ConsPlusNormal"/>
              <w:ind w:hanging="142"/>
              <w:jc w:val="center"/>
              <w:rPr>
                <w:rFonts w:ascii="Times New Roman" w:hAnsi="Times New Roman" w:cs="Times New Roman"/>
                <w:sz w:val="22"/>
                <w:szCs w:val="22"/>
              </w:rPr>
            </w:pPr>
            <w:r w:rsidRPr="00FA3DEC">
              <w:rPr>
                <w:rFonts w:ascii="Times New Roman" w:hAnsi="Times New Roman" w:cs="Times New Roman"/>
                <w:sz w:val="22"/>
                <w:szCs w:val="22"/>
              </w:rPr>
              <w:lastRenderedPageBreak/>
              <w:t>3</w:t>
            </w:r>
          </w:p>
        </w:tc>
        <w:tc>
          <w:tcPr>
            <w:tcW w:w="5763" w:type="dxa"/>
            <w:shd w:val="clear" w:color="auto" w:fill="auto"/>
          </w:tcPr>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Проведение праздничных мероприятий День Победы, в том числе:</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xml:space="preserve"> -уличное гуляние, благоустройство;</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открытка поздравительная;</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венки для возложения к памятнику воинам, погибшим в годы ВОВ от тружеников тыла и детей войны (</w:t>
            </w:r>
            <w:proofErr w:type="spellStart"/>
            <w:r w:rsidRPr="00FA3DEC">
              <w:rPr>
                <w:rFonts w:ascii="Times New Roman" w:hAnsi="Times New Roman" w:cs="Times New Roman"/>
              </w:rPr>
              <w:t>Тельвиска</w:t>
            </w:r>
            <w:proofErr w:type="spellEnd"/>
            <w:r w:rsidRPr="00FA3DEC">
              <w:rPr>
                <w:rFonts w:ascii="Times New Roman" w:hAnsi="Times New Roman" w:cs="Times New Roman"/>
              </w:rPr>
              <w:t xml:space="preserve">, </w:t>
            </w:r>
            <w:proofErr w:type="spellStart"/>
            <w:r w:rsidRPr="00FA3DEC">
              <w:rPr>
                <w:rFonts w:ascii="Times New Roman" w:hAnsi="Times New Roman" w:cs="Times New Roman"/>
              </w:rPr>
              <w:t>Макарово</w:t>
            </w:r>
            <w:proofErr w:type="spellEnd"/>
            <w:r w:rsidRPr="00FA3DEC">
              <w:rPr>
                <w:rFonts w:ascii="Times New Roman" w:hAnsi="Times New Roman" w:cs="Times New Roman"/>
              </w:rPr>
              <w:t>);</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продуктовые наборы для тружеников тыла и детей войны к 80-летию со Дня Победы;</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xml:space="preserve">- организация праздничного стола на </w:t>
            </w:r>
            <w:proofErr w:type="spellStart"/>
            <w:proofErr w:type="gramStart"/>
            <w:r w:rsidRPr="00FA3DEC">
              <w:rPr>
                <w:rFonts w:ascii="Times New Roman" w:hAnsi="Times New Roman" w:cs="Times New Roman"/>
              </w:rPr>
              <w:t>вечер-отдыхе</w:t>
            </w:r>
            <w:proofErr w:type="spellEnd"/>
            <w:proofErr w:type="gramEnd"/>
            <w:r w:rsidRPr="00FA3DEC">
              <w:rPr>
                <w:rFonts w:ascii="Times New Roman" w:hAnsi="Times New Roman" w:cs="Times New Roman"/>
              </w:rPr>
              <w:t xml:space="preserve"> для тружеников тыла и детей войны (</w:t>
            </w:r>
            <w:proofErr w:type="spellStart"/>
            <w:r w:rsidRPr="00FA3DEC">
              <w:rPr>
                <w:rFonts w:ascii="Times New Roman" w:hAnsi="Times New Roman" w:cs="Times New Roman"/>
              </w:rPr>
              <w:t>Тельвиска</w:t>
            </w:r>
            <w:proofErr w:type="spellEnd"/>
            <w:r w:rsidRPr="00FA3DEC">
              <w:rPr>
                <w:rFonts w:ascii="Times New Roman" w:hAnsi="Times New Roman" w:cs="Times New Roman"/>
              </w:rPr>
              <w:t xml:space="preserve">, </w:t>
            </w:r>
            <w:proofErr w:type="spellStart"/>
            <w:r w:rsidRPr="00FA3DEC">
              <w:rPr>
                <w:rFonts w:ascii="Times New Roman" w:hAnsi="Times New Roman" w:cs="Times New Roman"/>
              </w:rPr>
              <w:t>Макарово</w:t>
            </w:r>
            <w:proofErr w:type="spellEnd"/>
            <w:r w:rsidRPr="00FA3DEC">
              <w:rPr>
                <w:rFonts w:ascii="Times New Roman" w:hAnsi="Times New Roman" w:cs="Times New Roman"/>
              </w:rPr>
              <w:t>);</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поздравление тружеников тыла с вручением памятного подарка</w:t>
            </w:r>
          </w:p>
        </w:tc>
        <w:tc>
          <w:tcPr>
            <w:tcW w:w="3812" w:type="dxa"/>
            <w:shd w:val="clear" w:color="auto" w:fill="auto"/>
          </w:tcPr>
          <w:p w:rsidR="00FA3DEC" w:rsidRPr="00FA3DEC" w:rsidRDefault="00FA3DEC" w:rsidP="00FA3DEC">
            <w:pPr>
              <w:pStyle w:val="ab"/>
              <w:jc w:val="center"/>
              <w:rPr>
                <w:rFonts w:ascii="Times New Roman" w:hAnsi="Times New Roman" w:cs="Times New Roman"/>
                <w:u w:val="single"/>
              </w:rPr>
            </w:pPr>
            <w:r w:rsidRPr="00FA3DEC">
              <w:rPr>
                <w:rFonts w:ascii="Times New Roman" w:hAnsi="Times New Roman" w:cs="Times New Roman"/>
                <w:u w:val="single"/>
              </w:rPr>
              <w:t>54 600,0</w:t>
            </w:r>
          </w:p>
          <w:p w:rsidR="00FA3DEC" w:rsidRPr="00FA3DEC" w:rsidRDefault="00FA3DEC" w:rsidP="00FA3DEC">
            <w:pPr>
              <w:pStyle w:val="ab"/>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11 000,0</w:t>
            </w: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2 100,0</w:t>
            </w: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6 200,0</w:t>
            </w:r>
          </w:p>
          <w:p w:rsidR="00FA3DEC" w:rsidRPr="00FA3DEC" w:rsidRDefault="00FA3DEC" w:rsidP="00FA3DEC">
            <w:pPr>
              <w:pStyle w:val="ab"/>
              <w:jc w:val="center"/>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13 800,0</w:t>
            </w:r>
          </w:p>
          <w:p w:rsidR="00FA3DEC" w:rsidRPr="00FA3DEC" w:rsidRDefault="00FA3DEC" w:rsidP="00FA3DEC">
            <w:pPr>
              <w:pStyle w:val="ab"/>
              <w:jc w:val="center"/>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11 500,0</w:t>
            </w:r>
          </w:p>
          <w:p w:rsidR="00FA3DEC" w:rsidRPr="00FA3DEC" w:rsidRDefault="00FA3DEC" w:rsidP="00FA3DEC">
            <w:pPr>
              <w:pStyle w:val="ab"/>
              <w:jc w:val="center"/>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p>
          <w:p w:rsidR="00FA3DEC" w:rsidRPr="00FA3DEC" w:rsidRDefault="00FA3DEC" w:rsidP="00FA3DEC">
            <w:pPr>
              <w:pStyle w:val="ab"/>
              <w:jc w:val="center"/>
              <w:rPr>
                <w:rFonts w:ascii="Times New Roman" w:hAnsi="Times New Roman" w:cs="Times New Roman"/>
              </w:rPr>
            </w:pPr>
            <w:r w:rsidRPr="00FA3DEC">
              <w:rPr>
                <w:rFonts w:ascii="Times New Roman" w:hAnsi="Times New Roman" w:cs="Times New Roman"/>
              </w:rPr>
              <w:t>10 000,0</w:t>
            </w:r>
          </w:p>
        </w:tc>
      </w:tr>
      <w:tr w:rsidR="00FA3DEC" w:rsidRPr="00FA3DEC" w:rsidTr="00FA3DEC">
        <w:trPr>
          <w:trHeight w:val="2585"/>
        </w:trPr>
        <w:tc>
          <w:tcPr>
            <w:tcW w:w="122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4</w:t>
            </w:r>
          </w:p>
        </w:tc>
        <w:tc>
          <w:tcPr>
            <w:tcW w:w="5763" w:type="dxa"/>
            <w:shd w:val="clear" w:color="auto" w:fill="auto"/>
          </w:tcPr>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Проведение мероприятий ко «Дню пожилого человека»:</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открытки с символикой Сельского поселения для поздравления старшего поколения;</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xml:space="preserve">-Продуктовые наборы вручаются пожилым людям, которые по состоянию здоровья не могут присутствовать на мероприятии в </w:t>
            </w:r>
            <w:proofErr w:type="spellStart"/>
            <w:r w:rsidRPr="00FA3DEC">
              <w:rPr>
                <w:rFonts w:ascii="Times New Roman" w:hAnsi="Times New Roman" w:cs="Times New Roman"/>
              </w:rPr>
              <w:t>с</w:t>
            </w:r>
            <w:proofErr w:type="gramStart"/>
            <w:r w:rsidRPr="00FA3DEC">
              <w:rPr>
                <w:rFonts w:ascii="Times New Roman" w:hAnsi="Times New Roman" w:cs="Times New Roman"/>
              </w:rPr>
              <w:t>.Т</w:t>
            </w:r>
            <w:proofErr w:type="gramEnd"/>
            <w:r w:rsidRPr="00FA3DEC">
              <w:rPr>
                <w:rFonts w:ascii="Times New Roman" w:hAnsi="Times New Roman" w:cs="Times New Roman"/>
              </w:rPr>
              <w:t>ельвиска</w:t>
            </w:r>
            <w:proofErr w:type="spellEnd"/>
            <w:r w:rsidRPr="00FA3DEC">
              <w:rPr>
                <w:rFonts w:ascii="Times New Roman" w:hAnsi="Times New Roman" w:cs="Times New Roman"/>
              </w:rPr>
              <w:t xml:space="preserve"> и </w:t>
            </w:r>
            <w:proofErr w:type="spellStart"/>
            <w:r w:rsidRPr="00FA3DEC">
              <w:rPr>
                <w:rFonts w:ascii="Times New Roman" w:hAnsi="Times New Roman" w:cs="Times New Roman"/>
              </w:rPr>
              <w:t>вд.Устье</w:t>
            </w:r>
            <w:proofErr w:type="spellEnd"/>
            <w:r w:rsidRPr="00FA3DEC">
              <w:rPr>
                <w:rFonts w:ascii="Times New Roman" w:hAnsi="Times New Roman" w:cs="Times New Roman"/>
              </w:rPr>
              <w:t xml:space="preserve"> (14), в </w:t>
            </w:r>
            <w:proofErr w:type="spellStart"/>
            <w:r w:rsidRPr="00FA3DEC">
              <w:rPr>
                <w:rFonts w:ascii="Times New Roman" w:hAnsi="Times New Roman" w:cs="Times New Roman"/>
              </w:rPr>
              <w:t>д.Макарово</w:t>
            </w:r>
            <w:proofErr w:type="spellEnd"/>
            <w:r w:rsidRPr="00FA3DEC">
              <w:rPr>
                <w:rFonts w:ascii="Times New Roman" w:hAnsi="Times New Roman" w:cs="Times New Roman"/>
              </w:rPr>
              <w:t xml:space="preserve"> (3);</w:t>
            </w:r>
          </w:p>
          <w:p w:rsidR="00FA3DEC" w:rsidRPr="00FA3DEC" w:rsidRDefault="00FA3DEC" w:rsidP="00FA3DEC">
            <w:pPr>
              <w:pStyle w:val="ab"/>
              <w:rPr>
                <w:rFonts w:ascii="Times New Roman" w:hAnsi="Times New Roman" w:cs="Times New Roman"/>
              </w:rPr>
            </w:pPr>
            <w:r w:rsidRPr="00FA3DEC">
              <w:rPr>
                <w:rFonts w:ascii="Times New Roman" w:hAnsi="Times New Roman" w:cs="Times New Roman"/>
              </w:rPr>
              <w:t xml:space="preserve">- Организация праздничного стола на </w:t>
            </w:r>
            <w:proofErr w:type="spellStart"/>
            <w:proofErr w:type="gramStart"/>
            <w:r w:rsidRPr="00FA3DEC">
              <w:rPr>
                <w:rFonts w:ascii="Times New Roman" w:hAnsi="Times New Roman" w:cs="Times New Roman"/>
              </w:rPr>
              <w:t>вечер-отдыхе</w:t>
            </w:r>
            <w:proofErr w:type="spellEnd"/>
            <w:proofErr w:type="gramEnd"/>
            <w:r w:rsidRPr="00FA3DEC">
              <w:rPr>
                <w:rFonts w:ascii="Times New Roman" w:hAnsi="Times New Roman" w:cs="Times New Roman"/>
              </w:rPr>
              <w:t xml:space="preserve"> для старшего поколения (</w:t>
            </w:r>
            <w:proofErr w:type="spellStart"/>
            <w:r w:rsidRPr="00FA3DEC">
              <w:rPr>
                <w:rFonts w:ascii="Times New Roman" w:hAnsi="Times New Roman" w:cs="Times New Roman"/>
              </w:rPr>
              <w:t>Тельвиска</w:t>
            </w:r>
            <w:proofErr w:type="spellEnd"/>
            <w:r w:rsidRPr="00FA3DEC">
              <w:rPr>
                <w:rFonts w:ascii="Times New Roman" w:hAnsi="Times New Roman" w:cs="Times New Roman"/>
              </w:rPr>
              <w:t xml:space="preserve">, </w:t>
            </w:r>
            <w:proofErr w:type="spellStart"/>
            <w:r w:rsidRPr="00FA3DEC">
              <w:rPr>
                <w:rFonts w:ascii="Times New Roman" w:hAnsi="Times New Roman" w:cs="Times New Roman"/>
              </w:rPr>
              <w:t>Макарово</w:t>
            </w:r>
            <w:proofErr w:type="spellEnd"/>
            <w:r w:rsidRPr="00FA3DEC">
              <w:rPr>
                <w:rFonts w:ascii="Times New Roman" w:hAnsi="Times New Roman" w:cs="Times New Roman"/>
              </w:rPr>
              <w:t>)</w:t>
            </w:r>
          </w:p>
        </w:tc>
        <w:tc>
          <w:tcPr>
            <w:tcW w:w="3812" w:type="dxa"/>
            <w:shd w:val="clear" w:color="auto" w:fill="auto"/>
          </w:tcPr>
          <w:p w:rsidR="00FA3DEC" w:rsidRPr="00FA3DEC" w:rsidRDefault="00FA3DEC" w:rsidP="00FA3DEC">
            <w:pPr>
              <w:spacing w:line="240" w:lineRule="auto"/>
              <w:jc w:val="center"/>
              <w:rPr>
                <w:rFonts w:ascii="Times New Roman" w:eastAsia="Times New Roman" w:hAnsi="Times New Roman" w:cs="Times New Roman"/>
                <w:u w:val="single"/>
              </w:rPr>
            </w:pPr>
            <w:r w:rsidRPr="00FA3DEC">
              <w:rPr>
                <w:rFonts w:ascii="Times New Roman" w:eastAsia="Times New Roman" w:hAnsi="Times New Roman" w:cs="Times New Roman"/>
                <w:u w:val="single"/>
              </w:rPr>
              <w:t>31 900,0</w:t>
            </w:r>
          </w:p>
          <w:p w:rsidR="00FA3DEC" w:rsidRPr="00FA3DEC" w:rsidRDefault="00FA3DEC" w:rsidP="00FA3DEC">
            <w:pPr>
              <w:spacing w:line="240" w:lineRule="auto"/>
              <w:jc w:val="center"/>
              <w:rPr>
                <w:rFonts w:ascii="Times New Roman" w:eastAsia="Times New Roman" w:hAnsi="Times New Roman" w:cs="Times New Roman"/>
              </w:rPr>
            </w:pPr>
          </w:p>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11 700,0</w:t>
            </w:r>
          </w:p>
          <w:p w:rsidR="00FA3DEC" w:rsidRPr="00FA3DEC" w:rsidRDefault="00FA3DEC" w:rsidP="00FA3DEC">
            <w:pPr>
              <w:spacing w:line="240" w:lineRule="auto"/>
              <w:jc w:val="center"/>
              <w:rPr>
                <w:rFonts w:ascii="Times New Roman" w:eastAsia="Times New Roman" w:hAnsi="Times New Roman" w:cs="Times New Roman"/>
              </w:rPr>
            </w:pPr>
          </w:p>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10 200,0</w:t>
            </w:r>
          </w:p>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10 000,0</w:t>
            </w:r>
          </w:p>
        </w:tc>
      </w:tr>
      <w:tr w:rsidR="00FA3DEC" w:rsidRPr="00FA3DEC" w:rsidTr="00FA3DEC">
        <w:trPr>
          <w:trHeight w:val="1195"/>
        </w:trPr>
        <w:tc>
          <w:tcPr>
            <w:tcW w:w="122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5</w:t>
            </w:r>
          </w:p>
        </w:tc>
        <w:tc>
          <w:tcPr>
            <w:tcW w:w="5763" w:type="dxa"/>
            <w:shd w:val="clear" w:color="auto" w:fill="auto"/>
          </w:tcPr>
          <w:p w:rsidR="00FA3DEC" w:rsidRPr="00FA3DEC" w:rsidRDefault="00FA3DEC" w:rsidP="00FA3DEC">
            <w:pPr>
              <w:spacing w:line="240" w:lineRule="auto"/>
              <w:rPr>
                <w:rFonts w:ascii="Times New Roman" w:eastAsia="Times New Roman" w:hAnsi="Times New Roman" w:cs="Times New Roman"/>
              </w:rPr>
            </w:pPr>
            <w:r w:rsidRPr="00FA3DEC">
              <w:rPr>
                <w:rFonts w:ascii="Times New Roman" w:eastAsia="Times New Roman" w:hAnsi="Times New Roman" w:cs="Times New Roman"/>
              </w:rPr>
              <w:t xml:space="preserve">Юбилеи Сельского поселения (почетные грамоты, благодарственные письма, цветы, организация чайного стола, плакат, наградная продукция с символикой Сельского поселения)  </w:t>
            </w:r>
          </w:p>
        </w:tc>
        <w:tc>
          <w:tcPr>
            <w:tcW w:w="3812" w:type="dxa"/>
            <w:shd w:val="clear" w:color="auto" w:fill="auto"/>
          </w:tcPr>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190 000,0</w:t>
            </w:r>
          </w:p>
        </w:tc>
      </w:tr>
      <w:tr w:rsidR="00FA3DEC" w:rsidRPr="00FA3DEC" w:rsidTr="00FC0B7F">
        <w:trPr>
          <w:trHeight w:val="1054"/>
        </w:trPr>
        <w:tc>
          <w:tcPr>
            <w:tcW w:w="122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6</w:t>
            </w:r>
          </w:p>
        </w:tc>
        <w:tc>
          <w:tcPr>
            <w:tcW w:w="5763" w:type="dxa"/>
            <w:shd w:val="clear" w:color="auto" w:fill="auto"/>
          </w:tcPr>
          <w:p w:rsidR="00FA3DEC" w:rsidRPr="00FA3DEC" w:rsidRDefault="00FA3DEC" w:rsidP="00FA3DEC">
            <w:pPr>
              <w:spacing w:line="240" w:lineRule="auto"/>
              <w:rPr>
                <w:rFonts w:ascii="Times New Roman" w:eastAsia="Times New Roman" w:hAnsi="Times New Roman" w:cs="Times New Roman"/>
              </w:rPr>
            </w:pPr>
            <w:r w:rsidRPr="00FA3DEC">
              <w:rPr>
                <w:rFonts w:ascii="Times New Roman" w:eastAsia="Times New Roman" w:hAnsi="Times New Roman" w:cs="Times New Roman"/>
              </w:rPr>
              <w:t xml:space="preserve">Юбилеи населенных пунктов Сельского поселения  (почетные грамоты, благодарственные письма, цветы, организация чайного стола, плакат, наградная продукция с символикой Сельского поселения)  </w:t>
            </w:r>
          </w:p>
        </w:tc>
        <w:tc>
          <w:tcPr>
            <w:tcW w:w="3812" w:type="dxa"/>
            <w:shd w:val="clear" w:color="auto" w:fill="auto"/>
          </w:tcPr>
          <w:p w:rsidR="00FA3DEC" w:rsidRPr="00FA3DEC" w:rsidRDefault="00FA3DEC" w:rsidP="00FA3DEC">
            <w:pPr>
              <w:spacing w:line="240" w:lineRule="auto"/>
              <w:jc w:val="center"/>
              <w:rPr>
                <w:rFonts w:ascii="Times New Roman" w:eastAsia="Times New Roman" w:hAnsi="Times New Roman" w:cs="Times New Roman"/>
              </w:rPr>
            </w:pPr>
            <w:r w:rsidRPr="00FA3DEC">
              <w:rPr>
                <w:rFonts w:ascii="Times New Roman" w:eastAsia="Times New Roman" w:hAnsi="Times New Roman" w:cs="Times New Roman"/>
              </w:rPr>
              <w:t>350 000,0</w:t>
            </w:r>
          </w:p>
        </w:tc>
      </w:tr>
    </w:tbl>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r w:rsidRPr="00FA3DEC">
        <w:rPr>
          <w:rFonts w:ascii="Times New Roman" w:hAnsi="Times New Roman" w:cs="Times New Roman"/>
          <w:sz w:val="22"/>
          <w:szCs w:val="22"/>
        </w:rPr>
        <w:t>Приложение 3</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Сельского поселения</w:t>
      </w:r>
    </w:p>
    <w:p w:rsidR="00FA3DEC" w:rsidRPr="00FA3DEC" w:rsidRDefault="00FA3DEC" w:rsidP="00FA3DEC">
      <w:pPr>
        <w:pStyle w:val="ConsPlusNormal"/>
        <w:ind w:firstLine="1560"/>
        <w:jc w:val="right"/>
        <w:outlineLvl w:val="1"/>
        <w:rPr>
          <w:rFonts w:ascii="Times New Roman" w:hAnsi="Times New Roman" w:cs="Times New Roman"/>
          <w:sz w:val="22"/>
          <w:szCs w:val="22"/>
        </w:rPr>
      </w:pPr>
      <w:r w:rsidRPr="00FA3DEC">
        <w:rPr>
          <w:rFonts w:ascii="Times New Roman" w:hAnsi="Times New Roman" w:cs="Times New Roman"/>
          <w:sz w:val="22"/>
          <w:szCs w:val="22"/>
        </w:rPr>
        <w:t>«</w:t>
      </w:r>
      <w:proofErr w:type="spellStart"/>
      <w:r w:rsidRPr="00FA3DEC">
        <w:rPr>
          <w:rFonts w:ascii="Times New Roman" w:hAnsi="Times New Roman" w:cs="Times New Roman"/>
          <w:sz w:val="22"/>
          <w:szCs w:val="22"/>
        </w:rPr>
        <w:t>Тельвисочный</w:t>
      </w:r>
      <w:proofErr w:type="spellEnd"/>
      <w:r w:rsidRPr="00FA3DEC">
        <w:rPr>
          <w:rFonts w:ascii="Times New Roman" w:hAnsi="Times New Roman" w:cs="Times New Roman"/>
          <w:sz w:val="22"/>
          <w:szCs w:val="22"/>
        </w:rPr>
        <w:t xml:space="preserve"> сельсовет» ЗР НАО </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 9а от 03 февраля 2025 года</w:t>
      </w:r>
    </w:p>
    <w:p w:rsidR="00FA3DEC" w:rsidRPr="00FA3DEC" w:rsidRDefault="00FA3DEC" w:rsidP="00FA3DEC">
      <w:pPr>
        <w:pStyle w:val="ConsPlusNormal"/>
        <w:ind w:firstLine="540"/>
        <w:jc w:val="both"/>
        <w:rPr>
          <w:rFonts w:ascii="Times New Roman" w:hAnsi="Times New Roman" w:cs="Times New Roman"/>
          <w:sz w:val="22"/>
          <w:szCs w:val="22"/>
        </w:rPr>
      </w:pPr>
    </w:p>
    <w:p w:rsidR="00FA3DEC" w:rsidRPr="00FA3DEC" w:rsidRDefault="00FA3DEC" w:rsidP="00FA3DEC">
      <w:pPr>
        <w:pStyle w:val="ConsPlusNormal"/>
        <w:ind w:firstLine="540"/>
        <w:jc w:val="center"/>
        <w:rPr>
          <w:rFonts w:ascii="Times New Roman" w:hAnsi="Times New Roman" w:cs="Times New Roman"/>
          <w:sz w:val="22"/>
          <w:szCs w:val="22"/>
          <w:u w:val="single"/>
        </w:rPr>
      </w:pPr>
      <w:r w:rsidRPr="00FA3DEC">
        <w:rPr>
          <w:rFonts w:ascii="Times New Roman" w:hAnsi="Times New Roman" w:cs="Times New Roman"/>
          <w:sz w:val="22"/>
          <w:szCs w:val="22"/>
          <w:u w:val="single"/>
        </w:rPr>
        <w:t xml:space="preserve">Предельные </w:t>
      </w:r>
      <w:hyperlink w:anchor="Par143" w:tooltip="ПРЕДЕЛЬНЫЕ НОРМЫ" w:history="1">
        <w:r w:rsidRPr="00FA3DEC">
          <w:rPr>
            <w:rFonts w:ascii="Times New Roman" w:hAnsi="Times New Roman" w:cs="Times New Roman"/>
            <w:sz w:val="22"/>
            <w:szCs w:val="22"/>
            <w:u w:val="single"/>
          </w:rPr>
          <w:t>нормы</w:t>
        </w:r>
      </w:hyperlink>
      <w:r w:rsidRPr="00FA3DEC">
        <w:rPr>
          <w:rFonts w:ascii="Times New Roman" w:hAnsi="Times New Roman" w:cs="Times New Roman"/>
          <w:sz w:val="22"/>
          <w:szCs w:val="22"/>
          <w:u w:val="single"/>
        </w:rPr>
        <w:t xml:space="preserve"> расходов на приобретение расходных материалов.</w:t>
      </w:r>
    </w:p>
    <w:p w:rsidR="00FA3DEC" w:rsidRPr="00FA3DEC" w:rsidRDefault="00FA3DEC" w:rsidP="00FA3DEC">
      <w:pPr>
        <w:pStyle w:val="ConsPlusNormal"/>
        <w:ind w:firstLine="540"/>
        <w:jc w:val="center"/>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6420"/>
        <w:gridCol w:w="3498"/>
      </w:tblGrid>
      <w:tr w:rsidR="00FA3DEC" w:rsidRPr="00FA3DEC" w:rsidTr="00FA3DEC">
        <w:trPr>
          <w:trHeight w:val="599"/>
        </w:trPr>
        <w:tc>
          <w:tcPr>
            <w:tcW w:w="61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proofErr w:type="spellStart"/>
            <w:proofErr w:type="gramStart"/>
            <w:r w:rsidRPr="00FA3DEC">
              <w:rPr>
                <w:rFonts w:ascii="Times New Roman" w:hAnsi="Times New Roman" w:cs="Times New Roman"/>
                <w:sz w:val="22"/>
                <w:szCs w:val="22"/>
              </w:rPr>
              <w:t>п</w:t>
            </w:r>
            <w:proofErr w:type="spellEnd"/>
            <w:proofErr w:type="gramEnd"/>
            <w:r w:rsidRPr="00FA3DEC">
              <w:rPr>
                <w:rFonts w:ascii="Times New Roman" w:hAnsi="Times New Roman" w:cs="Times New Roman"/>
                <w:sz w:val="22"/>
                <w:szCs w:val="22"/>
              </w:rPr>
              <w:t>/</w:t>
            </w:r>
            <w:proofErr w:type="spellStart"/>
            <w:r w:rsidRPr="00FA3DEC">
              <w:rPr>
                <w:rFonts w:ascii="Times New Roman" w:hAnsi="Times New Roman" w:cs="Times New Roman"/>
                <w:sz w:val="22"/>
                <w:szCs w:val="22"/>
              </w:rPr>
              <w:t>п</w:t>
            </w:r>
            <w:proofErr w:type="spellEnd"/>
          </w:p>
        </w:tc>
        <w:tc>
          <w:tcPr>
            <w:tcW w:w="6505"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Наименование расходов</w:t>
            </w:r>
          </w:p>
        </w:tc>
        <w:tc>
          <w:tcPr>
            <w:tcW w:w="3536"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Норма расходов на 1 мероприятие, рублей</w:t>
            </w:r>
          </w:p>
        </w:tc>
      </w:tr>
      <w:tr w:rsidR="00FA3DEC" w:rsidRPr="00FA3DEC" w:rsidTr="00FA3DEC">
        <w:trPr>
          <w:trHeight w:val="259"/>
        </w:trPr>
        <w:tc>
          <w:tcPr>
            <w:tcW w:w="61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1</w:t>
            </w:r>
          </w:p>
        </w:tc>
        <w:tc>
          <w:tcPr>
            <w:tcW w:w="6505" w:type="dxa"/>
            <w:shd w:val="clear" w:color="auto" w:fill="auto"/>
          </w:tcPr>
          <w:p w:rsidR="00FA3DEC" w:rsidRPr="00FA3DEC" w:rsidRDefault="00FA3DEC" w:rsidP="00FA3DEC">
            <w:pPr>
              <w:pStyle w:val="ConsPlusNormal"/>
              <w:ind w:hanging="27"/>
              <w:rPr>
                <w:rFonts w:ascii="Times New Roman" w:hAnsi="Times New Roman" w:cs="Times New Roman"/>
                <w:sz w:val="22"/>
                <w:szCs w:val="22"/>
              </w:rPr>
            </w:pPr>
            <w:r w:rsidRPr="00FA3DEC">
              <w:rPr>
                <w:rFonts w:ascii="Times New Roman" w:hAnsi="Times New Roman" w:cs="Times New Roman"/>
                <w:sz w:val="22"/>
                <w:szCs w:val="22"/>
              </w:rPr>
              <w:t>Техническое обеспечение</w:t>
            </w:r>
          </w:p>
        </w:tc>
        <w:tc>
          <w:tcPr>
            <w:tcW w:w="3536"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2 000,00</w:t>
            </w:r>
          </w:p>
        </w:tc>
      </w:tr>
      <w:tr w:rsidR="00FA3DEC" w:rsidRPr="00FA3DEC" w:rsidTr="00FA3DEC">
        <w:trPr>
          <w:trHeight w:val="250"/>
        </w:trPr>
        <w:tc>
          <w:tcPr>
            <w:tcW w:w="61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2</w:t>
            </w:r>
          </w:p>
        </w:tc>
        <w:tc>
          <w:tcPr>
            <w:tcW w:w="6505"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Организационные расходы</w:t>
            </w:r>
          </w:p>
        </w:tc>
        <w:tc>
          <w:tcPr>
            <w:tcW w:w="3536"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2 000,00</w:t>
            </w:r>
          </w:p>
        </w:tc>
      </w:tr>
      <w:tr w:rsidR="00FA3DEC" w:rsidRPr="00FA3DEC" w:rsidTr="00FA3DEC">
        <w:trPr>
          <w:trHeight w:val="529"/>
        </w:trPr>
        <w:tc>
          <w:tcPr>
            <w:tcW w:w="618"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3</w:t>
            </w:r>
          </w:p>
        </w:tc>
        <w:tc>
          <w:tcPr>
            <w:tcW w:w="6505"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Художественное оформление сцены, зала, фойе (холл здания) и уличных  площадок</w:t>
            </w:r>
          </w:p>
        </w:tc>
        <w:tc>
          <w:tcPr>
            <w:tcW w:w="3536"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5 000,00</w:t>
            </w:r>
          </w:p>
        </w:tc>
      </w:tr>
    </w:tbl>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Default="00FA3DEC" w:rsidP="00FA3DEC">
      <w:pPr>
        <w:pStyle w:val="ConsPlusNormal"/>
        <w:tabs>
          <w:tab w:val="left" w:pos="3686"/>
        </w:tabs>
        <w:jc w:val="right"/>
        <w:outlineLvl w:val="1"/>
        <w:rPr>
          <w:rFonts w:ascii="Times New Roman" w:hAnsi="Times New Roman" w:cs="Times New Roman"/>
          <w:sz w:val="22"/>
          <w:szCs w:val="22"/>
        </w:rPr>
      </w:pPr>
    </w:p>
    <w:p w:rsidR="00FC0B7F" w:rsidRDefault="00FC0B7F" w:rsidP="00FA3DEC">
      <w:pPr>
        <w:pStyle w:val="ConsPlusNormal"/>
        <w:tabs>
          <w:tab w:val="left" w:pos="3686"/>
        </w:tabs>
        <w:jc w:val="right"/>
        <w:outlineLvl w:val="1"/>
        <w:rPr>
          <w:rFonts w:ascii="Times New Roman" w:hAnsi="Times New Roman" w:cs="Times New Roman"/>
          <w:sz w:val="22"/>
          <w:szCs w:val="22"/>
        </w:rPr>
      </w:pPr>
    </w:p>
    <w:p w:rsid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r w:rsidRPr="00FA3DEC">
        <w:rPr>
          <w:rFonts w:ascii="Times New Roman" w:hAnsi="Times New Roman" w:cs="Times New Roman"/>
          <w:sz w:val="22"/>
          <w:szCs w:val="22"/>
        </w:rPr>
        <w:lastRenderedPageBreak/>
        <w:t>Приложение 4</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Сельского поселения</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w:t>
      </w:r>
      <w:proofErr w:type="spellStart"/>
      <w:r w:rsidRPr="00FA3DEC">
        <w:rPr>
          <w:rFonts w:ascii="Times New Roman" w:hAnsi="Times New Roman" w:cs="Times New Roman"/>
          <w:sz w:val="22"/>
          <w:szCs w:val="22"/>
        </w:rPr>
        <w:t>Тельвисочный</w:t>
      </w:r>
      <w:proofErr w:type="spellEnd"/>
      <w:r w:rsidRPr="00FA3DEC">
        <w:rPr>
          <w:rFonts w:ascii="Times New Roman" w:hAnsi="Times New Roman" w:cs="Times New Roman"/>
          <w:sz w:val="22"/>
          <w:szCs w:val="22"/>
        </w:rPr>
        <w:t xml:space="preserve"> сельсовет» ЗР НАО </w:t>
      </w:r>
    </w:p>
    <w:p w:rsidR="00FA3DEC" w:rsidRPr="00FA3DEC" w:rsidRDefault="00FA3DEC" w:rsidP="00FA3DEC">
      <w:pPr>
        <w:pStyle w:val="ConsPlusNormal"/>
        <w:jc w:val="right"/>
        <w:outlineLvl w:val="1"/>
        <w:rPr>
          <w:rFonts w:ascii="Times New Roman" w:hAnsi="Times New Roman" w:cs="Times New Roman"/>
          <w:sz w:val="22"/>
          <w:szCs w:val="22"/>
        </w:rPr>
      </w:pPr>
      <w:r w:rsidRPr="00FA3DEC">
        <w:rPr>
          <w:rFonts w:ascii="Times New Roman" w:hAnsi="Times New Roman" w:cs="Times New Roman"/>
          <w:sz w:val="22"/>
          <w:szCs w:val="22"/>
        </w:rPr>
        <w:t>№ 9а от 03 февраля 2025 года</w:t>
      </w:r>
    </w:p>
    <w:p w:rsidR="00FA3DEC" w:rsidRPr="00FA3DEC" w:rsidRDefault="00FA3DEC" w:rsidP="00FA3DEC">
      <w:pPr>
        <w:pStyle w:val="ConsPlusNormal"/>
        <w:ind w:firstLine="540"/>
        <w:jc w:val="both"/>
        <w:rPr>
          <w:rFonts w:ascii="Times New Roman" w:hAnsi="Times New Roman" w:cs="Times New Roman"/>
          <w:sz w:val="22"/>
          <w:szCs w:val="22"/>
        </w:rPr>
      </w:pPr>
    </w:p>
    <w:p w:rsidR="00FA3DEC" w:rsidRPr="00FA3DEC" w:rsidRDefault="00FA3DEC" w:rsidP="00FA3DEC">
      <w:pPr>
        <w:pStyle w:val="ConsPlusTitle"/>
        <w:jc w:val="center"/>
        <w:rPr>
          <w:rFonts w:ascii="Times New Roman" w:hAnsi="Times New Roman" w:cs="Times New Roman"/>
          <w:b w:val="0"/>
          <w:u w:val="single"/>
        </w:rPr>
      </w:pPr>
      <w:r w:rsidRPr="00FA3DEC">
        <w:rPr>
          <w:rFonts w:ascii="Times New Roman" w:hAnsi="Times New Roman" w:cs="Times New Roman"/>
          <w:b w:val="0"/>
          <w:u w:val="single"/>
        </w:rPr>
        <w:t>Предельные нормы</w:t>
      </w:r>
    </w:p>
    <w:p w:rsidR="00FA3DEC" w:rsidRPr="00FA3DEC" w:rsidRDefault="00FA3DEC" w:rsidP="00FA3DEC">
      <w:pPr>
        <w:pStyle w:val="ConsPlusTitle"/>
        <w:jc w:val="center"/>
        <w:rPr>
          <w:rFonts w:ascii="Times New Roman" w:hAnsi="Times New Roman" w:cs="Times New Roman"/>
          <w:b w:val="0"/>
          <w:u w:val="single"/>
        </w:rPr>
      </w:pPr>
      <w:r w:rsidRPr="00FA3DEC">
        <w:rPr>
          <w:rFonts w:ascii="Times New Roman" w:hAnsi="Times New Roman" w:cs="Times New Roman"/>
          <w:b w:val="0"/>
          <w:u w:val="single"/>
        </w:rPr>
        <w:t xml:space="preserve">расходов на поощрительные призы и наградную продукцию </w:t>
      </w:r>
    </w:p>
    <w:p w:rsidR="00FA3DEC" w:rsidRPr="00FA3DEC" w:rsidRDefault="00FA3DEC" w:rsidP="00FA3DEC">
      <w:pPr>
        <w:pStyle w:val="ConsPlusNormal"/>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672"/>
        <w:gridCol w:w="2626"/>
        <w:gridCol w:w="2620"/>
      </w:tblGrid>
      <w:tr w:rsidR="00FA3DEC" w:rsidRPr="00FA3DEC" w:rsidTr="00FA3DEC">
        <w:trPr>
          <w:trHeight w:val="885"/>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proofErr w:type="spellStart"/>
            <w:proofErr w:type="gramStart"/>
            <w:r w:rsidRPr="00FA3DEC">
              <w:rPr>
                <w:rFonts w:ascii="Times New Roman" w:hAnsi="Times New Roman" w:cs="Times New Roman"/>
                <w:sz w:val="22"/>
                <w:szCs w:val="22"/>
              </w:rPr>
              <w:t>п</w:t>
            </w:r>
            <w:proofErr w:type="spellEnd"/>
            <w:proofErr w:type="gramEnd"/>
            <w:r w:rsidRPr="00FA3DEC">
              <w:rPr>
                <w:rFonts w:ascii="Times New Roman" w:hAnsi="Times New Roman" w:cs="Times New Roman"/>
                <w:sz w:val="22"/>
                <w:szCs w:val="22"/>
              </w:rPr>
              <w:t>/</w:t>
            </w:r>
            <w:proofErr w:type="spellStart"/>
            <w:r w:rsidRPr="00FA3DEC">
              <w:rPr>
                <w:rFonts w:ascii="Times New Roman" w:hAnsi="Times New Roman" w:cs="Times New Roman"/>
                <w:sz w:val="22"/>
                <w:szCs w:val="22"/>
              </w:rPr>
              <w:t>п</w:t>
            </w:r>
            <w:proofErr w:type="spellEnd"/>
          </w:p>
        </w:tc>
        <w:tc>
          <w:tcPr>
            <w:tcW w:w="4734"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r w:rsidRPr="00FA3DEC">
              <w:rPr>
                <w:rFonts w:ascii="Times New Roman" w:hAnsi="Times New Roman" w:cs="Times New Roman"/>
                <w:sz w:val="22"/>
                <w:szCs w:val="22"/>
              </w:rPr>
              <w:t>Наименование расходов</w:t>
            </w:r>
          </w:p>
        </w:tc>
        <w:tc>
          <w:tcPr>
            <w:tcW w:w="2643" w:type="dxa"/>
            <w:shd w:val="clear" w:color="auto" w:fill="auto"/>
          </w:tcPr>
          <w:p w:rsidR="00FA3DEC" w:rsidRPr="00FA3DEC" w:rsidRDefault="00FA3DEC" w:rsidP="00FA3DEC">
            <w:pPr>
              <w:pStyle w:val="ConsPlusNormal"/>
              <w:jc w:val="center"/>
              <w:rPr>
                <w:rFonts w:ascii="Times New Roman" w:hAnsi="Times New Roman" w:cs="Times New Roman"/>
                <w:sz w:val="22"/>
                <w:szCs w:val="22"/>
              </w:rPr>
            </w:pPr>
            <w:proofErr w:type="gramStart"/>
            <w:r w:rsidRPr="00FA3DEC">
              <w:rPr>
                <w:rFonts w:ascii="Times New Roman" w:hAnsi="Times New Roman" w:cs="Times New Roman"/>
                <w:sz w:val="22"/>
                <w:szCs w:val="22"/>
              </w:rPr>
              <w:t>Индивидуальное награждение на 1 участника, рублей)</w:t>
            </w:r>
            <w:proofErr w:type="gramEnd"/>
          </w:p>
        </w:tc>
        <w:tc>
          <w:tcPr>
            <w:tcW w:w="2643" w:type="dxa"/>
            <w:shd w:val="clear" w:color="auto" w:fill="auto"/>
          </w:tcPr>
          <w:p w:rsidR="00FA3DEC" w:rsidRPr="00FA3DEC" w:rsidRDefault="00FA3DEC" w:rsidP="00FA3DEC">
            <w:pPr>
              <w:pStyle w:val="ConsPlusNormal"/>
              <w:ind w:hanging="49"/>
              <w:jc w:val="center"/>
              <w:rPr>
                <w:rFonts w:ascii="Times New Roman" w:hAnsi="Times New Roman" w:cs="Times New Roman"/>
                <w:sz w:val="22"/>
                <w:szCs w:val="22"/>
              </w:rPr>
            </w:pPr>
            <w:r w:rsidRPr="00FA3DEC">
              <w:rPr>
                <w:rFonts w:ascii="Times New Roman" w:hAnsi="Times New Roman" w:cs="Times New Roman"/>
                <w:sz w:val="22"/>
                <w:szCs w:val="22"/>
              </w:rPr>
              <w:t>Коллективное награждение (рублей)</w:t>
            </w:r>
          </w:p>
        </w:tc>
      </w:tr>
      <w:tr w:rsidR="00FA3DEC" w:rsidRPr="00FA3DEC" w:rsidTr="00FA3DEC">
        <w:trPr>
          <w:trHeight w:val="264"/>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1</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Цветочная продукция</w:t>
            </w:r>
          </w:p>
        </w:tc>
        <w:tc>
          <w:tcPr>
            <w:tcW w:w="2643" w:type="dxa"/>
            <w:shd w:val="clear" w:color="auto" w:fill="auto"/>
          </w:tcPr>
          <w:p w:rsidR="00FA3DEC" w:rsidRPr="00FA3DEC" w:rsidRDefault="00FA3DEC" w:rsidP="00FA3DEC">
            <w:pPr>
              <w:pStyle w:val="ConsPlusNormal"/>
              <w:ind w:left="-54" w:hanging="54"/>
              <w:jc w:val="center"/>
              <w:rPr>
                <w:rFonts w:ascii="Times New Roman" w:hAnsi="Times New Roman" w:cs="Times New Roman"/>
                <w:sz w:val="22"/>
                <w:szCs w:val="22"/>
              </w:rPr>
            </w:pPr>
            <w:r w:rsidRPr="00FA3DEC">
              <w:rPr>
                <w:rFonts w:ascii="Times New Roman" w:hAnsi="Times New Roman" w:cs="Times New Roman"/>
                <w:sz w:val="22"/>
                <w:szCs w:val="22"/>
              </w:rPr>
              <w:t>до 2 500,0 (букет)</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3 000,0 (букет)</w:t>
            </w:r>
          </w:p>
        </w:tc>
      </w:tr>
      <w:tr w:rsidR="00FA3DEC" w:rsidRPr="00FA3DEC" w:rsidTr="00FA3DEC">
        <w:trPr>
          <w:trHeight w:val="548"/>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2</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Рамки формата А-4 (для дипломов и грамот)</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 xml:space="preserve">  до 150,0</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150,0</w:t>
            </w:r>
          </w:p>
        </w:tc>
      </w:tr>
      <w:tr w:rsidR="00FA3DEC" w:rsidRPr="00FA3DEC" w:rsidTr="00FA3DEC">
        <w:trPr>
          <w:trHeight w:val="264"/>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3</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Дипломы, грамоты</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 xml:space="preserve">  до 100,0</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100,0</w:t>
            </w:r>
          </w:p>
        </w:tc>
      </w:tr>
      <w:tr w:rsidR="00FA3DEC" w:rsidRPr="00FA3DEC" w:rsidTr="00FA3DEC">
        <w:trPr>
          <w:trHeight w:val="273"/>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4</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Кубки наградные по номинациям</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 xml:space="preserve">  до 1500,00</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1500,0</w:t>
            </w:r>
          </w:p>
        </w:tc>
      </w:tr>
      <w:tr w:rsidR="00FA3DEC" w:rsidRPr="00FA3DEC" w:rsidTr="00FA3DEC">
        <w:trPr>
          <w:trHeight w:val="264"/>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5</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Подарочные сертификаты</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 xml:space="preserve">  до 3000,00</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5 000,0</w:t>
            </w:r>
          </w:p>
        </w:tc>
      </w:tr>
      <w:tr w:rsidR="00FA3DEC" w:rsidRPr="00FA3DEC" w:rsidTr="00FA3DEC">
        <w:trPr>
          <w:trHeight w:val="559"/>
        </w:trPr>
        <w:tc>
          <w:tcPr>
            <w:tcW w:w="617"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6</w:t>
            </w:r>
          </w:p>
        </w:tc>
        <w:tc>
          <w:tcPr>
            <w:tcW w:w="4734" w:type="dxa"/>
            <w:shd w:val="clear" w:color="auto" w:fill="auto"/>
          </w:tcPr>
          <w:p w:rsidR="00FA3DEC" w:rsidRPr="00FA3DEC" w:rsidRDefault="00FA3DEC" w:rsidP="00FA3DEC">
            <w:pPr>
              <w:pStyle w:val="ConsPlusNormal"/>
              <w:jc w:val="both"/>
              <w:rPr>
                <w:rFonts w:ascii="Times New Roman" w:hAnsi="Times New Roman" w:cs="Times New Roman"/>
                <w:sz w:val="22"/>
                <w:szCs w:val="22"/>
              </w:rPr>
            </w:pPr>
            <w:r w:rsidRPr="00FA3DEC">
              <w:rPr>
                <w:rFonts w:ascii="Times New Roman" w:hAnsi="Times New Roman" w:cs="Times New Roman"/>
                <w:sz w:val="22"/>
                <w:szCs w:val="22"/>
              </w:rPr>
              <w:t>Подарочные пакеты с логотипом Сельского поселения</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 xml:space="preserve">  до  700,0</w:t>
            </w:r>
          </w:p>
        </w:tc>
        <w:tc>
          <w:tcPr>
            <w:tcW w:w="2643" w:type="dxa"/>
            <w:shd w:val="clear" w:color="auto" w:fill="auto"/>
          </w:tcPr>
          <w:p w:rsidR="00FA3DEC" w:rsidRPr="00FA3DEC" w:rsidRDefault="00FA3DEC" w:rsidP="00FA3DEC">
            <w:pPr>
              <w:pStyle w:val="ConsPlusNormal"/>
              <w:rPr>
                <w:rFonts w:ascii="Times New Roman" w:hAnsi="Times New Roman" w:cs="Times New Roman"/>
                <w:sz w:val="22"/>
                <w:szCs w:val="22"/>
              </w:rPr>
            </w:pPr>
            <w:r w:rsidRPr="00FA3DEC">
              <w:rPr>
                <w:rFonts w:ascii="Times New Roman" w:hAnsi="Times New Roman" w:cs="Times New Roman"/>
                <w:sz w:val="22"/>
                <w:szCs w:val="22"/>
              </w:rPr>
              <w:t>до 700,0</w:t>
            </w:r>
          </w:p>
        </w:tc>
      </w:tr>
    </w:tbl>
    <w:p w:rsidR="00FA3DEC" w:rsidRPr="00FA3DEC" w:rsidRDefault="00FA3DEC" w:rsidP="00FA3DEC">
      <w:pPr>
        <w:pStyle w:val="ConsPlusNormal"/>
        <w:tabs>
          <w:tab w:val="left" w:pos="3686"/>
        </w:tabs>
        <w:outlineLvl w:val="1"/>
        <w:rPr>
          <w:rFonts w:ascii="Times New Roman" w:hAnsi="Times New Roman" w:cs="Times New Roman"/>
          <w:sz w:val="22"/>
          <w:szCs w:val="22"/>
        </w:rPr>
      </w:pPr>
    </w:p>
    <w:p w:rsidR="00FA3DEC" w:rsidRPr="00FA3DEC" w:rsidRDefault="00FA3DEC" w:rsidP="00FA3DEC">
      <w:pPr>
        <w:pStyle w:val="affffffa"/>
        <w:rPr>
          <w:color w:val="000000"/>
          <w:sz w:val="22"/>
          <w:szCs w:val="22"/>
        </w:rPr>
      </w:pPr>
      <w:r w:rsidRPr="00FA3DEC">
        <w:rPr>
          <w:color w:val="000000"/>
          <w:sz w:val="22"/>
          <w:szCs w:val="22"/>
          <w:lang w:val="ru-RU"/>
        </w:rPr>
        <w:t xml:space="preserve">Примечание: </w:t>
      </w:r>
      <w:r w:rsidRPr="00FA3DEC">
        <w:rPr>
          <w:sz w:val="22"/>
          <w:szCs w:val="22"/>
        </w:rPr>
        <w:br/>
        <w:t>-</w:t>
      </w:r>
      <w:r w:rsidRPr="00FA3DEC">
        <w:rPr>
          <w:color w:val="000000"/>
          <w:sz w:val="22"/>
          <w:szCs w:val="22"/>
        </w:rPr>
        <w:t xml:space="preserve"> запрещается выдача в качестве награждения наличных средств, эквивалентных стоимости памятных призов.</w:t>
      </w:r>
    </w:p>
    <w:p w:rsidR="00FA3DEC" w:rsidRPr="00FA3DEC" w:rsidRDefault="00FA3DEC" w:rsidP="00FA3DEC">
      <w:pPr>
        <w:pStyle w:val="ConsPlusNormal"/>
        <w:tabs>
          <w:tab w:val="left" w:pos="3686"/>
        </w:tabs>
        <w:outlineLvl w:val="1"/>
        <w:rPr>
          <w:rFonts w:ascii="Times New Roman" w:hAnsi="Times New Roman" w:cs="Times New Roman"/>
          <w:sz w:val="22"/>
          <w:szCs w:val="22"/>
        </w:rPr>
      </w:pPr>
    </w:p>
    <w:p w:rsidR="00FA3DEC" w:rsidRPr="00FA3DEC" w:rsidRDefault="00FA3DEC" w:rsidP="00FA3DEC">
      <w:pPr>
        <w:pStyle w:val="ConsPlusNormal"/>
        <w:tabs>
          <w:tab w:val="left" w:pos="3686"/>
        </w:tabs>
        <w:jc w:val="right"/>
        <w:outlineLvl w:val="1"/>
        <w:rPr>
          <w:rFonts w:ascii="Times New Roman" w:hAnsi="Times New Roman" w:cs="Times New Roman"/>
        </w:rPr>
      </w:pPr>
      <w:r w:rsidRPr="00FA3DEC">
        <w:rPr>
          <w:rFonts w:ascii="Times New Roman" w:hAnsi="Times New Roman" w:cs="Times New Roman"/>
        </w:rPr>
        <w:t>Приложение 5</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Сельского поселения</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 9а от 03 февраля 2025 года</w:t>
      </w:r>
    </w:p>
    <w:p w:rsidR="00FA3DEC" w:rsidRPr="00FA3DEC" w:rsidRDefault="00FA3DEC" w:rsidP="00FA3DEC">
      <w:pPr>
        <w:pStyle w:val="ConsPlusNormal"/>
        <w:ind w:firstLine="540"/>
        <w:jc w:val="both"/>
        <w:rPr>
          <w:rFonts w:ascii="Times New Roman" w:hAnsi="Times New Roman" w:cs="Times New Roman"/>
          <w:sz w:val="22"/>
          <w:szCs w:val="22"/>
        </w:rPr>
      </w:pPr>
    </w:p>
    <w:p w:rsidR="00FA3DEC" w:rsidRPr="00FA3DEC" w:rsidRDefault="00FA3DEC" w:rsidP="00FA3DEC">
      <w:pPr>
        <w:pStyle w:val="ConsPlusNonformat"/>
        <w:widowControl/>
        <w:tabs>
          <w:tab w:val="left" w:pos="709"/>
        </w:tabs>
        <w:jc w:val="center"/>
        <w:rPr>
          <w:rFonts w:ascii="Times New Roman" w:hAnsi="Times New Roman" w:cs="Times New Roman"/>
          <w:sz w:val="22"/>
          <w:szCs w:val="22"/>
          <w:u w:val="single"/>
        </w:rPr>
      </w:pPr>
      <w:r w:rsidRPr="00FA3DEC">
        <w:rPr>
          <w:rFonts w:ascii="Times New Roman" w:hAnsi="Times New Roman" w:cs="Times New Roman"/>
          <w:sz w:val="22"/>
          <w:szCs w:val="22"/>
          <w:u w:val="single"/>
        </w:rPr>
        <w:t>Нормы расходов, связанных с приобретением продуктов питания и товаров для проведения мероприятий, в которых участвует администрация поселения.</w:t>
      </w:r>
    </w:p>
    <w:p w:rsidR="00FA3DEC" w:rsidRPr="00FA3DEC" w:rsidRDefault="00FA3DEC" w:rsidP="00FA3DEC">
      <w:pPr>
        <w:pStyle w:val="ConsPlusNonformat"/>
        <w:widowControl/>
        <w:tabs>
          <w:tab w:val="left" w:pos="709"/>
        </w:tabs>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2"/>
        <w:gridCol w:w="3004"/>
      </w:tblGrid>
      <w:tr w:rsidR="00FA3DEC" w:rsidRPr="00FA3DEC" w:rsidTr="00FA3DEC">
        <w:trPr>
          <w:trHeight w:val="1410"/>
        </w:trPr>
        <w:tc>
          <w:tcPr>
            <w:tcW w:w="7452" w:type="dxa"/>
            <w:vAlign w:val="center"/>
          </w:tcPr>
          <w:p w:rsidR="00FA3DEC" w:rsidRPr="00FA3DEC" w:rsidRDefault="00FA3DEC" w:rsidP="00FA3DEC">
            <w:pPr>
              <w:pStyle w:val="ConsPlusNonformat"/>
              <w:widowControl/>
              <w:jc w:val="center"/>
              <w:rPr>
                <w:rFonts w:ascii="Times New Roman" w:hAnsi="Times New Roman" w:cs="Times New Roman"/>
                <w:sz w:val="22"/>
                <w:szCs w:val="22"/>
              </w:rPr>
            </w:pPr>
            <w:r w:rsidRPr="00FA3DEC">
              <w:rPr>
                <w:rFonts w:ascii="Times New Roman" w:hAnsi="Times New Roman" w:cs="Times New Roman"/>
                <w:sz w:val="22"/>
                <w:szCs w:val="22"/>
              </w:rPr>
              <w:t>Наименование</w:t>
            </w:r>
          </w:p>
        </w:tc>
        <w:tc>
          <w:tcPr>
            <w:tcW w:w="3012" w:type="dxa"/>
            <w:vAlign w:val="center"/>
          </w:tcPr>
          <w:p w:rsidR="00FA3DEC" w:rsidRPr="00FA3DEC" w:rsidRDefault="00FA3DEC" w:rsidP="00FA3DEC">
            <w:pPr>
              <w:pStyle w:val="ConsPlusNonformat"/>
              <w:widowControl/>
              <w:jc w:val="center"/>
              <w:rPr>
                <w:rFonts w:ascii="Times New Roman" w:hAnsi="Times New Roman" w:cs="Times New Roman"/>
                <w:sz w:val="22"/>
                <w:szCs w:val="22"/>
              </w:rPr>
            </w:pPr>
            <w:r w:rsidRPr="00FA3DEC">
              <w:rPr>
                <w:rFonts w:ascii="Times New Roman" w:hAnsi="Times New Roman" w:cs="Times New Roman"/>
                <w:sz w:val="22"/>
                <w:szCs w:val="22"/>
              </w:rPr>
              <w:t>Норма приобрет</w:t>
            </w:r>
            <w:r w:rsidRPr="00FA3DEC">
              <w:rPr>
                <w:rFonts w:ascii="Times New Roman" w:hAnsi="Times New Roman" w:cs="Times New Roman"/>
                <w:sz w:val="22"/>
                <w:szCs w:val="22"/>
              </w:rPr>
              <w:t>е</w:t>
            </w:r>
            <w:r w:rsidRPr="00FA3DEC">
              <w:rPr>
                <w:rFonts w:ascii="Times New Roman" w:hAnsi="Times New Roman" w:cs="Times New Roman"/>
                <w:sz w:val="22"/>
                <w:szCs w:val="22"/>
              </w:rPr>
              <w:t>ния</w:t>
            </w:r>
          </w:p>
          <w:p w:rsidR="00FA3DEC" w:rsidRPr="00FA3DEC" w:rsidRDefault="00FA3DEC" w:rsidP="00FA3DEC">
            <w:pPr>
              <w:pStyle w:val="ConsPlusNonformat"/>
              <w:widowControl/>
              <w:jc w:val="center"/>
              <w:rPr>
                <w:rFonts w:ascii="Times New Roman" w:hAnsi="Times New Roman" w:cs="Times New Roman"/>
                <w:sz w:val="22"/>
                <w:szCs w:val="22"/>
              </w:rPr>
            </w:pPr>
            <w:r w:rsidRPr="00FA3DEC">
              <w:rPr>
                <w:rFonts w:ascii="Times New Roman" w:hAnsi="Times New Roman" w:cs="Times New Roman"/>
                <w:sz w:val="22"/>
                <w:szCs w:val="22"/>
              </w:rPr>
              <w:t xml:space="preserve"> (выделения дене</w:t>
            </w:r>
            <w:r w:rsidRPr="00FA3DEC">
              <w:rPr>
                <w:rFonts w:ascii="Times New Roman" w:hAnsi="Times New Roman" w:cs="Times New Roman"/>
                <w:sz w:val="22"/>
                <w:szCs w:val="22"/>
              </w:rPr>
              <w:t>ж</w:t>
            </w:r>
            <w:r w:rsidRPr="00FA3DEC">
              <w:rPr>
                <w:rFonts w:ascii="Times New Roman" w:hAnsi="Times New Roman" w:cs="Times New Roman"/>
                <w:sz w:val="22"/>
                <w:szCs w:val="22"/>
              </w:rPr>
              <w:t xml:space="preserve">ных средств) </w:t>
            </w:r>
          </w:p>
          <w:p w:rsidR="00FA3DEC" w:rsidRPr="00FA3DEC" w:rsidRDefault="00FA3DEC" w:rsidP="00FA3DEC">
            <w:pPr>
              <w:autoSpaceDE w:val="0"/>
              <w:autoSpaceDN w:val="0"/>
              <w:adjustRightInd w:val="0"/>
              <w:jc w:val="center"/>
              <w:rPr>
                <w:rFonts w:ascii="Times New Roman" w:hAnsi="Times New Roman" w:cs="Times New Roman"/>
              </w:rPr>
            </w:pPr>
            <w:r w:rsidRPr="00FA3DEC">
              <w:rPr>
                <w:rFonts w:ascii="Times New Roman" w:hAnsi="Times New Roman" w:cs="Times New Roman"/>
              </w:rPr>
              <w:t>на одно мероприятие</w:t>
            </w:r>
          </w:p>
        </w:tc>
      </w:tr>
      <w:tr w:rsidR="00FA3DEC" w:rsidRPr="00FA3DEC" w:rsidTr="00FA3DEC">
        <w:trPr>
          <w:trHeight w:val="1095"/>
        </w:trPr>
        <w:tc>
          <w:tcPr>
            <w:tcW w:w="7452" w:type="dxa"/>
            <w:vAlign w:val="center"/>
          </w:tcPr>
          <w:p w:rsidR="00FA3DEC" w:rsidRPr="00FA3DEC" w:rsidRDefault="00FA3DEC" w:rsidP="00FA3DEC">
            <w:pPr>
              <w:pStyle w:val="ConsPlusNonformat"/>
              <w:widowControl/>
              <w:jc w:val="both"/>
              <w:rPr>
                <w:rFonts w:ascii="Times New Roman" w:hAnsi="Times New Roman" w:cs="Times New Roman"/>
                <w:sz w:val="22"/>
                <w:szCs w:val="22"/>
              </w:rPr>
            </w:pPr>
            <w:proofErr w:type="gramStart"/>
            <w:r w:rsidRPr="00FA3DEC">
              <w:rPr>
                <w:rFonts w:ascii="Times New Roman" w:hAnsi="Times New Roman" w:cs="Times New Roman"/>
                <w:sz w:val="22"/>
                <w:szCs w:val="22"/>
              </w:rPr>
              <w:t>Приобретение кофе, чая, напитков (питьевая вода, соки), ко</w:t>
            </w:r>
            <w:r w:rsidRPr="00FA3DEC">
              <w:rPr>
                <w:rFonts w:ascii="Times New Roman" w:hAnsi="Times New Roman" w:cs="Times New Roman"/>
                <w:sz w:val="22"/>
                <w:szCs w:val="22"/>
              </w:rPr>
              <w:t>н</w:t>
            </w:r>
            <w:r w:rsidRPr="00FA3DEC">
              <w:rPr>
                <w:rFonts w:ascii="Times New Roman" w:hAnsi="Times New Roman" w:cs="Times New Roman"/>
                <w:sz w:val="22"/>
                <w:szCs w:val="22"/>
              </w:rPr>
              <w:t>дитерских изделий (печенье, конфеты, торты), мясных и рыбных изделий, фруктов, овощей, одноразовой посуды (таре</w:t>
            </w:r>
            <w:r w:rsidRPr="00FA3DEC">
              <w:rPr>
                <w:rFonts w:ascii="Times New Roman" w:hAnsi="Times New Roman" w:cs="Times New Roman"/>
                <w:sz w:val="22"/>
                <w:szCs w:val="22"/>
              </w:rPr>
              <w:t>л</w:t>
            </w:r>
            <w:r w:rsidRPr="00FA3DEC">
              <w:rPr>
                <w:rFonts w:ascii="Times New Roman" w:hAnsi="Times New Roman" w:cs="Times New Roman"/>
                <w:sz w:val="22"/>
                <w:szCs w:val="22"/>
              </w:rPr>
              <w:t xml:space="preserve">ки, чашки, ложки, вилки),  скатертей, салфеток и пр.      </w:t>
            </w:r>
            <w:proofErr w:type="gramEnd"/>
          </w:p>
        </w:tc>
        <w:tc>
          <w:tcPr>
            <w:tcW w:w="3012" w:type="dxa"/>
            <w:vAlign w:val="center"/>
          </w:tcPr>
          <w:p w:rsidR="00FA3DEC" w:rsidRPr="00FA3DEC" w:rsidRDefault="00FA3DEC" w:rsidP="00FA3DEC">
            <w:pPr>
              <w:autoSpaceDE w:val="0"/>
              <w:autoSpaceDN w:val="0"/>
              <w:adjustRightInd w:val="0"/>
              <w:jc w:val="center"/>
              <w:rPr>
                <w:rFonts w:ascii="Times New Roman" w:hAnsi="Times New Roman" w:cs="Times New Roman"/>
              </w:rPr>
            </w:pPr>
            <w:r w:rsidRPr="00FA3DEC">
              <w:rPr>
                <w:rFonts w:ascii="Times New Roman" w:hAnsi="Times New Roman" w:cs="Times New Roman"/>
              </w:rPr>
              <w:t>до 20 000</w:t>
            </w:r>
          </w:p>
        </w:tc>
      </w:tr>
    </w:tbl>
    <w:p w:rsidR="00FA3DEC" w:rsidRPr="00FA3DEC" w:rsidRDefault="00FA3DEC" w:rsidP="00FA3DEC">
      <w:pPr>
        <w:pStyle w:val="ConsPlusNormal"/>
        <w:tabs>
          <w:tab w:val="left" w:pos="3686"/>
        </w:tabs>
        <w:jc w:val="right"/>
        <w:outlineLvl w:val="1"/>
        <w:rPr>
          <w:rFonts w:ascii="Times New Roman" w:hAnsi="Times New Roman" w:cs="Times New Roman"/>
          <w:sz w:val="22"/>
          <w:szCs w:val="22"/>
        </w:rPr>
      </w:pPr>
    </w:p>
    <w:p w:rsidR="00FA3DEC" w:rsidRPr="00FA3DEC" w:rsidRDefault="00FA3DEC" w:rsidP="00FA3DEC">
      <w:pPr>
        <w:pStyle w:val="ConsPlusNormal"/>
        <w:tabs>
          <w:tab w:val="left" w:pos="3686"/>
        </w:tabs>
        <w:jc w:val="right"/>
        <w:outlineLvl w:val="1"/>
        <w:rPr>
          <w:rFonts w:ascii="Times New Roman" w:hAnsi="Times New Roman" w:cs="Times New Roman"/>
        </w:rPr>
      </w:pPr>
      <w:r w:rsidRPr="00FA3DEC">
        <w:rPr>
          <w:rFonts w:ascii="Times New Roman" w:hAnsi="Times New Roman" w:cs="Times New Roman"/>
        </w:rPr>
        <w:t>Приложение 6</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Сельского поселения</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 9а от 03 февраля 2025 года</w:t>
      </w:r>
    </w:p>
    <w:p w:rsidR="00FA3DEC" w:rsidRPr="00FA3DEC" w:rsidRDefault="00FA3DEC" w:rsidP="00FA3DEC">
      <w:pPr>
        <w:pStyle w:val="ConsPlusTitle"/>
        <w:jc w:val="both"/>
        <w:rPr>
          <w:rFonts w:ascii="Times New Roman" w:hAnsi="Times New Roman" w:cs="Times New Roman"/>
          <w:b w:val="0"/>
        </w:rPr>
      </w:pPr>
    </w:p>
    <w:p w:rsidR="00FA3DEC" w:rsidRPr="00FA3DEC" w:rsidRDefault="00FA3DEC" w:rsidP="00FA3DEC">
      <w:pPr>
        <w:pStyle w:val="ConsPlusTitle"/>
        <w:jc w:val="center"/>
        <w:rPr>
          <w:rFonts w:ascii="Times New Roman" w:hAnsi="Times New Roman" w:cs="Times New Roman"/>
          <w:b w:val="0"/>
          <w:u w:val="single"/>
        </w:rPr>
      </w:pPr>
      <w:r w:rsidRPr="00FA3DEC">
        <w:rPr>
          <w:rFonts w:ascii="Times New Roman" w:hAnsi="Times New Roman" w:cs="Times New Roman"/>
          <w:b w:val="0"/>
          <w:u w:val="single"/>
        </w:rPr>
        <w:t>Предельные нормы на приобретение подарка к юбилейным датам пенсионерам.</w:t>
      </w:r>
    </w:p>
    <w:p w:rsidR="00FA3DEC" w:rsidRPr="00FA3DEC" w:rsidRDefault="00FA3DEC" w:rsidP="00FA3DEC">
      <w:pPr>
        <w:pStyle w:val="ConsPlusTitle"/>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5"/>
        <w:gridCol w:w="6567"/>
      </w:tblGrid>
      <w:tr w:rsidR="00FA3DEC" w:rsidRPr="00FA3DEC" w:rsidTr="00FA3DEC">
        <w:trPr>
          <w:trHeight w:val="306"/>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возраст</w:t>
            </w:r>
          </w:p>
        </w:tc>
        <w:tc>
          <w:tcPr>
            <w:tcW w:w="6567"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Сумма (в рублях)</w:t>
            </w:r>
          </w:p>
        </w:tc>
      </w:tr>
      <w:tr w:rsidR="00FA3DEC" w:rsidRPr="00FA3DEC" w:rsidTr="00FA3DEC">
        <w:trPr>
          <w:trHeight w:val="264"/>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60, 65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500,0</w:t>
            </w:r>
          </w:p>
        </w:tc>
      </w:tr>
      <w:tr w:rsidR="00FA3DEC" w:rsidRPr="00FA3DEC" w:rsidTr="00FA3DEC">
        <w:trPr>
          <w:trHeight w:val="255"/>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70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1000,0</w:t>
            </w:r>
          </w:p>
        </w:tc>
      </w:tr>
      <w:tr w:rsidR="00FA3DEC" w:rsidRPr="00FA3DEC" w:rsidTr="00FA3DEC">
        <w:trPr>
          <w:trHeight w:val="255"/>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lastRenderedPageBreak/>
              <w:t>75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1500,0</w:t>
            </w:r>
          </w:p>
        </w:tc>
      </w:tr>
      <w:tr w:rsidR="00FA3DEC" w:rsidRPr="00FA3DEC" w:rsidTr="00FA3DEC">
        <w:trPr>
          <w:trHeight w:val="255"/>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80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2000,0</w:t>
            </w:r>
          </w:p>
        </w:tc>
      </w:tr>
      <w:tr w:rsidR="00FA3DEC" w:rsidRPr="00FA3DEC" w:rsidTr="00FA3DEC">
        <w:trPr>
          <w:trHeight w:val="264"/>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85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2500,0</w:t>
            </w:r>
          </w:p>
        </w:tc>
      </w:tr>
      <w:tr w:rsidR="00FA3DEC" w:rsidRPr="00FA3DEC" w:rsidTr="00FA3DEC">
        <w:trPr>
          <w:trHeight w:val="275"/>
          <w:jc w:val="center"/>
        </w:trPr>
        <w:tc>
          <w:tcPr>
            <w:tcW w:w="3615" w:type="dxa"/>
            <w:shd w:val="clear" w:color="auto" w:fill="auto"/>
          </w:tcPr>
          <w:p w:rsidR="00FA3DEC" w:rsidRPr="00FA3DEC" w:rsidRDefault="00FA3DEC" w:rsidP="00FA3DEC">
            <w:pPr>
              <w:pStyle w:val="ConsPlusTitle"/>
              <w:jc w:val="center"/>
              <w:rPr>
                <w:rFonts w:ascii="Times New Roman" w:hAnsi="Times New Roman" w:cs="Times New Roman"/>
                <w:b w:val="0"/>
              </w:rPr>
            </w:pPr>
            <w:r w:rsidRPr="00FA3DEC">
              <w:rPr>
                <w:rFonts w:ascii="Times New Roman" w:hAnsi="Times New Roman" w:cs="Times New Roman"/>
                <w:b w:val="0"/>
              </w:rPr>
              <w:t>90 лет</w:t>
            </w:r>
          </w:p>
        </w:tc>
        <w:tc>
          <w:tcPr>
            <w:tcW w:w="6567" w:type="dxa"/>
            <w:shd w:val="clear" w:color="auto" w:fill="auto"/>
          </w:tcPr>
          <w:p w:rsidR="00FA3DEC" w:rsidRPr="00FA3DEC" w:rsidRDefault="00FA3DEC" w:rsidP="00FA3DEC">
            <w:pPr>
              <w:spacing w:after="0" w:line="240" w:lineRule="auto"/>
              <w:jc w:val="center"/>
              <w:rPr>
                <w:rFonts w:ascii="Times New Roman" w:eastAsia="Times New Roman" w:hAnsi="Times New Roman" w:cs="Times New Roman"/>
              </w:rPr>
            </w:pPr>
            <w:r w:rsidRPr="00FA3DEC">
              <w:rPr>
                <w:rFonts w:ascii="Times New Roman" w:eastAsia="Times New Roman" w:hAnsi="Times New Roman" w:cs="Times New Roman"/>
              </w:rPr>
              <w:t>3500,0</w:t>
            </w:r>
          </w:p>
        </w:tc>
      </w:tr>
    </w:tbl>
    <w:p w:rsidR="00FA3DEC" w:rsidRPr="00FA3DEC" w:rsidRDefault="00FA3DEC" w:rsidP="00FA3DEC">
      <w:pPr>
        <w:pStyle w:val="ConsPlusNormal"/>
        <w:tabs>
          <w:tab w:val="left" w:pos="3686"/>
        </w:tabs>
        <w:jc w:val="right"/>
        <w:outlineLvl w:val="1"/>
        <w:rPr>
          <w:rFonts w:ascii="Times New Roman" w:hAnsi="Times New Roman" w:cs="Times New Roman"/>
          <w:b/>
          <w:sz w:val="22"/>
          <w:szCs w:val="22"/>
        </w:rPr>
      </w:pPr>
      <w:r w:rsidRPr="00FA3DEC">
        <w:rPr>
          <w:rFonts w:ascii="Times New Roman" w:hAnsi="Times New Roman" w:cs="Times New Roman"/>
          <w:b/>
          <w:sz w:val="22"/>
          <w:szCs w:val="22"/>
        </w:rPr>
        <w:t xml:space="preserve">     </w:t>
      </w:r>
    </w:p>
    <w:p w:rsidR="00FA3DEC" w:rsidRPr="00FA3DEC" w:rsidRDefault="00FA3DEC" w:rsidP="00FA3DEC">
      <w:pPr>
        <w:pStyle w:val="ConsPlusNormal"/>
        <w:tabs>
          <w:tab w:val="left" w:pos="3686"/>
        </w:tabs>
        <w:jc w:val="right"/>
        <w:outlineLvl w:val="1"/>
        <w:rPr>
          <w:rFonts w:ascii="Times New Roman" w:hAnsi="Times New Roman" w:cs="Times New Roman"/>
        </w:rPr>
      </w:pPr>
      <w:r w:rsidRPr="00FA3DEC">
        <w:rPr>
          <w:rFonts w:ascii="Times New Roman" w:hAnsi="Times New Roman" w:cs="Times New Roman"/>
          <w:b/>
        </w:rPr>
        <w:t xml:space="preserve"> </w:t>
      </w:r>
      <w:r w:rsidRPr="00FA3DEC">
        <w:rPr>
          <w:rFonts w:ascii="Times New Roman" w:hAnsi="Times New Roman" w:cs="Times New Roman"/>
        </w:rPr>
        <w:t>Приложение 7</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к постановлению администрации</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Сельского поселения</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w:t>
      </w:r>
      <w:proofErr w:type="spellStart"/>
      <w:r w:rsidRPr="00FA3DEC">
        <w:rPr>
          <w:rFonts w:ascii="Times New Roman" w:hAnsi="Times New Roman" w:cs="Times New Roman"/>
        </w:rPr>
        <w:t>Тельвисочный</w:t>
      </w:r>
      <w:proofErr w:type="spellEnd"/>
      <w:r w:rsidRPr="00FA3DEC">
        <w:rPr>
          <w:rFonts w:ascii="Times New Roman" w:hAnsi="Times New Roman" w:cs="Times New Roman"/>
        </w:rPr>
        <w:t xml:space="preserve"> сельсовет» ЗР НАО </w:t>
      </w:r>
    </w:p>
    <w:p w:rsidR="00FA3DEC" w:rsidRPr="00FA3DEC" w:rsidRDefault="00FA3DEC" w:rsidP="00FA3DEC">
      <w:pPr>
        <w:pStyle w:val="ConsPlusNormal"/>
        <w:jc w:val="right"/>
        <w:outlineLvl w:val="1"/>
        <w:rPr>
          <w:rFonts w:ascii="Times New Roman" w:hAnsi="Times New Roman" w:cs="Times New Roman"/>
        </w:rPr>
      </w:pPr>
      <w:r w:rsidRPr="00FA3DEC">
        <w:rPr>
          <w:rFonts w:ascii="Times New Roman" w:hAnsi="Times New Roman" w:cs="Times New Roman"/>
        </w:rPr>
        <w:t>№ 9а от 03 февраля 2025 года</w:t>
      </w:r>
    </w:p>
    <w:p w:rsidR="00FA3DEC" w:rsidRPr="00FA3DEC" w:rsidRDefault="00FA3DEC" w:rsidP="00FA3DEC">
      <w:pPr>
        <w:pStyle w:val="ConsPlusTitle"/>
        <w:jc w:val="center"/>
        <w:rPr>
          <w:rFonts w:ascii="Times New Roman" w:hAnsi="Times New Roman" w:cs="Times New Roman"/>
          <w:sz w:val="20"/>
          <w:szCs w:val="20"/>
        </w:rPr>
      </w:pPr>
    </w:p>
    <w:p w:rsidR="00FA3DEC" w:rsidRPr="00FA3DEC" w:rsidRDefault="00FA3DEC" w:rsidP="00FA3DEC">
      <w:pPr>
        <w:pStyle w:val="ConsPlusTitle"/>
        <w:jc w:val="center"/>
        <w:rPr>
          <w:rFonts w:ascii="Times New Roman" w:hAnsi="Times New Roman" w:cs="Times New Roman"/>
          <w:b w:val="0"/>
          <w:u w:val="single"/>
        </w:rPr>
      </w:pPr>
      <w:r w:rsidRPr="00FA3DEC">
        <w:rPr>
          <w:rFonts w:ascii="Times New Roman" w:hAnsi="Times New Roman" w:cs="Times New Roman"/>
          <w:b w:val="0"/>
          <w:u w:val="single"/>
        </w:rPr>
        <w:t>Предельные нормы на приобретение подарка для поздравления организаций и учреждений.</w:t>
      </w:r>
    </w:p>
    <w:p w:rsidR="00FA3DEC" w:rsidRPr="00FA3DEC" w:rsidRDefault="00FA3DEC" w:rsidP="00FA3DEC">
      <w:pPr>
        <w:overflowPunct w:val="0"/>
        <w:autoSpaceDE w:val="0"/>
        <w:autoSpaceDN w:val="0"/>
        <w:adjustRightInd w:val="0"/>
        <w:spacing w:after="0"/>
        <w:ind w:left="4820"/>
        <w:rPr>
          <w:rFonts w:ascii="Times New Roman" w:hAnsi="Times New Roman" w:cs="Times New Roman"/>
        </w:rPr>
      </w:pPr>
    </w:p>
    <w:p w:rsidR="00090385" w:rsidRPr="00FA3DEC" w:rsidRDefault="00FA3DEC" w:rsidP="00FA3DEC">
      <w:pPr>
        <w:rPr>
          <w:rFonts w:ascii="Times New Roman" w:hAnsi="Times New Roman" w:cs="Times New Roman"/>
          <w:color w:val="000000"/>
        </w:rPr>
      </w:pPr>
      <w:r w:rsidRPr="00FA3DEC">
        <w:rPr>
          <w:rFonts w:ascii="Times New Roman" w:eastAsia="Times New Roman" w:hAnsi="Times New Roman" w:cs="Times New Roman"/>
        </w:rPr>
        <w:t xml:space="preserve">   Предельная норма на приобретение подарка для поздравления организации, учреждения в связи их с юбилеем составляет не более 10 000,0</w:t>
      </w:r>
    </w:p>
    <w:p w:rsidR="00FC0B7F" w:rsidRPr="00FC0B7F" w:rsidRDefault="00FC0B7F" w:rsidP="00FC0B7F">
      <w:pPr>
        <w:pStyle w:val="ConsPlusTitle"/>
        <w:widowControl/>
        <w:jc w:val="center"/>
        <w:rPr>
          <w:rFonts w:ascii="Times New Roman" w:hAnsi="Times New Roman" w:cs="Times New Roman"/>
        </w:rPr>
      </w:pPr>
      <w:r w:rsidRPr="00FC0B7F">
        <w:rPr>
          <w:rFonts w:ascii="Times New Roman" w:hAnsi="Times New Roman" w:cs="Times New Roman"/>
        </w:rPr>
        <w:t>ПОСТАНОВЛЕНИЕ</w:t>
      </w:r>
    </w:p>
    <w:p w:rsidR="00FC0B7F" w:rsidRPr="00FC0B7F" w:rsidRDefault="00FC0B7F" w:rsidP="00FC0B7F">
      <w:pPr>
        <w:pStyle w:val="ConsPlusTitle"/>
        <w:widowControl/>
        <w:jc w:val="center"/>
        <w:rPr>
          <w:rFonts w:ascii="Times New Roman" w:hAnsi="Times New Roman" w:cs="Times New Roman"/>
          <w:b w:val="0"/>
        </w:rPr>
      </w:pPr>
      <w:r w:rsidRPr="00FC0B7F">
        <w:rPr>
          <w:rFonts w:ascii="Times New Roman" w:hAnsi="Times New Roman" w:cs="Times New Roman"/>
          <w:b w:val="0"/>
        </w:rPr>
        <w:t>от 4 февраля 2025 года № 11</w:t>
      </w:r>
    </w:p>
    <w:p w:rsidR="00FC0B7F" w:rsidRDefault="00FC0B7F" w:rsidP="00FC0B7F">
      <w:pPr>
        <w:pStyle w:val="ConsPlusTitle"/>
        <w:widowControl/>
        <w:jc w:val="center"/>
        <w:rPr>
          <w:rFonts w:ascii="Times New Roman" w:hAnsi="Times New Roman" w:cs="Times New Roman"/>
          <w:b w:val="0"/>
        </w:rPr>
      </w:pPr>
      <w:proofErr w:type="spellStart"/>
      <w:r w:rsidRPr="00FC0B7F">
        <w:rPr>
          <w:rFonts w:ascii="Times New Roman" w:hAnsi="Times New Roman" w:cs="Times New Roman"/>
          <w:b w:val="0"/>
        </w:rPr>
        <w:t>с</w:t>
      </w:r>
      <w:proofErr w:type="gramStart"/>
      <w:r w:rsidRPr="00FC0B7F">
        <w:rPr>
          <w:rFonts w:ascii="Times New Roman" w:hAnsi="Times New Roman" w:cs="Times New Roman"/>
          <w:b w:val="0"/>
        </w:rPr>
        <w:t>.Т</w:t>
      </w:r>
      <w:proofErr w:type="gramEnd"/>
      <w:r w:rsidRPr="00FC0B7F">
        <w:rPr>
          <w:rFonts w:ascii="Times New Roman" w:hAnsi="Times New Roman" w:cs="Times New Roman"/>
          <w:b w:val="0"/>
        </w:rPr>
        <w:t>ельвиска</w:t>
      </w:r>
      <w:proofErr w:type="spellEnd"/>
    </w:p>
    <w:p w:rsidR="00FC0B7F" w:rsidRPr="00FC0B7F" w:rsidRDefault="00FC0B7F" w:rsidP="00FC0B7F">
      <w:pPr>
        <w:pStyle w:val="ConsPlusTitle"/>
        <w:widowControl/>
        <w:jc w:val="center"/>
        <w:rPr>
          <w:rFonts w:ascii="Times New Roman" w:hAnsi="Times New Roman" w:cs="Times New Roman"/>
          <w:b w:val="0"/>
        </w:rPr>
      </w:pPr>
    </w:p>
    <w:p w:rsidR="00FC0B7F" w:rsidRPr="00FC0B7F" w:rsidRDefault="00FC0B7F" w:rsidP="00FC0B7F">
      <w:pPr>
        <w:pStyle w:val="ConsPlusTitle"/>
        <w:jc w:val="center"/>
        <w:rPr>
          <w:rFonts w:ascii="Times New Roman" w:hAnsi="Times New Roman" w:cs="Times New Roman"/>
          <w:color w:val="000000"/>
        </w:rPr>
      </w:pPr>
      <w:r w:rsidRPr="00FC0B7F">
        <w:rPr>
          <w:rFonts w:ascii="Times New Roman" w:hAnsi="Times New Roman" w:cs="Times New Roman"/>
        </w:rPr>
        <w:t xml:space="preserve">Об утверждении стоимости </w:t>
      </w:r>
      <w:r w:rsidRPr="00FC0B7F">
        <w:rPr>
          <w:rFonts w:ascii="Times New Roman" w:hAnsi="Times New Roman" w:cs="Times New Roman"/>
          <w:color w:val="000000"/>
        </w:rPr>
        <w:t>услуг,</w:t>
      </w:r>
    </w:p>
    <w:p w:rsidR="00FC0B7F" w:rsidRPr="00FC0B7F" w:rsidRDefault="00FC0B7F" w:rsidP="00FC0B7F">
      <w:pPr>
        <w:pStyle w:val="ConsPlusTitle"/>
        <w:jc w:val="center"/>
        <w:rPr>
          <w:rFonts w:ascii="Times New Roman" w:hAnsi="Times New Roman" w:cs="Times New Roman"/>
        </w:rPr>
      </w:pPr>
      <w:r w:rsidRPr="00FC0B7F">
        <w:rPr>
          <w:rFonts w:ascii="Times New Roman" w:hAnsi="Times New Roman" w:cs="Times New Roman"/>
          <w:color w:val="000000"/>
        </w:rPr>
        <w:t>предоставляемых согласно гарантированному перечню услуг по погребению умерших на территории Сельского поселения «</w:t>
      </w:r>
      <w:proofErr w:type="spellStart"/>
      <w:r w:rsidRPr="00FC0B7F">
        <w:rPr>
          <w:rFonts w:ascii="Times New Roman" w:hAnsi="Times New Roman" w:cs="Times New Roman"/>
          <w:color w:val="000000"/>
        </w:rPr>
        <w:t>Тельвисочный</w:t>
      </w:r>
      <w:proofErr w:type="spellEnd"/>
      <w:r w:rsidRPr="00FC0B7F">
        <w:rPr>
          <w:rFonts w:ascii="Times New Roman" w:hAnsi="Times New Roman" w:cs="Times New Roman"/>
          <w:color w:val="000000"/>
        </w:rPr>
        <w:t xml:space="preserve"> сельсовет» Заполярного района Ненецкого автономного округа</w:t>
      </w:r>
    </w:p>
    <w:p w:rsidR="00FC0B7F" w:rsidRPr="00FC0B7F" w:rsidRDefault="00FC0B7F" w:rsidP="00FC0B7F">
      <w:pPr>
        <w:autoSpaceDE w:val="0"/>
        <w:autoSpaceDN w:val="0"/>
        <w:adjustRightInd w:val="0"/>
        <w:spacing w:after="0" w:line="240" w:lineRule="auto"/>
        <w:ind w:firstLine="540"/>
        <w:jc w:val="both"/>
        <w:rPr>
          <w:rFonts w:ascii="Times New Roman" w:hAnsi="Times New Roman" w:cs="Times New Roman"/>
          <w:color w:val="000000"/>
        </w:rPr>
      </w:pPr>
    </w:p>
    <w:p w:rsidR="00FC0B7F" w:rsidRPr="00FC0B7F" w:rsidRDefault="00FC0B7F" w:rsidP="00FC0B7F">
      <w:pPr>
        <w:autoSpaceDE w:val="0"/>
        <w:autoSpaceDN w:val="0"/>
        <w:adjustRightInd w:val="0"/>
        <w:spacing w:after="0" w:line="240" w:lineRule="auto"/>
        <w:ind w:firstLine="540"/>
        <w:jc w:val="both"/>
        <w:rPr>
          <w:rFonts w:ascii="Times New Roman" w:hAnsi="Times New Roman" w:cs="Times New Roman"/>
          <w:color w:val="000000"/>
        </w:rPr>
      </w:pPr>
      <w:proofErr w:type="gramStart"/>
      <w:r w:rsidRPr="00FC0B7F">
        <w:rPr>
          <w:rFonts w:ascii="Times New Roman" w:hAnsi="Times New Roman" w:cs="Times New Roman"/>
        </w:rPr>
        <w:t xml:space="preserve">В соответствии с расчетами средней стоимости услуг на погребение в рамках гарантированного перечня, учитывая индексацию выплат с 01.02.2025 года, утвержденных постановлением Администрации муниципального района «Заполярный район» Ненецкого автономного округа от 19.06.2017 № 107п «Об утверждении Порядка предоставления иных межбюджетных трансфертов бюджетам поселений в целях </w:t>
      </w:r>
      <w:proofErr w:type="spellStart"/>
      <w:r w:rsidRPr="00FC0B7F">
        <w:rPr>
          <w:rFonts w:ascii="Times New Roman" w:hAnsi="Times New Roman" w:cs="Times New Roman"/>
        </w:rPr>
        <w:t>софинансирования</w:t>
      </w:r>
      <w:proofErr w:type="spellEnd"/>
      <w:r w:rsidRPr="00FC0B7F">
        <w:rPr>
          <w:rFonts w:ascii="Times New Roman" w:hAnsi="Times New Roman" w:cs="Times New Roman"/>
        </w:rPr>
        <w:t xml:space="preserve"> расходных обязательств по организации ритуальных услуг» (в редакции от 30.01.2025 № 35п), а также в целях приведения</w:t>
      </w:r>
      <w:proofErr w:type="gramEnd"/>
      <w:r w:rsidRPr="00FC0B7F">
        <w:rPr>
          <w:rFonts w:ascii="Times New Roman" w:hAnsi="Times New Roman" w:cs="Times New Roman"/>
        </w:rPr>
        <w:t xml:space="preserve"> в соответствие с действующими нормативными правовыми актами, Администрация Сельского поселения «</w:t>
      </w:r>
      <w:proofErr w:type="spellStart"/>
      <w:r w:rsidRPr="00FC0B7F">
        <w:rPr>
          <w:rFonts w:ascii="Times New Roman" w:hAnsi="Times New Roman" w:cs="Times New Roman"/>
        </w:rPr>
        <w:t>Тельвисочный</w:t>
      </w:r>
      <w:proofErr w:type="spellEnd"/>
      <w:r w:rsidRPr="00FC0B7F">
        <w:rPr>
          <w:rFonts w:ascii="Times New Roman" w:hAnsi="Times New Roman" w:cs="Times New Roman"/>
        </w:rPr>
        <w:t xml:space="preserve"> сельсовет» Заполярного района Ненецкого автономного округа ПОСТАНОВЛЯЕТ</w:t>
      </w:r>
      <w:r w:rsidRPr="00FC0B7F">
        <w:rPr>
          <w:rFonts w:ascii="Times New Roman" w:hAnsi="Times New Roman" w:cs="Times New Roman"/>
          <w:color w:val="000000"/>
        </w:rPr>
        <w:t xml:space="preserve">: </w:t>
      </w:r>
    </w:p>
    <w:p w:rsidR="00FC0B7F" w:rsidRPr="00FC0B7F" w:rsidRDefault="00FC0B7F" w:rsidP="00FC0B7F">
      <w:pPr>
        <w:autoSpaceDE w:val="0"/>
        <w:autoSpaceDN w:val="0"/>
        <w:adjustRightInd w:val="0"/>
        <w:spacing w:after="0" w:line="240" w:lineRule="auto"/>
        <w:jc w:val="both"/>
        <w:rPr>
          <w:rFonts w:ascii="Times New Roman" w:hAnsi="Times New Roman" w:cs="Times New Roman"/>
        </w:rPr>
      </w:pPr>
    </w:p>
    <w:p w:rsidR="00FC0B7F" w:rsidRPr="00FC0B7F" w:rsidRDefault="00FC0B7F" w:rsidP="00FC0B7F">
      <w:pPr>
        <w:pStyle w:val="ConsPlusNormal"/>
        <w:ind w:firstLine="709"/>
        <w:jc w:val="both"/>
        <w:rPr>
          <w:rFonts w:ascii="Times New Roman" w:hAnsi="Times New Roman" w:cs="Times New Roman"/>
          <w:color w:val="000000"/>
          <w:sz w:val="22"/>
          <w:szCs w:val="22"/>
        </w:rPr>
      </w:pPr>
      <w:r w:rsidRPr="00FC0B7F">
        <w:rPr>
          <w:rFonts w:ascii="Times New Roman" w:hAnsi="Times New Roman" w:cs="Times New Roman"/>
          <w:color w:val="000000"/>
          <w:sz w:val="22"/>
          <w:szCs w:val="22"/>
        </w:rPr>
        <w:t xml:space="preserve">1. Утвердить </w:t>
      </w:r>
      <w:hyperlink w:anchor="Par37" w:history="1">
        <w:r w:rsidRPr="00FC0B7F">
          <w:rPr>
            <w:rFonts w:ascii="Times New Roman" w:hAnsi="Times New Roman" w:cs="Times New Roman"/>
            <w:color w:val="000000"/>
            <w:sz w:val="22"/>
            <w:szCs w:val="22"/>
          </w:rPr>
          <w:t>стоимость</w:t>
        </w:r>
      </w:hyperlink>
      <w:r w:rsidRPr="00FC0B7F">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Pr="00FC0B7F">
        <w:rPr>
          <w:rFonts w:ascii="Times New Roman" w:hAnsi="Times New Roman" w:cs="Times New Roman"/>
          <w:color w:val="000000"/>
          <w:sz w:val="22"/>
          <w:szCs w:val="22"/>
        </w:rPr>
        <w:t>Тельвисочный</w:t>
      </w:r>
      <w:proofErr w:type="spellEnd"/>
      <w:r w:rsidRPr="00FC0B7F">
        <w:rPr>
          <w:rFonts w:ascii="Times New Roman" w:hAnsi="Times New Roman" w:cs="Times New Roman"/>
          <w:color w:val="000000"/>
          <w:sz w:val="22"/>
          <w:szCs w:val="22"/>
        </w:rPr>
        <w:t xml:space="preserve"> сельсовет» Заполярного района Ненецкого автономного округа, в соответствии с Приложением 1.</w:t>
      </w:r>
    </w:p>
    <w:p w:rsidR="00FC0B7F" w:rsidRPr="00FC0B7F" w:rsidRDefault="00FC0B7F" w:rsidP="00FC0B7F">
      <w:pPr>
        <w:pStyle w:val="ConsPlusNormal"/>
        <w:ind w:firstLine="709"/>
        <w:jc w:val="both"/>
        <w:rPr>
          <w:rFonts w:ascii="Times New Roman" w:hAnsi="Times New Roman" w:cs="Times New Roman"/>
          <w:color w:val="000000"/>
          <w:sz w:val="22"/>
          <w:szCs w:val="22"/>
        </w:rPr>
      </w:pPr>
      <w:r w:rsidRPr="00FC0B7F">
        <w:rPr>
          <w:rFonts w:ascii="Times New Roman" w:hAnsi="Times New Roman" w:cs="Times New Roman"/>
          <w:color w:val="000000"/>
          <w:sz w:val="22"/>
          <w:szCs w:val="22"/>
        </w:rPr>
        <w:t xml:space="preserve">2. Утвердить </w:t>
      </w:r>
      <w:hyperlink w:anchor="Par94" w:history="1">
        <w:r w:rsidRPr="00FC0B7F">
          <w:rPr>
            <w:rFonts w:ascii="Times New Roman" w:hAnsi="Times New Roman" w:cs="Times New Roman"/>
            <w:color w:val="000000"/>
            <w:sz w:val="22"/>
            <w:szCs w:val="22"/>
          </w:rPr>
          <w:t>стоимость</w:t>
        </w:r>
      </w:hyperlink>
      <w:r w:rsidRPr="00FC0B7F">
        <w:rPr>
          <w:rFonts w:ascii="Times New Roman" w:hAnsi="Times New Roman" w:cs="Times New Roman"/>
          <w:color w:val="000000"/>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w:t>
      </w:r>
      <w:proofErr w:type="spellStart"/>
      <w:r w:rsidRPr="00FC0B7F">
        <w:rPr>
          <w:rFonts w:ascii="Times New Roman" w:hAnsi="Times New Roman" w:cs="Times New Roman"/>
          <w:color w:val="000000"/>
          <w:sz w:val="22"/>
          <w:szCs w:val="22"/>
        </w:rPr>
        <w:t>Тельвисочный</w:t>
      </w:r>
      <w:proofErr w:type="spellEnd"/>
      <w:r w:rsidRPr="00FC0B7F">
        <w:rPr>
          <w:rFonts w:ascii="Times New Roman" w:hAnsi="Times New Roman" w:cs="Times New Roman"/>
          <w:color w:val="000000"/>
          <w:sz w:val="22"/>
          <w:szCs w:val="22"/>
        </w:rPr>
        <w:t xml:space="preserve"> сельсовет» Заполярного района Ненецкого автономного округа, в соответствии с Приложением 2.</w:t>
      </w:r>
    </w:p>
    <w:p w:rsidR="00FC0B7F" w:rsidRPr="00FC0B7F" w:rsidRDefault="00FC0B7F" w:rsidP="00FC0B7F">
      <w:pPr>
        <w:pStyle w:val="ConsPlusTitle"/>
        <w:jc w:val="both"/>
        <w:rPr>
          <w:rFonts w:ascii="Times New Roman" w:hAnsi="Times New Roman" w:cs="Times New Roman"/>
        </w:rPr>
      </w:pPr>
      <w:r w:rsidRPr="00FC0B7F">
        <w:rPr>
          <w:rFonts w:ascii="Times New Roman" w:hAnsi="Times New Roman" w:cs="Times New Roman"/>
          <w:b w:val="0"/>
          <w:color w:val="000000"/>
        </w:rPr>
        <w:t xml:space="preserve">          3. Постановление администрации Сельского поселения «</w:t>
      </w:r>
      <w:proofErr w:type="spellStart"/>
      <w:r w:rsidRPr="00FC0B7F">
        <w:rPr>
          <w:rFonts w:ascii="Times New Roman" w:hAnsi="Times New Roman" w:cs="Times New Roman"/>
          <w:b w:val="0"/>
          <w:color w:val="000000"/>
        </w:rPr>
        <w:t>Тельвисочный</w:t>
      </w:r>
      <w:proofErr w:type="spellEnd"/>
      <w:r w:rsidRPr="00FC0B7F">
        <w:rPr>
          <w:rFonts w:ascii="Times New Roman" w:hAnsi="Times New Roman" w:cs="Times New Roman"/>
          <w:b w:val="0"/>
          <w:color w:val="000000"/>
        </w:rPr>
        <w:t xml:space="preserve"> сельсовет» Заполярного района Ненецкого автономного округа от 24.12.2024 № 148 «Об определении стоимости услуг, предоставляемых согласно гарантированному перечню услуг по погребению умерших на территории Сельского поселения «</w:t>
      </w:r>
      <w:proofErr w:type="spellStart"/>
      <w:r w:rsidRPr="00FC0B7F">
        <w:rPr>
          <w:rFonts w:ascii="Times New Roman" w:hAnsi="Times New Roman" w:cs="Times New Roman"/>
          <w:b w:val="0"/>
          <w:color w:val="000000"/>
        </w:rPr>
        <w:t>Тельвисочный</w:t>
      </w:r>
      <w:proofErr w:type="spellEnd"/>
      <w:r w:rsidRPr="00FC0B7F">
        <w:rPr>
          <w:rFonts w:ascii="Times New Roman" w:hAnsi="Times New Roman" w:cs="Times New Roman"/>
          <w:b w:val="0"/>
          <w:color w:val="000000"/>
        </w:rPr>
        <w:t xml:space="preserve"> сельсовет» Заполярного района Ненецкого автономного округа признать утратившим силу.</w:t>
      </w:r>
    </w:p>
    <w:p w:rsidR="00FC0B7F" w:rsidRPr="00FC0B7F" w:rsidRDefault="00FC0B7F" w:rsidP="00FC0B7F">
      <w:pPr>
        <w:pStyle w:val="ConsPlusTitle"/>
        <w:jc w:val="both"/>
        <w:rPr>
          <w:rFonts w:ascii="Times New Roman" w:hAnsi="Times New Roman" w:cs="Times New Roman"/>
          <w:b w:val="0"/>
        </w:rPr>
      </w:pPr>
      <w:r w:rsidRPr="00FC0B7F">
        <w:rPr>
          <w:rFonts w:ascii="Times New Roman" w:hAnsi="Times New Roman" w:cs="Times New Roman"/>
          <w:b w:val="0"/>
        </w:rPr>
        <w:t xml:space="preserve">          4. 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февраля 2025 года.</w:t>
      </w:r>
    </w:p>
    <w:p w:rsidR="00FC0B7F" w:rsidRDefault="00FC0B7F" w:rsidP="00FC0B7F">
      <w:pPr>
        <w:pStyle w:val="ab"/>
        <w:jc w:val="both"/>
        <w:rPr>
          <w:rFonts w:ascii="Times New Roman" w:hAnsi="Times New Roman" w:cs="Times New Roman"/>
        </w:rPr>
      </w:pPr>
    </w:p>
    <w:p w:rsidR="00FC0B7F" w:rsidRPr="00FC0B7F" w:rsidRDefault="00FC0B7F" w:rsidP="00FC0B7F">
      <w:pPr>
        <w:pStyle w:val="ab"/>
        <w:jc w:val="both"/>
        <w:rPr>
          <w:rFonts w:ascii="Times New Roman" w:hAnsi="Times New Roman" w:cs="Times New Roman"/>
        </w:rPr>
      </w:pPr>
    </w:p>
    <w:p w:rsidR="00FC0B7F" w:rsidRPr="00FC0B7F" w:rsidRDefault="00FC0B7F" w:rsidP="00FC0B7F">
      <w:pPr>
        <w:pStyle w:val="ab"/>
        <w:rPr>
          <w:rFonts w:ascii="Times New Roman" w:hAnsi="Times New Roman" w:cs="Times New Roman"/>
        </w:rPr>
      </w:pPr>
      <w:r w:rsidRPr="00FC0B7F">
        <w:rPr>
          <w:rFonts w:ascii="Times New Roman" w:hAnsi="Times New Roman" w:cs="Times New Roman"/>
        </w:rPr>
        <w:t>Глава Сельского поселения</w:t>
      </w:r>
    </w:p>
    <w:p w:rsidR="00FC0B7F" w:rsidRPr="00FC0B7F" w:rsidRDefault="00FC0B7F" w:rsidP="00FC0B7F">
      <w:pPr>
        <w:pStyle w:val="ab"/>
        <w:rPr>
          <w:rFonts w:ascii="Times New Roman" w:hAnsi="Times New Roman" w:cs="Times New Roman"/>
        </w:rPr>
      </w:pPr>
      <w:r w:rsidRPr="00FC0B7F">
        <w:rPr>
          <w:rFonts w:ascii="Times New Roman" w:hAnsi="Times New Roman" w:cs="Times New Roman"/>
        </w:rPr>
        <w:t>«</w:t>
      </w:r>
      <w:proofErr w:type="spellStart"/>
      <w:r w:rsidRPr="00FC0B7F">
        <w:rPr>
          <w:rFonts w:ascii="Times New Roman" w:hAnsi="Times New Roman" w:cs="Times New Roman"/>
        </w:rPr>
        <w:t>Тельвисочный</w:t>
      </w:r>
      <w:proofErr w:type="spellEnd"/>
      <w:r w:rsidRPr="00FC0B7F">
        <w:rPr>
          <w:rFonts w:ascii="Times New Roman" w:hAnsi="Times New Roman" w:cs="Times New Roman"/>
        </w:rPr>
        <w:t xml:space="preserve"> сельсовет» </w:t>
      </w:r>
    </w:p>
    <w:p w:rsidR="00FC0B7F" w:rsidRPr="00FC0B7F" w:rsidRDefault="00FC0B7F" w:rsidP="00FC0B7F">
      <w:pPr>
        <w:pStyle w:val="ab"/>
        <w:rPr>
          <w:rFonts w:ascii="Times New Roman" w:hAnsi="Times New Roman" w:cs="Times New Roman"/>
        </w:rPr>
      </w:pPr>
      <w:r w:rsidRPr="00FC0B7F">
        <w:rPr>
          <w:rFonts w:ascii="Times New Roman" w:hAnsi="Times New Roman" w:cs="Times New Roman"/>
        </w:rPr>
        <w:t>Заполярного района</w:t>
      </w:r>
    </w:p>
    <w:p w:rsidR="00FC0B7F" w:rsidRDefault="00FC0B7F" w:rsidP="00FC0B7F">
      <w:pPr>
        <w:pStyle w:val="ab"/>
        <w:rPr>
          <w:rFonts w:ascii="Times New Roman" w:hAnsi="Times New Roman" w:cs="Times New Roman"/>
        </w:rPr>
      </w:pPr>
      <w:r w:rsidRPr="00FC0B7F">
        <w:rPr>
          <w:rFonts w:ascii="Times New Roman" w:hAnsi="Times New Roman" w:cs="Times New Roman"/>
        </w:rPr>
        <w:t xml:space="preserve">Ненецкого автономного округа                                                                         Д.С.Якубович  </w:t>
      </w:r>
    </w:p>
    <w:p w:rsidR="00FC0B7F" w:rsidRDefault="00FC0B7F" w:rsidP="00FC0B7F">
      <w:pPr>
        <w:pStyle w:val="ab"/>
        <w:rPr>
          <w:rFonts w:ascii="Times New Roman" w:hAnsi="Times New Roman" w:cs="Times New Roman"/>
        </w:rPr>
      </w:pPr>
    </w:p>
    <w:p w:rsidR="00FC0B7F" w:rsidRDefault="00FC0B7F" w:rsidP="00FC0B7F">
      <w:pPr>
        <w:pStyle w:val="ab"/>
        <w:rPr>
          <w:rFonts w:ascii="Times New Roman" w:hAnsi="Times New Roman" w:cs="Times New Roman"/>
        </w:rPr>
      </w:pPr>
    </w:p>
    <w:p w:rsidR="00FC0B7F" w:rsidRDefault="00FC0B7F" w:rsidP="00FC0B7F">
      <w:pPr>
        <w:pStyle w:val="ab"/>
        <w:rPr>
          <w:rFonts w:ascii="Times New Roman" w:hAnsi="Times New Roman" w:cs="Times New Roman"/>
        </w:rPr>
      </w:pPr>
    </w:p>
    <w:p w:rsidR="00EC4340" w:rsidRDefault="00EC4340" w:rsidP="00FC0B7F">
      <w:pPr>
        <w:pStyle w:val="ConsPlusNormal"/>
        <w:jc w:val="right"/>
        <w:outlineLvl w:val="0"/>
        <w:rPr>
          <w:rFonts w:ascii="Times New Roman" w:eastAsiaTheme="minorEastAsia" w:hAnsi="Times New Roman" w:cs="Times New Roman"/>
          <w:sz w:val="22"/>
          <w:szCs w:val="22"/>
          <w:lang w:eastAsia="ru-RU"/>
        </w:rPr>
      </w:pPr>
    </w:p>
    <w:p w:rsidR="00FC0B7F" w:rsidRPr="00EC4340" w:rsidRDefault="00FC0B7F" w:rsidP="00FC0B7F">
      <w:pPr>
        <w:pStyle w:val="ConsPlusNormal"/>
        <w:jc w:val="right"/>
        <w:outlineLvl w:val="0"/>
        <w:rPr>
          <w:rFonts w:ascii="Times New Roman" w:hAnsi="Times New Roman" w:cs="Times New Roman"/>
        </w:rPr>
      </w:pPr>
      <w:r w:rsidRPr="00EC4340">
        <w:rPr>
          <w:rFonts w:ascii="Times New Roman" w:hAnsi="Times New Roman" w:cs="Times New Roman"/>
        </w:rPr>
        <w:lastRenderedPageBreak/>
        <w:t>Приложение 1</w:t>
      </w:r>
    </w:p>
    <w:p w:rsidR="00FC0B7F" w:rsidRPr="00EC4340"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EC4340">
        <w:rPr>
          <w:rFonts w:ascii="Times New Roman" w:hAnsi="Times New Roman" w:cs="Times New Roman"/>
          <w:sz w:val="20"/>
          <w:szCs w:val="20"/>
        </w:rPr>
        <w:t>к Постановлению Администрации</w:t>
      </w:r>
    </w:p>
    <w:p w:rsidR="00FC0B7F" w:rsidRPr="00EC4340"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EC4340">
        <w:rPr>
          <w:rFonts w:ascii="Times New Roman" w:hAnsi="Times New Roman" w:cs="Times New Roman"/>
          <w:sz w:val="20"/>
          <w:szCs w:val="20"/>
        </w:rPr>
        <w:t>Сельского поселения</w:t>
      </w:r>
    </w:p>
    <w:p w:rsidR="00FC0B7F" w:rsidRPr="00EC4340"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EC4340">
        <w:rPr>
          <w:rFonts w:ascii="Times New Roman" w:hAnsi="Times New Roman" w:cs="Times New Roman"/>
          <w:sz w:val="20"/>
          <w:szCs w:val="20"/>
        </w:rPr>
        <w:t xml:space="preserve">  «</w:t>
      </w:r>
      <w:proofErr w:type="spellStart"/>
      <w:r w:rsidRPr="00EC4340">
        <w:rPr>
          <w:rFonts w:ascii="Times New Roman" w:hAnsi="Times New Roman" w:cs="Times New Roman"/>
          <w:sz w:val="20"/>
          <w:szCs w:val="20"/>
        </w:rPr>
        <w:t>Тельвисочный</w:t>
      </w:r>
      <w:proofErr w:type="spellEnd"/>
      <w:r w:rsidRPr="00EC4340">
        <w:rPr>
          <w:rFonts w:ascii="Times New Roman" w:hAnsi="Times New Roman" w:cs="Times New Roman"/>
          <w:sz w:val="20"/>
          <w:szCs w:val="20"/>
        </w:rPr>
        <w:t xml:space="preserve"> сельсовет» ЗР НАО</w:t>
      </w:r>
    </w:p>
    <w:p w:rsidR="00FC0B7F" w:rsidRPr="00EC4340" w:rsidRDefault="00FC0B7F" w:rsidP="00FC0B7F">
      <w:pPr>
        <w:pStyle w:val="ConsPlusNormal"/>
        <w:jc w:val="right"/>
        <w:rPr>
          <w:rFonts w:ascii="Times New Roman" w:hAnsi="Times New Roman" w:cs="Times New Roman"/>
        </w:rPr>
      </w:pPr>
      <w:r w:rsidRPr="00EC4340">
        <w:rPr>
          <w:rFonts w:ascii="Times New Roman" w:hAnsi="Times New Roman" w:cs="Times New Roman"/>
        </w:rPr>
        <w:t xml:space="preserve">        от 04.02.2025 № </w:t>
      </w:r>
      <w:bookmarkStart w:id="0" w:name="Par37"/>
      <w:bookmarkEnd w:id="0"/>
      <w:r w:rsidRPr="00EC4340">
        <w:rPr>
          <w:rFonts w:ascii="Times New Roman" w:hAnsi="Times New Roman" w:cs="Times New Roman"/>
        </w:rPr>
        <w:t>11</w:t>
      </w:r>
    </w:p>
    <w:p w:rsidR="00FC0B7F" w:rsidRPr="00FC0B7F" w:rsidRDefault="00FC0B7F" w:rsidP="00FC0B7F">
      <w:pPr>
        <w:pStyle w:val="ConsPlusTitle"/>
        <w:jc w:val="center"/>
        <w:rPr>
          <w:rFonts w:ascii="Times New Roman" w:hAnsi="Times New Roman" w:cs="Times New Roman"/>
        </w:rPr>
      </w:pPr>
    </w:p>
    <w:p w:rsidR="00FC0B7F" w:rsidRPr="00FC0B7F" w:rsidRDefault="00FC0B7F" w:rsidP="00FC0B7F">
      <w:pPr>
        <w:pStyle w:val="ConsPlusNormal"/>
        <w:jc w:val="center"/>
        <w:rPr>
          <w:rFonts w:ascii="Times New Roman" w:hAnsi="Times New Roman" w:cs="Times New Roman"/>
          <w:b/>
          <w:color w:val="000000"/>
          <w:sz w:val="22"/>
          <w:szCs w:val="22"/>
        </w:rPr>
      </w:pPr>
      <w:hyperlink w:anchor="Par37" w:history="1">
        <w:r w:rsidRPr="00FC0B7F">
          <w:rPr>
            <w:rFonts w:ascii="Times New Roman" w:hAnsi="Times New Roman" w:cs="Times New Roman"/>
            <w:b/>
            <w:color w:val="000000"/>
            <w:sz w:val="22"/>
            <w:szCs w:val="22"/>
          </w:rPr>
          <w:t>Стоимость</w:t>
        </w:r>
      </w:hyperlink>
      <w:r w:rsidRPr="00FC0B7F">
        <w:rPr>
          <w:rFonts w:ascii="Times New Roman" w:hAnsi="Times New Roman" w:cs="Times New Roman"/>
          <w:b/>
          <w:color w:val="000000"/>
          <w:sz w:val="22"/>
          <w:szCs w:val="22"/>
        </w:rPr>
        <w:t xml:space="preserve"> услуг, предоставляемых согласно гарантированному перечню услуг по погребению умерших на территории Сельского поселения «</w:t>
      </w:r>
      <w:proofErr w:type="spellStart"/>
      <w:r w:rsidRPr="00FC0B7F">
        <w:rPr>
          <w:rFonts w:ascii="Times New Roman" w:hAnsi="Times New Roman" w:cs="Times New Roman"/>
          <w:b/>
          <w:color w:val="000000"/>
          <w:sz w:val="22"/>
          <w:szCs w:val="22"/>
        </w:rPr>
        <w:t>Тельвисочный</w:t>
      </w:r>
      <w:proofErr w:type="spellEnd"/>
      <w:r w:rsidRPr="00FC0B7F">
        <w:rPr>
          <w:rFonts w:ascii="Times New Roman" w:hAnsi="Times New Roman" w:cs="Times New Roman"/>
          <w:b/>
          <w:color w:val="000000"/>
          <w:sz w:val="22"/>
          <w:szCs w:val="22"/>
        </w:rPr>
        <w:t xml:space="preserve"> сельсовет»  Заполярного района Ненецкого автономного округа </w:t>
      </w:r>
    </w:p>
    <w:p w:rsidR="00FC0B7F" w:rsidRPr="00FC0B7F" w:rsidRDefault="00FC0B7F" w:rsidP="00FC0B7F">
      <w:pPr>
        <w:pStyle w:val="ConsPlusNormal"/>
        <w:jc w:val="center"/>
        <w:rPr>
          <w:rFonts w:ascii="Times New Roman" w:hAnsi="Times New Roman" w:cs="Times New Roman"/>
          <w:b/>
          <w:color w:val="000000"/>
          <w:sz w:val="22"/>
          <w:szCs w:val="22"/>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FC0B7F" w:rsidRPr="00FC0B7F" w:rsidTr="00FC0B7F">
        <w:tc>
          <w:tcPr>
            <w:tcW w:w="8080" w:type="dxa"/>
            <w:tcBorders>
              <w:top w:val="single" w:sz="4" w:space="0" w:color="auto"/>
              <w:left w:val="single" w:sz="4" w:space="0" w:color="auto"/>
              <w:bottom w:val="single" w:sz="4" w:space="0" w:color="auto"/>
              <w:right w:val="single" w:sz="4" w:space="0" w:color="auto"/>
            </w:tcBorders>
          </w:tcPr>
          <w:p w:rsidR="00FC0B7F" w:rsidRPr="00FC0B7F" w:rsidRDefault="00FC0B7F" w:rsidP="00FC0B7F">
            <w:pPr>
              <w:pStyle w:val="ConsPlusNormal"/>
              <w:jc w:val="center"/>
              <w:rPr>
                <w:rFonts w:ascii="Times New Roman" w:hAnsi="Times New Roman" w:cs="Times New Roman"/>
                <w:sz w:val="22"/>
                <w:szCs w:val="22"/>
              </w:rPr>
            </w:pPr>
            <w:r w:rsidRPr="00FC0B7F">
              <w:rPr>
                <w:rFonts w:ascii="Times New Roman" w:hAnsi="Times New Roman" w:cs="Times New Roman"/>
                <w:sz w:val="22"/>
                <w:szCs w:val="22"/>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Стоимость, руб.</w:t>
            </w:r>
          </w:p>
        </w:tc>
      </w:tr>
      <w:tr w:rsidR="00FC0B7F" w:rsidRPr="00FC0B7F" w:rsidTr="00FC0B7F">
        <w:tc>
          <w:tcPr>
            <w:tcW w:w="8080" w:type="dxa"/>
            <w:tcBorders>
              <w:top w:val="single" w:sz="4" w:space="0" w:color="auto"/>
              <w:left w:val="single" w:sz="4" w:space="0" w:color="auto"/>
              <w:bottom w:val="single" w:sz="4" w:space="0" w:color="auto"/>
              <w:right w:val="single" w:sz="4" w:space="0" w:color="auto"/>
            </w:tcBorders>
            <w:vAlign w:val="center"/>
          </w:tcPr>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Оформление документов, необходимых для погребения;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Предоставление и доставка гроба и других предметов, необходимых для погребения;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Доставка тела (останков) умершего к месту захоронения;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FC0B7F" w:rsidRPr="00FC0B7F" w:rsidRDefault="00FC0B7F" w:rsidP="00FC0B7F">
            <w:pPr>
              <w:pStyle w:val="ConsPlusNormal"/>
              <w:jc w:val="center"/>
              <w:rPr>
                <w:rFonts w:ascii="Times New Roman" w:hAnsi="Times New Roman" w:cs="Times New Roman"/>
                <w:sz w:val="22"/>
                <w:szCs w:val="22"/>
              </w:rPr>
            </w:pPr>
            <w:r w:rsidRPr="00FC0B7F">
              <w:rPr>
                <w:rFonts w:ascii="Times New Roman" w:hAnsi="Times New Roman" w:cs="Times New Roman"/>
                <w:sz w:val="22"/>
                <w:szCs w:val="22"/>
              </w:rPr>
              <w:t>55686,98</w:t>
            </w:r>
          </w:p>
        </w:tc>
      </w:tr>
    </w:tbl>
    <w:p w:rsidR="00FC0B7F" w:rsidRPr="00FC0B7F" w:rsidRDefault="00FC0B7F" w:rsidP="00FC0B7F">
      <w:pPr>
        <w:pStyle w:val="ConsPlusNormal"/>
        <w:outlineLvl w:val="0"/>
        <w:rPr>
          <w:rFonts w:ascii="Times New Roman" w:hAnsi="Times New Roman" w:cs="Times New Roman"/>
          <w:sz w:val="22"/>
          <w:szCs w:val="22"/>
        </w:rPr>
      </w:pPr>
    </w:p>
    <w:p w:rsidR="00FC0B7F" w:rsidRPr="00FC0B7F" w:rsidRDefault="00FC0B7F" w:rsidP="00FC0B7F">
      <w:pPr>
        <w:pStyle w:val="ConsPlusNormal"/>
        <w:jc w:val="right"/>
        <w:outlineLvl w:val="0"/>
        <w:rPr>
          <w:rFonts w:ascii="Times New Roman" w:hAnsi="Times New Roman" w:cs="Times New Roman"/>
          <w:sz w:val="22"/>
          <w:szCs w:val="22"/>
        </w:rPr>
      </w:pPr>
    </w:p>
    <w:p w:rsidR="00FC0B7F" w:rsidRPr="00FC0B7F" w:rsidRDefault="00FC0B7F" w:rsidP="00FC0B7F">
      <w:pPr>
        <w:pStyle w:val="ConsPlusNormal"/>
        <w:jc w:val="right"/>
        <w:outlineLvl w:val="0"/>
        <w:rPr>
          <w:rFonts w:ascii="Times New Roman" w:hAnsi="Times New Roman" w:cs="Times New Roman"/>
        </w:rPr>
      </w:pPr>
      <w:r w:rsidRPr="00FC0B7F">
        <w:rPr>
          <w:rFonts w:ascii="Times New Roman" w:hAnsi="Times New Roman" w:cs="Times New Roman"/>
        </w:rPr>
        <w:t>Приложение 2</w:t>
      </w:r>
    </w:p>
    <w:p w:rsidR="00FC0B7F" w:rsidRPr="00FC0B7F"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FC0B7F">
        <w:rPr>
          <w:rFonts w:ascii="Times New Roman" w:hAnsi="Times New Roman" w:cs="Times New Roman"/>
          <w:sz w:val="20"/>
          <w:szCs w:val="20"/>
        </w:rPr>
        <w:t>к Постановлению Администрации</w:t>
      </w:r>
    </w:p>
    <w:p w:rsidR="00FC0B7F" w:rsidRPr="00FC0B7F"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FC0B7F">
        <w:rPr>
          <w:rFonts w:ascii="Times New Roman" w:hAnsi="Times New Roman" w:cs="Times New Roman"/>
          <w:sz w:val="20"/>
          <w:szCs w:val="20"/>
        </w:rPr>
        <w:t>Сельского поселения</w:t>
      </w:r>
    </w:p>
    <w:p w:rsidR="00FC0B7F" w:rsidRPr="00FC0B7F" w:rsidRDefault="00FC0B7F" w:rsidP="00FC0B7F">
      <w:pPr>
        <w:autoSpaceDE w:val="0"/>
        <w:autoSpaceDN w:val="0"/>
        <w:adjustRightInd w:val="0"/>
        <w:spacing w:after="0" w:line="240" w:lineRule="auto"/>
        <w:jc w:val="right"/>
        <w:rPr>
          <w:rFonts w:ascii="Times New Roman" w:hAnsi="Times New Roman" w:cs="Times New Roman"/>
          <w:sz w:val="20"/>
          <w:szCs w:val="20"/>
        </w:rPr>
      </w:pPr>
      <w:r w:rsidRPr="00FC0B7F">
        <w:rPr>
          <w:rFonts w:ascii="Times New Roman" w:hAnsi="Times New Roman" w:cs="Times New Roman"/>
          <w:sz w:val="20"/>
          <w:szCs w:val="20"/>
        </w:rPr>
        <w:t xml:space="preserve"> «</w:t>
      </w:r>
      <w:proofErr w:type="spellStart"/>
      <w:r w:rsidRPr="00FC0B7F">
        <w:rPr>
          <w:rFonts w:ascii="Times New Roman" w:hAnsi="Times New Roman" w:cs="Times New Roman"/>
          <w:sz w:val="20"/>
          <w:szCs w:val="20"/>
        </w:rPr>
        <w:t>Тельвисочный</w:t>
      </w:r>
      <w:proofErr w:type="spellEnd"/>
      <w:r w:rsidRPr="00FC0B7F">
        <w:rPr>
          <w:rFonts w:ascii="Times New Roman" w:hAnsi="Times New Roman" w:cs="Times New Roman"/>
          <w:sz w:val="20"/>
          <w:szCs w:val="20"/>
        </w:rPr>
        <w:t xml:space="preserve"> сельсовет» ЗР НАО</w:t>
      </w:r>
    </w:p>
    <w:p w:rsidR="00FC0B7F" w:rsidRPr="00FC0B7F" w:rsidRDefault="00FC0B7F" w:rsidP="00FC0B7F">
      <w:pPr>
        <w:pStyle w:val="ConsPlusNormal"/>
        <w:jc w:val="right"/>
        <w:rPr>
          <w:rFonts w:ascii="Times New Roman" w:hAnsi="Times New Roman" w:cs="Times New Roman"/>
        </w:rPr>
      </w:pPr>
      <w:r w:rsidRPr="00FC0B7F">
        <w:rPr>
          <w:rFonts w:ascii="Times New Roman" w:hAnsi="Times New Roman" w:cs="Times New Roman"/>
        </w:rPr>
        <w:t xml:space="preserve">        от 04.02.2025 № 11</w:t>
      </w:r>
    </w:p>
    <w:p w:rsidR="00FC0B7F" w:rsidRDefault="00FC0B7F" w:rsidP="00FC0B7F">
      <w:pPr>
        <w:pStyle w:val="ConsPlusNormal"/>
        <w:rPr>
          <w:rFonts w:ascii="Times New Roman" w:hAnsi="Times New Roman" w:cs="Times New Roman"/>
          <w:sz w:val="22"/>
          <w:szCs w:val="22"/>
        </w:rPr>
      </w:pPr>
    </w:p>
    <w:p w:rsidR="00EC4340" w:rsidRPr="00FC0B7F" w:rsidRDefault="00EC4340" w:rsidP="00FC0B7F">
      <w:pPr>
        <w:pStyle w:val="ConsPlusNormal"/>
        <w:rPr>
          <w:rFonts w:ascii="Times New Roman" w:hAnsi="Times New Roman" w:cs="Times New Roman"/>
          <w:sz w:val="22"/>
          <w:szCs w:val="22"/>
        </w:rPr>
      </w:pPr>
    </w:p>
    <w:bookmarkStart w:id="1" w:name="Par94"/>
    <w:bookmarkEnd w:id="1"/>
    <w:p w:rsidR="00FC0B7F" w:rsidRPr="00FC0B7F" w:rsidRDefault="00FC0B7F" w:rsidP="00FC0B7F">
      <w:pPr>
        <w:pStyle w:val="ConsPlusNormal"/>
        <w:jc w:val="center"/>
        <w:rPr>
          <w:rFonts w:ascii="Times New Roman" w:hAnsi="Times New Roman" w:cs="Times New Roman"/>
          <w:b/>
          <w:sz w:val="22"/>
          <w:szCs w:val="22"/>
        </w:rPr>
      </w:pPr>
      <w:r w:rsidRPr="00FC0B7F">
        <w:rPr>
          <w:rFonts w:ascii="Times New Roman" w:hAnsi="Times New Roman" w:cs="Times New Roman"/>
          <w:b/>
          <w:sz w:val="22"/>
          <w:szCs w:val="22"/>
        </w:rPr>
        <w:fldChar w:fldCharType="begin"/>
      </w:r>
      <w:r w:rsidRPr="00FC0B7F">
        <w:rPr>
          <w:rFonts w:ascii="Times New Roman" w:hAnsi="Times New Roman" w:cs="Times New Roman"/>
          <w:b/>
          <w:sz w:val="22"/>
          <w:szCs w:val="22"/>
        </w:rPr>
        <w:instrText xml:space="preserve">HYPERLINK \l Par94  </w:instrText>
      </w:r>
      <w:r w:rsidRPr="00FC0B7F">
        <w:rPr>
          <w:rFonts w:ascii="Times New Roman" w:hAnsi="Times New Roman" w:cs="Times New Roman"/>
          <w:b/>
          <w:sz w:val="22"/>
          <w:szCs w:val="22"/>
        </w:rPr>
        <w:fldChar w:fldCharType="separate"/>
      </w:r>
      <w:r w:rsidRPr="00FC0B7F">
        <w:rPr>
          <w:rFonts w:ascii="Times New Roman" w:hAnsi="Times New Roman" w:cs="Times New Roman"/>
          <w:b/>
          <w:sz w:val="22"/>
          <w:szCs w:val="22"/>
        </w:rPr>
        <w:t>Стоимость</w:t>
      </w:r>
      <w:r w:rsidRPr="00FC0B7F">
        <w:rPr>
          <w:rFonts w:ascii="Times New Roman" w:hAnsi="Times New Roman" w:cs="Times New Roman"/>
          <w:b/>
          <w:sz w:val="22"/>
          <w:szCs w:val="22"/>
        </w:rPr>
        <w:fldChar w:fldCharType="end"/>
      </w:r>
      <w:r w:rsidRPr="00FC0B7F">
        <w:rPr>
          <w:rFonts w:ascii="Times New Roman" w:hAnsi="Times New Roman" w:cs="Times New Roman"/>
          <w:b/>
          <w:sz w:val="22"/>
          <w:szCs w:val="22"/>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Сельского поселения «</w:t>
      </w:r>
      <w:proofErr w:type="spellStart"/>
      <w:r w:rsidRPr="00FC0B7F">
        <w:rPr>
          <w:rFonts w:ascii="Times New Roman" w:hAnsi="Times New Roman" w:cs="Times New Roman"/>
          <w:b/>
          <w:sz w:val="22"/>
          <w:szCs w:val="22"/>
        </w:rPr>
        <w:t>Тельвисочный</w:t>
      </w:r>
      <w:proofErr w:type="spellEnd"/>
      <w:r w:rsidRPr="00FC0B7F">
        <w:rPr>
          <w:rFonts w:ascii="Times New Roman" w:hAnsi="Times New Roman" w:cs="Times New Roman"/>
          <w:b/>
          <w:sz w:val="22"/>
          <w:szCs w:val="22"/>
        </w:rPr>
        <w:t xml:space="preserve"> сельсовет» Заполярного района Ненецкого автономного округа</w:t>
      </w:r>
    </w:p>
    <w:p w:rsidR="00FC0B7F" w:rsidRPr="00FC0B7F" w:rsidRDefault="00FC0B7F" w:rsidP="00FC0B7F">
      <w:pPr>
        <w:pStyle w:val="ConsPlusNormal"/>
        <w:jc w:val="center"/>
        <w:rPr>
          <w:rFonts w:ascii="Times New Roman" w:hAnsi="Times New Roman" w:cs="Times New Roman"/>
          <w:b/>
          <w:sz w:val="22"/>
          <w:szCs w:val="22"/>
        </w:rPr>
      </w:pPr>
    </w:p>
    <w:tbl>
      <w:tblPr>
        <w:tblW w:w="10064" w:type="dxa"/>
        <w:tblInd w:w="62" w:type="dxa"/>
        <w:tblLayout w:type="fixed"/>
        <w:tblCellMar>
          <w:top w:w="102" w:type="dxa"/>
          <w:left w:w="62" w:type="dxa"/>
          <w:bottom w:w="102" w:type="dxa"/>
          <w:right w:w="62" w:type="dxa"/>
        </w:tblCellMar>
        <w:tblLook w:val="0000"/>
      </w:tblPr>
      <w:tblGrid>
        <w:gridCol w:w="8080"/>
        <w:gridCol w:w="1984"/>
      </w:tblGrid>
      <w:tr w:rsidR="00FC0B7F" w:rsidRPr="00FC0B7F" w:rsidTr="00FC0B7F">
        <w:tc>
          <w:tcPr>
            <w:tcW w:w="8080" w:type="dxa"/>
            <w:tcBorders>
              <w:top w:val="single" w:sz="4" w:space="0" w:color="auto"/>
              <w:left w:val="single" w:sz="4" w:space="0" w:color="auto"/>
              <w:bottom w:val="single" w:sz="4" w:space="0" w:color="auto"/>
              <w:right w:val="single" w:sz="4" w:space="0" w:color="auto"/>
            </w:tcBorders>
          </w:tcPr>
          <w:p w:rsidR="00FC0B7F" w:rsidRPr="00FC0B7F" w:rsidRDefault="00FC0B7F" w:rsidP="00FC0B7F">
            <w:pPr>
              <w:pStyle w:val="ConsPlusNormal"/>
              <w:jc w:val="center"/>
              <w:rPr>
                <w:rFonts w:ascii="Times New Roman" w:hAnsi="Times New Roman" w:cs="Times New Roman"/>
                <w:sz w:val="22"/>
                <w:szCs w:val="22"/>
              </w:rPr>
            </w:pPr>
            <w:r w:rsidRPr="00FC0B7F">
              <w:rPr>
                <w:rFonts w:ascii="Times New Roman" w:hAnsi="Times New Roman" w:cs="Times New Roman"/>
                <w:sz w:val="22"/>
                <w:szCs w:val="22"/>
              </w:rPr>
              <w:t>Гарантированный перечень услуг по погребению</w:t>
            </w:r>
          </w:p>
        </w:tc>
        <w:tc>
          <w:tcPr>
            <w:tcW w:w="1984" w:type="dxa"/>
            <w:tcBorders>
              <w:top w:val="single" w:sz="4" w:space="0" w:color="auto"/>
              <w:left w:val="single" w:sz="4" w:space="0" w:color="auto"/>
              <w:bottom w:val="single" w:sz="4" w:space="0" w:color="auto"/>
              <w:right w:val="single" w:sz="4" w:space="0" w:color="auto"/>
            </w:tcBorders>
          </w:tcPr>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Стоимость, руб.</w:t>
            </w:r>
          </w:p>
        </w:tc>
      </w:tr>
      <w:tr w:rsidR="00FC0B7F" w:rsidRPr="00FC0B7F" w:rsidTr="00FC0B7F">
        <w:tc>
          <w:tcPr>
            <w:tcW w:w="8080" w:type="dxa"/>
            <w:tcBorders>
              <w:top w:val="single" w:sz="4" w:space="0" w:color="auto"/>
              <w:left w:val="single" w:sz="4" w:space="0" w:color="auto"/>
              <w:bottom w:val="single" w:sz="4" w:space="0" w:color="auto"/>
              <w:right w:val="single" w:sz="4" w:space="0" w:color="auto"/>
            </w:tcBorders>
            <w:vAlign w:val="center"/>
          </w:tcPr>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Оформление документов, необходимых для погребения;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Облачение тела;</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Предоставление и доставка гроба и других предметов, необходимых для погребения;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Доставка тела (останков) умершего к месту захоронения;</w:t>
            </w:r>
          </w:p>
          <w:p w:rsidR="00FC0B7F" w:rsidRPr="00FC0B7F" w:rsidRDefault="00FC0B7F" w:rsidP="00FC0B7F">
            <w:pPr>
              <w:pStyle w:val="ConsPlusNormal"/>
              <w:rPr>
                <w:rFonts w:ascii="Times New Roman" w:hAnsi="Times New Roman" w:cs="Times New Roman"/>
                <w:sz w:val="22"/>
                <w:szCs w:val="22"/>
              </w:rPr>
            </w:pPr>
            <w:r w:rsidRPr="00FC0B7F">
              <w:rPr>
                <w:rFonts w:ascii="Times New Roman" w:hAnsi="Times New Roman" w:cs="Times New Roman"/>
                <w:sz w:val="22"/>
                <w:szCs w:val="22"/>
              </w:rPr>
              <w:t>Погребение тела (останков) умершего</w:t>
            </w:r>
          </w:p>
        </w:tc>
        <w:tc>
          <w:tcPr>
            <w:tcW w:w="1984" w:type="dxa"/>
            <w:tcBorders>
              <w:top w:val="single" w:sz="4" w:space="0" w:color="auto"/>
              <w:left w:val="single" w:sz="4" w:space="0" w:color="auto"/>
              <w:bottom w:val="single" w:sz="4" w:space="0" w:color="auto"/>
              <w:right w:val="single" w:sz="4" w:space="0" w:color="auto"/>
            </w:tcBorders>
            <w:vAlign w:val="center"/>
          </w:tcPr>
          <w:p w:rsidR="00FC0B7F" w:rsidRPr="00FC0B7F" w:rsidRDefault="00FC0B7F" w:rsidP="00FC0B7F">
            <w:pPr>
              <w:pStyle w:val="ConsPlusNormal"/>
              <w:jc w:val="center"/>
              <w:rPr>
                <w:rFonts w:ascii="Times New Roman" w:hAnsi="Times New Roman" w:cs="Times New Roman"/>
                <w:sz w:val="22"/>
                <w:szCs w:val="22"/>
              </w:rPr>
            </w:pPr>
            <w:r w:rsidRPr="00FC0B7F">
              <w:rPr>
                <w:rFonts w:ascii="Times New Roman" w:hAnsi="Times New Roman" w:cs="Times New Roman"/>
                <w:sz w:val="22"/>
                <w:szCs w:val="22"/>
              </w:rPr>
              <w:t>55686,98</w:t>
            </w:r>
          </w:p>
        </w:tc>
      </w:tr>
    </w:tbl>
    <w:p w:rsidR="00715B31" w:rsidRDefault="00715B31" w:rsidP="00407038">
      <w:pPr>
        <w:rPr>
          <w:rFonts w:ascii="Times New Roman" w:hAnsi="Times New Roman" w:cs="Times New Roman"/>
          <w:color w:val="000000"/>
        </w:rPr>
      </w:pPr>
    </w:p>
    <w:p w:rsidR="00EC4340" w:rsidRDefault="00EC4340" w:rsidP="00407038">
      <w:pPr>
        <w:rPr>
          <w:rFonts w:ascii="Times New Roman" w:hAnsi="Times New Roman" w:cs="Times New Roman"/>
          <w:color w:val="000000"/>
        </w:rPr>
      </w:pPr>
    </w:p>
    <w:p w:rsidR="00EC4340" w:rsidRDefault="00EC4340" w:rsidP="00EC4340">
      <w:pPr>
        <w:pStyle w:val="ConsPlusTitle"/>
        <w:jc w:val="center"/>
        <w:rPr>
          <w:rFonts w:ascii="Times New Roman" w:hAnsi="Times New Roman" w:cs="Times New Roman"/>
        </w:rPr>
      </w:pPr>
      <w:r w:rsidRPr="00EC4340">
        <w:rPr>
          <w:rFonts w:ascii="Times New Roman" w:hAnsi="Times New Roman" w:cs="Times New Roman"/>
        </w:rPr>
        <w:t>ПОСТАНОВЛЕНИЕ</w:t>
      </w:r>
    </w:p>
    <w:p w:rsidR="000A19C0" w:rsidRPr="00EC4340" w:rsidRDefault="000A19C0" w:rsidP="00EC4340">
      <w:pPr>
        <w:pStyle w:val="ConsPlusTitle"/>
        <w:jc w:val="center"/>
        <w:rPr>
          <w:rFonts w:ascii="Times New Roman" w:hAnsi="Times New Roman" w:cs="Times New Roman"/>
        </w:rPr>
      </w:pPr>
    </w:p>
    <w:p w:rsidR="00EC4340" w:rsidRPr="00EC4340" w:rsidRDefault="00EC4340" w:rsidP="00EC4340">
      <w:pPr>
        <w:pStyle w:val="ConsPlusTitle"/>
        <w:jc w:val="center"/>
        <w:rPr>
          <w:rFonts w:ascii="Times New Roman" w:hAnsi="Times New Roman" w:cs="Times New Roman"/>
          <w:b w:val="0"/>
        </w:rPr>
      </w:pPr>
      <w:r w:rsidRPr="00EC4340">
        <w:rPr>
          <w:rFonts w:ascii="Times New Roman" w:hAnsi="Times New Roman" w:cs="Times New Roman"/>
          <w:b w:val="0"/>
        </w:rPr>
        <w:t>от 11 февраля 2025 года № 14</w:t>
      </w:r>
    </w:p>
    <w:p w:rsidR="00EC4340" w:rsidRPr="00EC4340" w:rsidRDefault="00EC4340" w:rsidP="00EC4340">
      <w:pPr>
        <w:pStyle w:val="ConsPlusTitle"/>
        <w:jc w:val="center"/>
        <w:rPr>
          <w:rFonts w:ascii="Times New Roman" w:hAnsi="Times New Roman" w:cs="Times New Roman"/>
          <w:b w:val="0"/>
        </w:rPr>
      </w:pPr>
      <w:r w:rsidRPr="00EC4340">
        <w:rPr>
          <w:rFonts w:ascii="Times New Roman" w:hAnsi="Times New Roman" w:cs="Times New Roman"/>
          <w:b w:val="0"/>
        </w:rPr>
        <w:t xml:space="preserve">с. </w:t>
      </w:r>
      <w:proofErr w:type="spellStart"/>
      <w:r w:rsidRPr="00EC4340">
        <w:rPr>
          <w:rFonts w:ascii="Times New Roman" w:hAnsi="Times New Roman" w:cs="Times New Roman"/>
          <w:b w:val="0"/>
        </w:rPr>
        <w:t>Тельвиска</w:t>
      </w:r>
      <w:proofErr w:type="spellEnd"/>
    </w:p>
    <w:p w:rsidR="00EC4340" w:rsidRPr="00EC4340" w:rsidRDefault="00EC4340" w:rsidP="00EC4340">
      <w:pPr>
        <w:spacing w:after="0" w:line="240" w:lineRule="auto"/>
        <w:rPr>
          <w:rFonts w:ascii="Times New Roman" w:hAnsi="Times New Roman" w:cs="Times New Roman"/>
          <w:i/>
          <w:iCs/>
        </w:rPr>
      </w:pPr>
    </w:p>
    <w:p w:rsidR="00EC4340" w:rsidRPr="00EC4340" w:rsidRDefault="00EC4340" w:rsidP="00EC4340">
      <w:pPr>
        <w:pStyle w:val="40"/>
        <w:jc w:val="center"/>
        <w:rPr>
          <w:sz w:val="22"/>
        </w:rPr>
      </w:pPr>
      <w:r w:rsidRPr="00EC4340">
        <w:rPr>
          <w:bCs w:val="0"/>
          <w:sz w:val="22"/>
        </w:rPr>
        <w:t>Об утверждении «Положения  о</w:t>
      </w:r>
      <w:r w:rsidRPr="00EC4340">
        <w:rPr>
          <w:sz w:val="22"/>
        </w:rPr>
        <w:t xml:space="preserve"> проведении  </w:t>
      </w:r>
      <w:proofErr w:type="spellStart"/>
      <w:r w:rsidRPr="00EC4340">
        <w:rPr>
          <w:sz w:val="22"/>
        </w:rPr>
        <w:t>физкультурно</w:t>
      </w:r>
      <w:proofErr w:type="spellEnd"/>
      <w:r w:rsidRPr="00EC4340">
        <w:rPr>
          <w:sz w:val="22"/>
        </w:rPr>
        <w:t xml:space="preserve"> – оздоровительного мероприятия по лыжным гонкам, «Лыжня зовет – </w:t>
      </w:r>
      <w:proofErr w:type="spellStart"/>
      <w:r w:rsidRPr="00EC4340">
        <w:rPr>
          <w:sz w:val="22"/>
        </w:rPr>
        <w:t>Тельвиска</w:t>
      </w:r>
      <w:proofErr w:type="spellEnd"/>
      <w:r w:rsidRPr="00EC4340">
        <w:rPr>
          <w:sz w:val="22"/>
        </w:rPr>
        <w:t xml:space="preserve"> старт дает», посвященного памяти Н.Ф. </w:t>
      </w:r>
      <w:proofErr w:type="spellStart"/>
      <w:r w:rsidRPr="00EC4340">
        <w:rPr>
          <w:sz w:val="22"/>
        </w:rPr>
        <w:t>Ноготысого</w:t>
      </w:r>
      <w:proofErr w:type="spellEnd"/>
      <w:r w:rsidRPr="00EC4340">
        <w:rPr>
          <w:sz w:val="22"/>
        </w:rPr>
        <w:t>»</w:t>
      </w:r>
    </w:p>
    <w:p w:rsidR="00EC4340" w:rsidRPr="00EC4340" w:rsidRDefault="00EC4340" w:rsidP="00EC4340">
      <w:pPr>
        <w:autoSpaceDE w:val="0"/>
        <w:autoSpaceDN w:val="0"/>
        <w:adjustRightInd w:val="0"/>
        <w:spacing w:after="0" w:line="240" w:lineRule="auto"/>
        <w:ind w:firstLine="540"/>
        <w:jc w:val="center"/>
        <w:rPr>
          <w:rFonts w:ascii="Times New Roman" w:hAnsi="Times New Roman" w:cs="Times New Roman"/>
          <w:b/>
          <w:bCs/>
        </w:rPr>
      </w:pPr>
    </w:p>
    <w:p w:rsidR="00EC4340" w:rsidRPr="00EC4340" w:rsidRDefault="00EC4340" w:rsidP="00EC4340">
      <w:pPr>
        <w:autoSpaceDE w:val="0"/>
        <w:autoSpaceDN w:val="0"/>
        <w:adjustRightInd w:val="0"/>
        <w:spacing w:after="0" w:line="240" w:lineRule="auto"/>
        <w:ind w:firstLine="540"/>
        <w:jc w:val="both"/>
        <w:rPr>
          <w:rFonts w:ascii="Times New Roman" w:hAnsi="Times New Roman" w:cs="Times New Roman"/>
        </w:rPr>
      </w:pPr>
      <w:r w:rsidRPr="00EC4340">
        <w:rPr>
          <w:rFonts w:ascii="Times New Roman" w:hAnsi="Times New Roman" w:cs="Times New Roman"/>
          <w:bCs/>
          <w:color w:val="000000"/>
        </w:rPr>
        <w:t>Руководствуясь Уставом 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Заполярного района Ненецкого автономного округа, Администрация 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Заполярного района Ненецкого автономного округа</w:t>
      </w:r>
      <w:r w:rsidRPr="00EC4340">
        <w:rPr>
          <w:rFonts w:ascii="Times New Roman" w:hAnsi="Times New Roman" w:cs="Times New Roman"/>
        </w:rPr>
        <w:t xml:space="preserve"> ПОСТАНОВЛЯЕТ:</w:t>
      </w:r>
    </w:p>
    <w:p w:rsidR="00EC4340" w:rsidRPr="00EC4340" w:rsidRDefault="00EC4340" w:rsidP="00EC4340">
      <w:pPr>
        <w:pStyle w:val="ConsPlusNormal"/>
        <w:ind w:firstLine="540"/>
        <w:jc w:val="both"/>
        <w:rPr>
          <w:rFonts w:ascii="Times New Roman" w:hAnsi="Times New Roman" w:cs="Times New Roman"/>
          <w:sz w:val="22"/>
          <w:szCs w:val="22"/>
        </w:rPr>
      </w:pPr>
    </w:p>
    <w:p w:rsidR="00EC4340" w:rsidRPr="00EC4340" w:rsidRDefault="00EC4340" w:rsidP="00EC4340">
      <w:pPr>
        <w:numPr>
          <w:ilvl w:val="0"/>
          <w:numId w:val="18"/>
        </w:numPr>
        <w:autoSpaceDE w:val="0"/>
        <w:autoSpaceDN w:val="0"/>
        <w:adjustRightInd w:val="0"/>
        <w:spacing w:after="0" w:line="240" w:lineRule="auto"/>
        <w:ind w:left="0" w:firstLine="1260"/>
        <w:jc w:val="both"/>
        <w:rPr>
          <w:rFonts w:ascii="Times New Roman" w:hAnsi="Times New Roman" w:cs="Times New Roman"/>
          <w:bCs/>
        </w:rPr>
      </w:pPr>
      <w:r w:rsidRPr="00EC4340">
        <w:rPr>
          <w:rFonts w:ascii="Times New Roman" w:hAnsi="Times New Roman" w:cs="Times New Roman"/>
        </w:rPr>
        <w:lastRenderedPageBreak/>
        <w:t>Утвердить «</w:t>
      </w:r>
      <w:r w:rsidRPr="00EC4340">
        <w:rPr>
          <w:rFonts w:ascii="Times New Roman" w:hAnsi="Times New Roman" w:cs="Times New Roman"/>
          <w:bCs/>
        </w:rPr>
        <w:t>Положение  о</w:t>
      </w:r>
      <w:r w:rsidRPr="00EC4340">
        <w:rPr>
          <w:rFonts w:ascii="Times New Roman" w:hAnsi="Times New Roman" w:cs="Times New Roman"/>
        </w:rPr>
        <w:t xml:space="preserve"> проведении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по лыжным гонкам, «Лыжня зовет – </w:t>
      </w:r>
      <w:proofErr w:type="spellStart"/>
      <w:r w:rsidRPr="00EC4340">
        <w:rPr>
          <w:rFonts w:ascii="Times New Roman" w:hAnsi="Times New Roman" w:cs="Times New Roman"/>
        </w:rPr>
        <w:t>Тельвиска</w:t>
      </w:r>
      <w:proofErr w:type="spellEnd"/>
      <w:r w:rsidRPr="00EC4340">
        <w:rPr>
          <w:rFonts w:ascii="Times New Roman" w:hAnsi="Times New Roman" w:cs="Times New Roman"/>
        </w:rPr>
        <w:t xml:space="preserve"> старт дает», посвященного памяти Н.Ф. </w:t>
      </w:r>
      <w:proofErr w:type="spellStart"/>
      <w:r w:rsidRPr="00EC4340">
        <w:rPr>
          <w:rFonts w:ascii="Times New Roman" w:hAnsi="Times New Roman" w:cs="Times New Roman"/>
        </w:rPr>
        <w:t>Ноготысого</w:t>
      </w:r>
      <w:proofErr w:type="spellEnd"/>
      <w:r w:rsidRPr="00EC4340">
        <w:rPr>
          <w:rFonts w:ascii="Times New Roman" w:hAnsi="Times New Roman" w:cs="Times New Roman"/>
        </w:rPr>
        <w:t>».</w:t>
      </w:r>
    </w:p>
    <w:p w:rsidR="00EC4340" w:rsidRPr="00EC4340" w:rsidRDefault="00EC4340" w:rsidP="00EC4340">
      <w:pPr>
        <w:numPr>
          <w:ilvl w:val="0"/>
          <w:numId w:val="18"/>
        </w:numPr>
        <w:autoSpaceDE w:val="0"/>
        <w:autoSpaceDN w:val="0"/>
        <w:adjustRightInd w:val="0"/>
        <w:spacing w:after="0" w:line="240" w:lineRule="auto"/>
        <w:ind w:left="0" w:firstLine="1260"/>
        <w:jc w:val="both"/>
        <w:rPr>
          <w:rFonts w:ascii="Times New Roman" w:hAnsi="Times New Roman" w:cs="Times New Roman"/>
          <w:bCs/>
        </w:rPr>
      </w:pPr>
      <w:r w:rsidRPr="00EC4340">
        <w:rPr>
          <w:rFonts w:ascii="Times New Roman" w:hAnsi="Times New Roman" w:cs="Times New Roman"/>
          <w:bCs/>
        </w:rPr>
        <w:t xml:space="preserve">Опубликовать настоящее постановление </w:t>
      </w:r>
      <w:r w:rsidRPr="00EC4340">
        <w:rPr>
          <w:rFonts w:ascii="Times New Roman" w:hAnsi="Times New Roman" w:cs="Times New Roman"/>
          <w:color w:val="010423"/>
        </w:rPr>
        <w:t xml:space="preserve">информационно-телекоммуникационной сети «Интернет» на официальном сайте администрации </w:t>
      </w:r>
      <w:r w:rsidRPr="00EC4340">
        <w:rPr>
          <w:rFonts w:ascii="Times New Roman" w:hAnsi="Times New Roman" w:cs="Times New Roman"/>
          <w:bCs/>
          <w:color w:val="000000"/>
        </w:rPr>
        <w:t>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Заполярного района Ненецкого автономного округа.</w:t>
      </w:r>
    </w:p>
    <w:p w:rsidR="00EC4340" w:rsidRPr="00EC4340" w:rsidRDefault="00EC4340" w:rsidP="00EC4340">
      <w:pPr>
        <w:pStyle w:val="ab"/>
        <w:jc w:val="both"/>
        <w:rPr>
          <w:rFonts w:ascii="Times New Roman" w:hAnsi="Times New Roman" w:cs="Times New Roman"/>
        </w:rPr>
      </w:pPr>
    </w:p>
    <w:p w:rsidR="00EC4340" w:rsidRPr="00EC4340" w:rsidRDefault="00EC4340" w:rsidP="00EC4340">
      <w:pPr>
        <w:pStyle w:val="ab"/>
        <w:rPr>
          <w:rFonts w:ascii="Times New Roman" w:hAnsi="Times New Roman" w:cs="Times New Roman"/>
        </w:rPr>
      </w:pPr>
    </w:p>
    <w:p w:rsidR="00EC4340" w:rsidRPr="00EC4340" w:rsidRDefault="00EC4340" w:rsidP="00EC4340">
      <w:pPr>
        <w:pStyle w:val="ab"/>
        <w:rPr>
          <w:rFonts w:ascii="Times New Roman" w:hAnsi="Times New Roman" w:cs="Times New Roman"/>
        </w:rPr>
      </w:pPr>
    </w:p>
    <w:p w:rsidR="00EC4340" w:rsidRPr="00EC4340" w:rsidRDefault="00EC4340" w:rsidP="00EC4340">
      <w:pPr>
        <w:spacing w:after="0" w:line="240" w:lineRule="auto"/>
        <w:jc w:val="both"/>
        <w:rPr>
          <w:rFonts w:ascii="Times New Roman" w:hAnsi="Times New Roman" w:cs="Times New Roman"/>
        </w:rPr>
      </w:pPr>
      <w:r w:rsidRPr="00EC4340">
        <w:rPr>
          <w:rFonts w:ascii="Times New Roman" w:hAnsi="Times New Roman" w:cs="Times New Roman"/>
        </w:rPr>
        <w:t>Глава Сельского поселения</w:t>
      </w:r>
    </w:p>
    <w:p w:rsidR="00EC4340" w:rsidRPr="00EC4340" w:rsidRDefault="00EC4340" w:rsidP="00EC4340">
      <w:pPr>
        <w:spacing w:after="0" w:line="240" w:lineRule="auto"/>
        <w:jc w:val="both"/>
        <w:rPr>
          <w:rFonts w:ascii="Times New Roman" w:hAnsi="Times New Roman" w:cs="Times New Roman"/>
        </w:rPr>
      </w:pPr>
      <w:r w:rsidRPr="00EC4340">
        <w:rPr>
          <w:rFonts w:ascii="Times New Roman" w:hAnsi="Times New Roman" w:cs="Times New Roman"/>
        </w:rPr>
        <w:t>«</w:t>
      </w:r>
      <w:proofErr w:type="spellStart"/>
      <w:r w:rsidRPr="00EC4340">
        <w:rPr>
          <w:rFonts w:ascii="Times New Roman" w:hAnsi="Times New Roman" w:cs="Times New Roman"/>
        </w:rPr>
        <w:t>Тельвисочный</w:t>
      </w:r>
      <w:proofErr w:type="spellEnd"/>
      <w:r w:rsidRPr="00EC4340">
        <w:rPr>
          <w:rFonts w:ascii="Times New Roman" w:hAnsi="Times New Roman" w:cs="Times New Roman"/>
        </w:rPr>
        <w:t xml:space="preserve"> сельсовет»</w:t>
      </w:r>
    </w:p>
    <w:p w:rsidR="00EC4340" w:rsidRPr="00EC4340" w:rsidRDefault="00EC4340" w:rsidP="00EC4340">
      <w:pPr>
        <w:spacing w:after="0" w:line="240" w:lineRule="auto"/>
        <w:jc w:val="both"/>
        <w:rPr>
          <w:rFonts w:ascii="Times New Roman" w:hAnsi="Times New Roman" w:cs="Times New Roman"/>
        </w:rPr>
      </w:pPr>
      <w:r w:rsidRPr="00EC4340">
        <w:rPr>
          <w:rFonts w:ascii="Times New Roman" w:hAnsi="Times New Roman" w:cs="Times New Roman"/>
        </w:rPr>
        <w:t>Заполярного района</w:t>
      </w:r>
    </w:p>
    <w:p w:rsidR="000A19C0" w:rsidRPr="00EC4340" w:rsidRDefault="00EC4340" w:rsidP="000A19C0">
      <w:pPr>
        <w:spacing w:after="0" w:line="240" w:lineRule="auto"/>
        <w:jc w:val="both"/>
        <w:rPr>
          <w:rFonts w:ascii="Times New Roman" w:hAnsi="Times New Roman" w:cs="Times New Roman"/>
        </w:rPr>
      </w:pPr>
      <w:r w:rsidRPr="00EC4340">
        <w:rPr>
          <w:rFonts w:ascii="Times New Roman" w:hAnsi="Times New Roman" w:cs="Times New Roman"/>
        </w:rPr>
        <w:t>Ненецкого автономного округа                                                                            Д.С.Якубович</w:t>
      </w:r>
    </w:p>
    <w:p w:rsidR="00EC4340" w:rsidRPr="00EC4340" w:rsidRDefault="00EC4340" w:rsidP="00EC4340">
      <w:pPr>
        <w:widowControl w:val="0"/>
        <w:autoSpaceDE w:val="0"/>
        <w:autoSpaceDN w:val="0"/>
        <w:adjustRightInd w:val="0"/>
        <w:spacing w:after="0" w:line="240" w:lineRule="auto"/>
        <w:jc w:val="right"/>
        <w:rPr>
          <w:rFonts w:ascii="Times New Roman" w:hAnsi="Times New Roman" w:cs="Times New Roman"/>
        </w:rPr>
      </w:pP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sz w:val="20"/>
          <w:szCs w:val="20"/>
        </w:rPr>
        <w:t>Приложение 1 к  Постановлению Администрации</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sz w:val="20"/>
          <w:szCs w:val="20"/>
        </w:rPr>
        <w:t xml:space="preserve">                       </w:t>
      </w:r>
      <w:r w:rsidRPr="000A19C0">
        <w:rPr>
          <w:rFonts w:ascii="Times New Roman" w:hAnsi="Times New Roman" w:cs="Times New Roman"/>
          <w:bCs/>
          <w:color w:val="000000"/>
          <w:sz w:val="20"/>
          <w:szCs w:val="20"/>
        </w:rPr>
        <w:t>Сельского поселения «</w:t>
      </w:r>
      <w:proofErr w:type="spellStart"/>
      <w:r w:rsidRPr="000A19C0">
        <w:rPr>
          <w:rFonts w:ascii="Times New Roman" w:hAnsi="Times New Roman" w:cs="Times New Roman"/>
          <w:bCs/>
          <w:color w:val="000000"/>
          <w:sz w:val="20"/>
          <w:szCs w:val="20"/>
        </w:rPr>
        <w:t>Тельвисочный</w:t>
      </w:r>
      <w:proofErr w:type="spellEnd"/>
      <w:r w:rsidRPr="000A19C0">
        <w:rPr>
          <w:rFonts w:ascii="Times New Roman" w:hAnsi="Times New Roman" w:cs="Times New Roman"/>
          <w:bCs/>
          <w:color w:val="000000"/>
          <w:sz w:val="20"/>
          <w:szCs w:val="20"/>
        </w:rPr>
        <w:t xml:space="preserve"> сельсовет»</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bCs/>
          <w:color w:val="000000"/>
          <w:sz w:val="20"/>
          <w:szCs w:val="20"/>
        </w:rPr>
        <w:t xml:space="preserve"> Заполярного района Ненецкого автономного округа</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sz w:val="20"/>
          <w:szCs w:val="20"/>
        </w:rPr>
        <w:t>от 11.02.2025 № 14</w:t>
      </w:r>
    </w:p>
    <w:p w:rsidR="00EC4340" w:rsidRPr="000A19C0" w:rsidRDefault="00EC4340" w:rsidP="00EC4340">
      <w:pPr>
        <w:widowControl w:val="0"/>
        <w:autoSpaceDE w:val="0"/>
        <w:autoSpaceDN w:val="0"/>
        <w:adjustRightInd w:val="0"/>
        <w:spacing w:after="0" w:line="240" w:lineRule="auto"/>
        <w:rPr>
          <w:rFonts w:ascii="Times New Roman" w:hAnsi="Times New Roman" w:cs="Times New Roman"/>
          <w:sz w:val="20"/>
          <w:szCs w:val="20"/>
        </w:rPr>
      </w:pPr>
    </w:p>
    <w:p w:rsidR="00EC4340" w:rsidRDefault="00EC4340" w:rsidP="00EC4340">
      <w:pPr>
        <w:pStyle w:val="ab"/>
        <w:jc w:val="center"/>
        <w:rPr>
          <w:rFonts w:ascii="Times New Roman" w:hAnsi="Times New Roman" w:cs="Times New Roman"/>
          <w:b/>
        </w:rPr>
      </w:pPr>
      <w:r w:rsidRPr="00EC4340">
        <w:rPr>
          <w:rFonts w:ascii="Times New Roman" w:hAnsi="Times New Roman" w:cs="Times New Roman"/>
          <w:b/>
        </w:rPr>
        <w:t>ПОЛОЖЕНИЕ</w:t>
      </w:r>
    </w:p>
    <w:p w:rsidR="000A19C0" w:rsidRPr="00EC4340" w:rsidRDefault="000A19C0" w:rsidP="00EC4340">
      <w:pPr>
        <w:pStyle w:val="ab"/>
        <w:jc w:val="center"/>
        <w:rPr>
          <w:rFonts w:ascii="Times New Roman" w:hAnsi="Times New Roman" w:cs="Times New Roman"/>
          <w:b/>
        </w:rPr>
      </w:pPr>
    </w:p>
    <w:p w:rsidR="00EC4340" w:rsidRPr="00EC4340" w:rsidRDefault="00EC4340" w:rsidP="00EC4340">
      <w:pPr>
        <w:pStyle w:val="ab"/>
        <w:spacing w:line="276" w:lineRule="auto"/>
        <w:jc w:val="center"/>
        <w:rPr>
          <w:rFonts w:ascii="Times New Roman" w:hAnsi="Times New Roman" w:cs="Times New Roman"/>
        </w:rPr>
      </w:pPr>
      <w:r w:rsidRPr="00EC4340">
        <w:rPr>
          <w:rFonts w:ascii="Times New Roman" w:hAnsi="Times New Roman" w:cs="Times New Roman"/>
          <w:bCs/>
        </w:rPr>
        <w:t>о</w:t>
      </w:r>
      <w:r w:rsidRPr="00EC4340">
        <w:rPr>
          <w:rFonts w:ascii="Times New Roman" w:hAnsi="Times New Roman" w:cs="Times New Roman"/>
        </w:rPr>
        <w:t xml:space="preserve"> проведении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по лыжным гонкам, </w:t>
      </w:r>
    </w:p>
    <w:p w:rsidR="00EC4340" w:rsidRDefault="00EC4340" w:rsidP="000A19C0">
      <w:pPr>
        <w:pStyle w:val="ab"/>
        <w:spacing w:line="276" w:lineRule="auto"/>
        <w:jc w:val="center"/>
        <w:rPr>
          <w:rFonts w:ascii="Times New Roman" w:hAnsi="Times New Roman" w:cs="Times New Roman"/>
        </w:rPr>
      </w:pPr>
      <w:r w:rsidRPr="00EC4340">
        <w:rPr>
          <w:rFonts w:ascii="Times New Roman" w:hAnsi="Times New Roman" w:cs="Times New Roman"/>
        </w:rPr>
        <w:t xml:space="preserve">«Лыжня зовет – </w:t>
      </w:r>
      <w:proofErr w:type="spellStart"/>
      <w:r w:rsidRPr="00EC4340">
        <w:rPr>
          <w:rFonts w:ascii="Times New Roman" w:hAnsi="Times New Roman" w:cs="Times New Roman"/>
        </w:rPr>
        <w:t>Тельвиска</w:t>
      </w:r>
      <w:proofErr w:type="spellEnd"/>
      <w:r w:rsidRPr="00EC4340">
        <w:rPr>
          <w:rFonts w:ascii="Times New Roman" w:hAnsi="Times New Roman" w:cs="Times New Roman"/>
        </w:rPr>
        <w:t xml:space="preserve"> старт дает», </w:t>
      </w:r>
      <w:proofErr w:type="gramStart"/>
      <w:r w:rsidRPr="00EC4340">
        <w:rPr>
          <w:rFonts w:ascii="Times New Roman" w:hAnsi="Times New Roman" w:cs="Times New Roman"/>
        </w:rPr>
        <w:t>посвященного</w:t>
      </w:r>
      <w:proofErr w:type="gramEnd"/>
      <w:r w:rsidRPr="00EC4340">
        <w:rPr>
          <w:rFonts w:ascii="Times New Roman" w:hAnsi="Times New Roman" w:cs="Times New Roman"/>
        </w:rPr>
        <w:t xml:space="preserve"> памяти   Н.Ф. </w:t>
      </w:r>
      <w:proofErr w:type="spellStart"/>
      <w:r w:rsidRPr="00EC4340">
        <w:rPr>
          <w:rFonts w:ascii="Times New Roman" w:hAnsi="Times New Roman" w:cs="Times New Roman"/>
        </w:rPr>
        <w:t>Ноготысого</w:t>
      </w:r>
      <w:proofErr w:type="spellEnd"/>
      <w:r w:rsidRPr="00EC4340">
        <w:rPr>
          <w:rFonts w:ascii="Times New Roman" w:hAnsi="Times New Roman" w:cs="Times New Roman"/>
        </w:rPr>
        <w:t>».</w:t>
      </w:r>
    </w:p>
    <w:p w:rsidR="000A19C0" w:rsidRPr="000A19C0" w:rsidRDefault="000A19C0" w:rsidP="000A19C0">
      <w:pPr>
        <w:pStyle w:val="ab"/>
        <w:spacing w:line="276" w:lineRule="auto"/>
        <w:jc w:val="center"/>
        <w:rPr>
          <w:rFonts w:ascii="Times New Roman" w:hAnsi="Times New Roman" w:cs="Times New Roman"/>
          <w:shd w:val="clear" w:color="auto" w:fill="FFFFFF"/>
        </w:rPr>
      </w:pPr>
    </w:p>
    <w:p w:rsidR="00EC4340" w:rsidRPr="00EC4340" w:rsidRDefault="00EC4340" w:rsidP="00EC4340">
      <w:pPr>
        <w:jc w:val="center"/>
        <w:rPr>
          <w:rFonts w:ascii="Times New Roman" w:hAnsi="Times New Roman" w:cs="Times New Roman"/>
          <w:b/>
        </w:rPr>
      </w:pPr>
      <w:r w:rsidRPr="00EC4340">
        <w:rPr>
          <w:rFonts w:ascii="Times New Roman" w:hAnsi="Times New Roman" w:cs="Times New Roman"/>
          <w:b/>
        </w:rPr>
        <w:t>1.Цели и задачи.</w:t>
      </w:r>
    </w:p>
    <w:p w:rsidR="00EC4340" w:rsidRPr="00EC4340" w:rsidRDefault="00EC4340" w:rsidP="00EC4340">
      <w:pPr>
        <w:spacing w:after="0"/>
        <w:ind w:firstLine="708"/>
        <w:jc w:val="both"/>
        <w:rPr>
          <w:rFonts w:ascii="Times New Roman" w:hAnsi="Times New Roman" w:cs="Times New Roman"/>
        </w:rPr>
      </w:pPr>
      <w:proofErr w:type="spellStart"/>
      <w:proofErr w:type="gram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оздоровительное мероприятие по лыжным гонкам «Лыжня зовет – </w:t>
      </w:r>
      <w:proofErr w:type="spellStart"/>
      <w:r w:rsidRPr="00EC4340">
        <w:rPr>
          <w:rFonts w:ascii="Times New Roman" w:hAnsi="Times New Roman" w:cs="Times New Roman"/>
        </w:rPr>
        <w:t>Тельвиска</w:t>
      </w:r>
      <w:proofErr w:type="spellEnd"/>
      <w:r w:rsidRPr="00EC4340">
        <w:rPr>
          <w:rFonts w:ascii="Times New Roman" w:hAnsi="Times New Roman" w:cs="Times New Roman"/>
        </w:rPr>
        <w:t xml:space="preserve"> старт дает», памяти Николая Филипповича </w:t>
      </w:r>
      <w:proofErr w:type="spellStart"/>
      <w:r w:rsidRPr="00EC4340">
        <w:rPr>
          <w:rFonts w:ascii="Times New Roman" w:hAnsi="Times New Roman" w:cs="Times New Roman"/>
        </w:rPr>
        <w:t>Ноготысого</w:t>
      </w:r>
      <w:proofErr w:type="spellEnd"/>
      <w:r w:rsidRPr="00EC4340">
        <w:rPr>
          <w:rFonts w:ascii="Times New Roman" w:hAnsi="Times New Roman" w:cs="Times New Roman"/>
        </w:rPr>
        <w:t xml:space="preserve"> (далее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оздоровительное мероприятие) проводится с целью популяризации лыжных гонок и пропаганды здорового образа жизни среди населения </w:t>
      </w:r>
      <w:r w:rsidRPr="00EC4340">
        <w:rPr>
          <w:rFonts w:ascii="Times New Roman" w:hAnsi="Times New Roman" w:cs="Times New Roman"/>
          <w:bCs/>
          <w:color w:val="000000"/>
        </w:rPr>
        <w:t>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ЗР НАО</w:t>
      </w:r>
      <w:r w:rsidRPr="00EC4340">
        <w:rPr>
          <w:rFonts w:ascii="Times New Roman" w:hAnsi="Times New Roman" w:cs="Times New Roman"/>
        </w:rPr>
        <w:t>, а также других населенных пунктов Ненецкого автономного округа, привлечения к регулярным занятиям физической культурой и спортом, профилактики преступности, наркомании и алкоголизма, повышения</w:t>
      </w:r>
      <w:proofErr w:type="gramEnd"/>
      <w:r w:rsidRPr="00EC4340">
        <w:rPr>
          <w:rFonts w:ascii="Times New Roman" w:hAnsi="Times New Roman" w:cs="Times New Roman"/>
        </w:rPr>
        <w:t xml:space="preserve"> спортивного мастерства участников соревнований, выявление сильнейших гонщиков.</w:t>
      </w:r>
    </w:p>
    <w:p w:rsidR="00EC4340" w:rsidRPr="00EC4340" w:rsidRDefault="00EC4340" w:rsidP="00EC4340">
      <w:pPr>
        <w:spacing w:after="0"/>
        <w:jc w:val="both"/>
        <w:rPr>
          <w:rFonts w:ascii="Times New Roman" w:hAnsi="Times New Roman" w:cs="Times New Roman"/>
        </w:rPr>
      </w:pPr>
      <w:r w:rsidRPr="00EC4340">
        <w:rPr>
          <w:rFonts w:ascii="Times New Roman" w:hAnsi="Times New Roman" w:cs="Times New Roman"/>
        </w:rPr>
        <w:tab/>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оздоровительное мероприятие посвящено памяти     Н.Ф. </w:t>
      </w:r>
      <w:proofErr w:type="spellStart"/>
      <w:r w:rsidRPr="00EC4340">
        <w:rPr>
          <w:rFonts w:ascii="Times New Roman" w:hAnsi="Times New Roman" w:cs="Times New Roman"/>
        </w:rPr>
        <w:t>Ноготысого</w:t>
      </w:r>
      <w:proofErr w:type="spellEnd"/>
      <w:r w:rsidRPr="00EC4340">
        <w:rPr>
          <w:rFonts w:ascii="Times New Roman" w:hAnsi="Times New Roman" w:cs="Times New Roman"/>
        </w:rPr>
        <w:t xml:space="preserve">, уроженцу </w:t>
      </w:r>
      <w:proofErr w:type="spellStart"/>
      <w:r w:rsidRPr="00EC4340">
        <w:rPr>
          <w:rFonts w:ascii="Times New Roman" w:hAnsi="Times New Roman" w:cs="Times New Roman"/>
        </w:rPr>
        <w:t>Пустозерска</w:t>
      </w:r>
      <w:proofErr w:type="spellEnd"/>
      <w:r w:rsidRPr="00EC4340">
        <w:rPr>
          <w:rFonts w:ascii="Times New Roman" w:hAnsi="Times New Roman" w:cs="Times New Roman"/>
        </w:rPr>
        <w:t>, неоднократному чемпиону округа по лыжным гонкам, призеру первенства Архангельской области.</w:t>
      </w:r>
    </w:p>
    <w:p w:rsidR="00EC4340" w:rsidRPr="00EC4340" w:rsidRDefault="00EC4340" w:rsidP="00EC4340">
      <w:pPr>
        <w:spacing w:after="0"/>
        <w:jc w:val="both"/>
        <w:rPr>
          <w:rFonts w:ascii="Times New Roman" w:hAnsi="Times New Roman" w:cs="Times New Roman"/>
        </w:rPr>
      </w:pPr>
    </w:p>
    <w:p w:rsidR="00EC4340" w:rsidRPr="00EC4340" w:rsidRDefault="00EC4340" w:rsidP="00EC4340">
      <w:pPr>
        <w:jc w:val="center"/>
        <w:rPr>
          <w:rFonts w:ascii="Times New Roman" w:hAnsi="Times New Roman" w:cs="Times New Roman"/>
          <w:b/>
        </w:rPr>
      </w:pPr>
      <w:r w:rsidRPr="00EC4340">
        <w:rPr>
          <w:rFonts w:ascii="Times New Roman" w:hAnsi="Times New Roman" w:cs="Times New Roman"/>
          <w:b/>
        </w:rPr>
        <w:t>2.Место и сроки проведения.</w:t>
      </w:r>
    </w:p>
    <w:p w:rsidR="00EC4340" w:rsidRPr="00EC4340" w:rsidRDefault="00EC4340" w:rsidP="00EC4340">
      <w:pPr>
        <w:ind w:firstLine="708"/>
        <w:jc w:val="both"/>
        <w:rPr>
          <w:rFonts w:ascii="Times New Roman" w:hAnsi="Times New Roman" w:cs="Times New Roman"/>
        </w:rPr>
      </w:pP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оздоровительное мероприятие проводится </w:t>
      </w:r>
      <w:proofErr w:type="gramStart"/>
      <w:r w:rsidRPr="00EC4340">
        <w:rPr>
          <w:rFonts w:ascii="Times New Roman" w:hAnsi="Times New Roman" w:cs="Times New Roman"/>
        </w:rPr>
        <w:t>в</w:t>
      </w:r>
      <w:proofErr w:type="gramEnd"/>
      <w:r w:rsidRPr="00EC4340">
        <w:rPr>
          <w:rFonts w:ascii="Times New Roman" w:hAnsi="Times New Roman" w:cs="Times New Roman"/>
        </w:rPr>
        <w:t xml:space="preserve"> с. </w:t>
      </w:r>
      <w:proofErr w:type="spellStart"/>
      <w:r w:rsidRPr="00EC4340">
        <w:rPr>
          <w:rFonts w:ascii="Times New Roman" w:hAnsi="Times New Roman" w:cs="Times New Roman"/>
        </w:rPr>
        <w:t>Тельвиска</w:t>
      </w:r>
      <w:proofErr w:type="spellEnd"/>
      <w:r w:rsidRPr="00EC4340">
        <w:rPr>
          <w:rFonts w:ascii="Times New Roman" w:hAnsi="Times New Roman" w:cs="Times New Roman"/>
        </w:rPr>
        <w:t xml:space="preserve"> </w:t>
      </w:r>
      <w:r w:rsidRPr="00EC4340">
        <w:rPr>
          <w:rFonts w:ascii="Times New Roman" w:hAnsi="Times New Roman" w:cs="Times New Roman"/>
          <w:b/>
          <w:u w:val="single"/>
        </w:rPr>
        <w:t>16 марта 2025 года</w:t>
      </w:r>
      <w:r w:rsidRPr="00EC4340">
        <w:rPr>
          <w:rFonts w:ascii="Times New Roman" w:hAnsi="Times New Roman" w:cs="Times New Roman"/>
        </w:rPr>
        <w:t>. По метеоусловиям соревнования могут быть перенесены на другую дату по результату совещания судейской коллегии. Торжественное Открытие соревнований в 11.00час.</w:t>
      </w:r>
    </w:p>
    <w:p w:rsidR="00EC4340" w:rsidRPr="00EC4340" w:rsidRDefault="00EC4340" w:rsidP="00EC4340">
      <w:pPr>
        <w:numPr>
          <w:ilvl w:val="0"/>
          <w:numId w:val="18"/>
        </w:numPr>
        <w:jc w:val="center"/>
        <w:rPr>
          <w:rFonts w:ascii="Times New Roman" w:hAnsi="Times New Roman" w:cs="Times New Roman"/>
          <w:b/>
        </w:rPr>
      </w:pPr>
      <w:r w:rsidRPr="00EC4340">
        <w:rPr>
          <w:rFonts w:ascii="Times New Roman" w:hAnsi="Times New Roman" w:cs="Times New Roman"/>
          <w:b/>
        </w:rPr>
        <w:t>Организаторы мероприятия.</w:t>
      </w:r>
    </w:p>
    <w:p w:rsidR="00EC4340" w:rsidRPr="00EC4340" w:rsidRDefault="00EC4340" w:rsidP="00EC4340">
      <w:pPr>
        <w:spacing w:after="0"/>
        <w:ind w:firstLine="708"/>
        <w:jc w:val="both"/>
        <w:rPr>
          <w:rFonts w:ascii="Times New Roman" w:hAnsi="Times New Roman" w:cs="Times New Roman"/>
        </w:rPr>
      </w:pPr>
      <w:r w:rsidRPr="00EC4340">
        <w:rPr>
          <w:rFonts w:ascii="Times New Roman" w:hAnsi="Times New Roman" w:cs="Times New Roman"/>
        </w:rPr>
        <w:t xml:space="preserve">Общее руководство организацией и проведением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спортивного праздника осуществляет Администрация </w:t>
      </w:r>
      <w:r w:rsidRPr="00EC4340">
        <w:rPr>
          <w:rFonts w:ascii="Times New Roman" w:hAnsi="Times New Roman" w:cs="Times New Roman"/>
          <w:bCs/>
          <w:color w:val="000000"/>
        </w:rPr>
        <w:t>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Заполярного района Ненецкого автономного округа</w:t>
      </w:r>
      <w:r w:rsidRPr="00EC4340">
        <w:rPr>
          <w:rFonts w:ascii="Times New Roman" w:hAnsi="Times New Roman" w:cs="Times New Roman"/>
        </w:rPr>
        <w:t xml:space="preserve">  при поддержке СКЦ «Престиж».</w:t>
      </w:r>
    </w:p>
    <w:p w:rsidR="00EC4340" w:rsidRPr="00EC4340" w:rsidRDefault="00EC4340" w:rsidP="00EC4340">
      <w:pPr>
        <w:spacing w:after="0"/>
        <w:jc w:val="both"/>
        <w:rPr>
          <w:rFonts w:ascii="Times New Roman" w:hAnsi="Times New Roman" w:cs="Times New Roman"/>
        </w:rPr>
      </w:pPr>
      <w:r w:rsidRPr="00EC4340">
        <w:rPr>
          <w:rFonts w:ascii="Times New Roman" w:hAnsi="Times New Roman" w:cs="Times New Roman"/>
        </w:rPr>
        <w:tab/>
        <w:t>Непосредственное проведение возлагается на судейскую бригаду и главного судью Чуркина Дмитрия Михайловича.</w:t>
      </w:r>
    </w:p>
    <w:p w:rsidR="00EC4340" w:rsidRDefault="00EC4340" w:rsidP="00EC4340">
      <w:pPr>
        <w:spacing w:after="0"/>
        <w:jc w:val="both"/>
        <w:rPr>
          <w:rFonts w:ascii="Times New Roman" w:hAnsi="Times New Roman" w:cs="Times New Roman"/>
        </w:rPr>
      </w:pPr>
    </w:p>
    <w:p w:rsidR="000A19C0" w:rsidRDefault="000A19C0" w:rsidP="00EC4340">
      <w:pPr>
        <w:spacing w:after="0"/>
        <w:jc w:val="both"/>
        <w:rPr>
          <w:rFonts w:ascii="Times New Roman" w:hAnsi="Times New Roman" w:cs="Times New Roman"/>
        </w:rPr>
      </w:pPr>
    </w:p>
    <w:p w:rsidR="000A19C0" w:rsidRDefault="000A19C0" w:rsidP="00EC4340">
      <w:pPr>
        <w:spacing w:after="0"/>
        <w:jc w:val="both"/>
        <w:rPr>
          <w:rFonts w:ascii="Times New Roman" w:hAnsi="Times New Roman" w:cs="Times New Roman"/>
        </w:rPr>
      </w:pPr>
    </w:p>
    <w:p w:rsidR="000A19C0" w:rsidRPr="00EC4340" w:rsidRDefault="000A19C0" w:rsidP="00EC4340">
      <w:pPr>
        <w:spacing w:after="0"/>
        <w:jc w:val="both"/>
        <w:rPr>
          <w:rFonts w:ascii="Times New Roman" w:hAnsi="Times New Roman" w:cs="Times New Roman"/>
        </w:rPr>
      </w:pPr>
    </w:p>
    <w:p w:rsidR="00EC4340" w:rsidRPr="00EC4340" w:rsidRDefault="00EC4340" w:rsidP="00EC4340">
      <w:pPr>
        <w:numPr>
          <w:ilvl w:val="0"/>
          <w:numId w:val="18"/>
        </w:numPr>
        <w:jc w:val="center"/>
        <w:rPr>
          <w:rFonts w:ascii="Times New Roman" w:hAnsi="Times New Roman" w:cs="Times New Roman"/>
          <w:b/>
        </w:rPr>
      </w:pPr>
      <w:r w:rsidRPr="00EC4340">
        <w:rPr>
          <w:rFonts w:ascii="Times New Roman" w:hAnsi="Times New Roman" w:cs="Times New Roman"/>
          <w:b/>
        </w:rPr>
        <w:lastRenderedPageBreak/>
        <w:t>Участники мероприятия.</w:t>
      </w:r>
    </w:p>
    <w:p w:rsidR="00EC4340" w:rsidRPr="00EC4340" w:rsidRDefault="00EC4340" w:rsidP="00EC4340">
      <w:pPr>
        <w:pStyle w:val="ab"/>
        <w:spacing w:line="276" w:lineRule="auto"/>
        <w:ind w:firstLine="360"/>
        <w:jc w:val="both"/>
        <w:rPr>
          <w:rFonts w:ascii="Times New Roman" w:hAnsi="Times New Roman" w:cs="Times New Roman"/>
        </w:rPr>
      </w:pPr>
      <w:r w:rsidRPr="00EC4340">
        <w:rPr>
          <w:rFonts w:ascii="Times New Roman" w:hAnsi="Times New Roman" w:cs="Times New Roman"/>
        </w:rPr>
        <w:t xml:space="preserve">К участию в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оздоровительном мероприятии допускаются все желающие при наличии личной подписи, подтверждающей персональную ответственность за состояние своего здоровья</w:t>
      </w:r>
      <w:r w:rsidRPr="00EC4340">
        <w:rPr>
          <w:rFonts w:ascii="Times New Roman" w:hAnsi="Times New Roman" w:cs="Times New Roman"/>
          <w:b/>
        </w:rPr>
        <w:t>.</w:t>
      </w:r>
      <w:r w:rsidRPr="00EC4340">
        <w:rPr>
          <w:rFonts w:ascii="Times New Roman" w:hAnsi="Times New Roman" w:cs="Times New Roman"/>
        </w:rPr>
        <w:t xml:space="preserve"> Каждый участник  мероприятия поощряется шоколадкой.</w:t>
      </w: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 стоимость шоколада – не более 20 рублей за штуку.</w:t>
      </w:r>
    </w:p>
    <w:p w:rsidR="00EC4340" w:rsidRPr="00EC4340" w:rsidRDefault="00EC4340" w:rsidP="00EC4340">
      <w:pPr>
        <w:pStyle w:val="ab"/>
        <w:spacing w:line="276" w:lineRule="auto"/>
        <w:jc w:val="both"/>
        <w:rPr>
          <w:rFonts w:ascii="Times New Roman" w:hAnsi="Times New Roman" w:cs="Times New Roman"/>
        </w:rPr>
      </w:pPr>
    </w:p>
    <w:p w:rsidR="00EC4340" w:rsidRPr="00EC4340" w:rsidRDefault="00EC4340" w:rsidP="00EC4340">
      <w:pPr>
        <w:numPr>
          <w:ilvl w:val="0"/>
          <w:numId w:val="18"/>
        </w:numPr>
        <w:jc w:val="center"/>
        <w:rPr>
          <w:rFonts w:ascii="Times New Roman" w:hAnsi="Times New Roman" w:cs="Times New Roman"/>
          <w:b/>
        </w:rPr>
      </w:pPr>
      <w:r w:rsidRPr="00EC4340">
        <w:rPr>
          <w:rFonts w:ascii="Times New Roman" w:hAnsi="Times New Roman" w:cs="Times New Roman"/>
          <w:b/>
        </w:rPr>
        <w:t>Программа мероприятия.</w:t>
      </w:r>
    </w:p>
    <w:p w:rsidR="00EC4340" w:rsidRPr="00EC4340" w:rsidRDefault="00EC4340" w:rsidP="00EC4340">
      <w:pPr>
        <w:pStyle w:val="ab"/>
        <w:spacing w:line="276" w:lineRule="auto"/>
        <w:ind w:firstLine="708"/>
        <w:jc w:val="both"/>
        <w:rPr>
          <w:rFonts w:ascii="Times New Roman" w:hAnsi="Times New Roman" w:cs="Times New Roman"/>
        </w:rPr>
      </w:pPr>
      <w:r w:rsidRPr="00EC4340">
        <w:rPr>
          <w:rFonts w:ascii="Times New Roman" w:hAnsi="Times New Roman" w:cs="Times New Roman"/>
        </w:rPr>
        <w:t>5.1. Регистрация участников 10:30 до 11:00 часов. Регистрация проходит на «лыжной трассе».</w:t>
      </w:r>
    </w:p>
    <w:p w:rsidR="00EC4340" w:rsidRPr="00EC4340" w:rsidRDefault="00EC4340" w:rsidP="00EC4340">
      <w:pPr>
        <w:pStyle w:val="ab"/>
        <w:spacing w:line="276" w:lineRule="auto"/>
        <w:ind w:firstLine="708"/>
        <w:jc w:val="both"/>
        <w:rPr>
          <w:rFonts w:ascii="Times New Roman" w:hAnsi="Times New Roman" w:cs="Times New Roman"/>
        </w:rPr>
      </w:pPr>
      <w:r w:rsidRPr="00EC4340">
        <w:rPr>
          <w:rFonts w:ascii="Times New Roman" w:hAnsi="Times New Roman" w:cs="Times New Roman"/>
        </w:rPr>
        <w:t>Торжественное открытие в 11.00 часов на «лыжной трассе».</w:t>
      </w: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ab/>
        <w:t>Индивидуальные лыжные забеги по возрастным группам  с 11.15 часов.</w:t>
      </w: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 xml:space="preserve">           Награждение после финиширования участников мероприятия на «лыжной трассе».</w:t>
      </w:r>
    </w:p>
    <w:p w:rsidR="00EC4340" w:rsidRDefault="00EC4340" w:rsidP="00EC4340">
      <w:pPr>
        <w:pStyle w:val="ab"/>
        <w:spacing w:line="276" w:lineRule="auto"/>
        <w:ind w:left="360"/>
        <w:jc w:val="both"/>
        <w:rPr>
          <w:rFonts w:ascii="Times New Roman" w:hAnsi="Times New Roman" w:cs="Times New Roman"/>
        </w:rPr>
      </w:pPr>
      <w:r w:rsidRPr="00EC4340">
        <w:rPr>
          <w:rFonts w:ascii="Times New Roman" w:hAnsi="Times New Roman" w:cs="Times New Roman"/>
        </w:rPr>
        <w:t xml:space="preserve">     5.2.  Устанавливаются следующие  дистанции забегов в зависимости от возраста участников:</w:t>
      </w:r>
    </w:p>
    <w:p w:rsidR="000A19C0" w:rsidRPr="00EC4340" w:rsidRDefault="000A19C0" w:rsidP="00EC4340">
      <w:pPr>
        <w:pStyle w:val="ab"/>
        <w:spacing w:line="276" w:lineRule="auto"/>
        <w:ind w:left="360"/>
        <w:jc w:val="both"/>
        <w:rPr>
          <w:rFonts w:ascii="Times New Roman" w:hAnsi="Times New Roman" w:cs="Times New Roman"/>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311"/>
        <w:gridCol w:w="3167"/>
      </w:tblGrid>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возраст участников</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дистанция</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6 лет и младше</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250 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2</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7-8 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500м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3</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9-10 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 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4</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11-13 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 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5</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14-17 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 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6</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18-29 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 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7</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30-39лет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8</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40-49лет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9</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50-59лет</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1000м</w:t>
            </w:r>
          </w:p>
        </w:tc>
      </w:tr>
      <w:tr w:rsidR="00EC4340" w:rsidRPr="00EC4340" w:rsidTr="00EC4340">
        <w:tc>
          <w:tcPr>
            <w:tcW w:w="709"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w:t>
            </w:r>
          </w:p>
        </w:tc>
        <w:tc>
          <w:tcPr>
            <w:tcW w:w="4311"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60 и старше</w:t>
            </w:r>
          </w:p>
        </w:tc>
        <w:tc>
          <w:tcPr>
            <w:tcW w:w="3167" w:type="dxa"/>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1000м</w:t>
            </w:r>
          </w:p>
        </w:tc>
      </w:tr>
      <w:tr w:rsidR="00EC4340" w:rsidRPr="00EC4340" w:rsidTr="00EC4340">
        <w:tc>
          <w:tcPr>
            <w:tcW w:w="709" w:type="dxa"/>
            <w:shd w:val="clear" w:color="auto" w:fill="auto"/>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11</w:t>
            </w:r>
          </w:p>
        </w:tc>
        <w:tc>
          <w:tcPr>
            <w:tcW w:w="4311" w:type="dxa"/>
            <w:shd w:val="clear" w:color="auto" w:fill="auto"/>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 xml:space="preserve">«Чудо лыжи!» -  забег на охотничьих лыжах (возраст не ограничен) </w:t>
            </w:r>
          </w:p>
        </w:tc>
        <w:tc>
          <w:tcPr>
            <w:tcW w:w="3167" w:type="dxa"/>
            <w:shd w:val="clear" w:color="auto" w:fill="auto"/>
          </w:tcPr>
          <w:p w:rsidR="00EC4340" w:rsidRPr="00EC4340" w:rsidRDefault="00EC4340" w:rsidP="00EC4340">
            <w:pPr>
              <w:pStyle w:val="ab"/>
              <w:jc w:val="center"/>
              <w:rPr>
                <w:rFonts w:ascii="Times New Roman" w:hAnsi="Times New Roman" w:cs="Times New Roman"/>
              </w:rPr>
            </w:pPr>
            <w:r w:rsidRPr="00EC4340">
              <w:rPr>
                <w:rFonts w:ascii="Times New Roman" w:hAnsi="Times New Roman" w:cs="Times New Roman"/>
              </w:rPr>
              <w:t>200м.</w:t>
            </w:r>
          </w:p>
        </w:tc>
      </w:tr>
    </w:tbl>
    <w:p w:rsidR="00EC4340" w:rsidRPr="00EC4340" w:rsidRDefault="00EC4340" w:rsidP="00EC4340">
      <w:pPr>
        <w:pStyle w:val="ab"/>
        <w:rPr>
          <w:rFonts w:ascii="Times New Roman" w:hAnsi="Times New Roman" w:cs="Times New Roman"/>
        </w:rPr>
      </w:pPr>
      <w:r w:rsidRPr="00EC4340">
        <w:rPr>
          <w:rFonts w:ascii="Times New Roman" w:hAnsi="Times New Roman" w:cs="Times New Roman"/>
        </w:rPr>
        <w:tab/>
      </w:r>
    </w:p>
    <w:p w:rsidR="00EC4340" w:rsidRDefault="00EC4340" w:rsidP="00EC4340">
      <w:pPr>
        <w:pStyle w:val="ab"/>
        <w:numPr>
          <w:ilvl w:val="0"/>
          <w:numId w:val="18"/>
        </w:numPr>
        <w:jc w:val="center"/>
        <w:rPr>
          <w:rFonts w:ascii="Times New Roman" w:hAnsi="Times New Roman" w:cs="Times New Roman"/>
          <w:b/>
        </w:rPr>
      </w:pPr>
      <w:r w:rsidRPr="00EC4340">
        <w:rPr>
          <w:rFonts w:ascii="Times New Roman" w:hAnsi="Times New Roman" w:cs="Times New Roman"/>
          <w:b/>
        </w:rPr>
        <w:t>Определение победителей.</w:t>
      </w:r>
    </w:p>
    <w:p w:rsidR="000A19C0" w:rsidRPr="00EC4340" w:rsidRDefault="000A19C0" w:rsidP="000A19C0">
      <w:pPr>
        <w:pStyle w:val="ab"/>
        <w:ind w:left="720"/>
        <w:jc w:val="center"/>
        <w:rPr>
          <w:rFonts w:ascii="Times New Roman" w:hAnsi="Times New Roman" w:cs="Times New Roman"/>
          <w:b/>
        </w:rPr>
      </w:pP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ab/>
        <w:t xml:space="preserve">Победитель и призеры программы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и в каждой возрастной группе определяются по наилучшему результату раздельно среди мужчин и женщин (мальчиков и девочек) и награждаются памятными призами:</w:t>
      </w: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- 1-е место –  не боле 250 рублей; 2-е место – не более 150 рублей; 3-е место – не более 130 рублей.</w:t>
      </w:r>
    </w:p>
    <w:p w:rsidR="00EC4340" w:rsidRPr="00EC4340" w:rsidRDefault="00EC4340" w:rsidP="00EC4340">
      <w:pPr>
        <w:pStyle w:val="ab"/>
        <w:rPr>
          <w:rFonts w:ascii="Times New Roman" w:hAnsi="Times New Roman" w:cs="Times New Roman"/>
        </w:rPr>
      </w:pPr>
    </w:p>
    <w:p w:rsidR="00EC4340" w:rsidRDefault="00EC4340" w:rsidP="00EC4340">
      <w:pPr>
        <w:pStyle w:val="ab"/>
        <w:numPr>
          <w:ilvl w:val="0"/>
          <w:numId w:val="18"/>
        </w:numPr>
        <w:jc w:val="center"/>
        <w:rPr>
          <w:rFonts w:ascii="Times New Roman" w:hAnsi="Times New Roman" w:cs="Times New Roman"/>
          <w:b/>
        </w:rPr>
      </w:pPr>
      <w:r w:rsidRPr="00EC4340">
        <w:rPr>
          <w:rFonts w:ascii="Times New Roman" w:hAnsi="Times New Roman" w:cs="Times New Roman"/>
          <w:b/>
        </w:rPr>
        <w:t>Награждение.</w:t>
      </w:r>
    </w:p>
    <w:p w:rsidR="000A19C0" w:rsidRPr="00EC4340" w:rsidRDefault="000A19C0" w:rsidP="000A19C0">
      <w:pPr>
        <w:pStyle w:val="ab"/>
        <w:ind w:left="720"/>
        <w:jc w:val="center"/>
        <w:rPr>
          <w:rFonts w:ascii="Times New Roman" w:hAnsi="Times New Roman" w:cs="Times New Roman"/>
          <w:b/>
        </w:rPr>
      </w:pPr>
    </w:p>
    <w:p w:rsidR="00EC4340" w:rsidRPr="00EC4340" w:rsidRDefault="00EC4340" w:rsidP="00EC4340">
      <w:pPr>
        <w:pStyle w:val="ab"/>
        <w:spacing w:line="276" w:lineRule="auto"/>
        <w:jc w:val="both"/>
        <w:rPr>
          <w:rFonts w:ascii="Times New Roman" w:hAnsi="Times New Roman" w:cs="Times New Roman"/>
        </w:rPr>
      </w:pPr>
      <w:r w:rsidRPr="00EC4340">
        <w:rPr>
          <w:rFonts w:ascii="Times New Roman" w:hAnsi="Times New Roman" w:cs="Times New Roman"/>
        </w:rPr>
        <w:tab/>
        <w:t xml:space="preserve">Победители и призеры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в каждой возрастной группе награждаются дипломом и подарком.</w:t>
      </w:r>
    </w:p>
    <w:p w:rsidR="00EC4340" w:rsidRPr="00EC4340" w:rsidRDefault="00EC4340" w:rsidP="00EC4340">
      <w:pPr>
        <w:pStyle w:val="ab"/>
        <w:jc w:val="both"/>
        <w:rPr>
          <w:rFonts w:ascii="Times New Roman" w:hAnsi="Times New Roman" w:cs="Times New Roman"/>
        </w:rPr>
      </w:pPr>
    </w:p>
    <w:p w:rsidR="00EC4340" w:rsidRPr="00EC4340" w:rsidRDefault="00EC4340" w:rsidP="00EC4340">
      <w:pPr>
        <w:numPr>
          <w:ilvl w:val="0"/>
          <w:numId w:val="18"/>
        </w:numPr>
        <w:jc w:val="center"/>
        <w:rPr>
          <w:rFonts w:ascii="Times New Roman" w:hAnsi="Times New Roman" w:cs="Times New Roman"/>
          <w:b/>
        </w:rPr>
      </w:pPr>
      <w:r w:rsidRPr="00EC4340">
        <w:rPr>
          <w:rFonts w:ascii="Times New Roman" w:hAnsi="Times New Roman" w:cs="Times New Roman"/>
          <w:b/>
        </w:rPr>
        <w:t>Условия финансирования.</w:t>
      </w:r>
    </w:p>
    <w:p w:rsidR="00EC4340" w:rsidRPr="00EC4340" w:rsidRDefault="00EC4340" w:rsidP="00EC4340">
      <w:pPr>
        <w:pStyle w:val="ab"/>
        <w:spacing w:line="276" w:lineRule="auto"/>
        <w:ind w:firstLine="708"/>
        <w:jc w:val="both"/>
        <w:rPr>
          <w:rFonts w:ascii="Times New Roman" w:hAnsi="Times New Roman" w:cs="Times New Roman"/>
        </w:rPr>
      </w:pPr>
      <w:r w:rsidRPr="00EC4340">
        <w:rPr>
          <w:rFonts w:ascii="Times New Roman" w:hAnsi="Times New Roman" w:cs="Times New Roman"/>
        </w:rPr>
        <w:t xml:space="preserve">Администрация </w:t>
      </w:r>
      <w:r w:rsidRPr="00EC4340">
        <w:rPr>
          <w:rFonts w:ascii="Times New Roman" w:hAnsi="Times New Roman" w:cs="Times New Roman"/>
          <w:bCs/>
          <w:color w:val="000000"/>
        </w:rPr>
        <w:t>Сельского поселения «</w:t>
      </w:r>
      <w:proofErr w:type="spellStart"/>
      <w:r w:rsidRPr="00EC4340">
        <w:rPr>
          <w:rFonts w:ascii="Times New Roman" w:hAnsi="Times New Roman" w:cs="Times New Roman"/>
          <w:bCs/>
          <w:color w:val="000000"/>
        </w:rPr>
        <w:t>Тельвисочный</w:t>
      </w:r>
      <w:proofErr w:type="spellEnd"/>
      <w:r w:rsidRPr="00EC4340">
        <w:rPr>
          <w:rFonts w:ascii="Times New Roman" w:hAnsi="Times New Roman" w:cs="Times New Roman"/>
          <w:bCs/>
          <w:color w:val="000000"/>
        </w:rPr>
        <w:t xml:space="preserve"> сельсовет» Заполярного района Ненецкого автономного округа</w:t>
      </w:r>
      <w:r w:rsidRPr="00EC4340">
        <w:rPr>
          <w:rFonts w:ascii="Times New Roman" w:hAnsi="Times New Roman" w:cs="Times New Roman"/>
        </w:rPr>
        <w:t xml:space="preserve"> осуществляет финансовое обеспечение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за счет средств местного бюджета в пределах, согласованных лимитов на очередной финансовый год.</w:t>
      </w:r>
    </w:p>
    <w:p w:rsidR="00EC4340" w:rsidRPr="00EC4340" w:rsidRDefault="00EC4340" w:rsidP="00EC4340">
      <w:pPr>
        <w:pStyle w:val="ab"/>
        <w:spacing w:line="276" w:lineRule="auto"/>
        <w:ind w:firstLine="708"/>
        <w:jc w:val="both"/>
        <w:rPr>
          <w:rFonts w:ascii="Times New Roman" w:hAnsi="Times New Roman" w:cs="Times New Roman"/>
        </w:rPr>
      </w:pPr>
      <w:r w:rsidRPr="00EC4340">
        <w:rPr>
          <w:rFonts w:ascii="Times New Roman" w:hAnsi="Times New Roman" w:cs="Times New Roman"/>
        </w:rPr>
        <w:t xml:space="preserve">Дополнительное финансирование, связанное с организационными расходами по подготовке и проведению </w:t>
      </w: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оздоровительного мероприятия, обеспечивается из привлеченных внебюджетных средств и спонсоров.</w:t>
      </w:r>
    </w:p>
    <w:p w:rsidR="00EC4340" w:rsidRDefault="00EC4340" w:rsidP="00EC4340">
      <w:pPr>
        <w:pStyle w:val="ab"/>
        <w:spacing w:line="276" w:lineRule="auto"/>
        <w:ind w:firstLine="708"/>
        <w:jc w:val="both"/>
        <w:rPr>
          <w:rFonts w:ascii="Times New Roman" w:hAnsi="Times New Roman" w:cs="Times New Roman"/>
        </w:rPr>
      </w:pPr>
    </w:p>
    <w:p w:rsidR="000A19C0" w:rsidRDefault="000A19C0" w:rsidP="00EC4340">
      <w:pPr>
        <w:pStyle w:val="ab"/>
        <w:spacing w:line="276" w:lineRule="auto"/>
        <w:ind w:firstLine="708"/>
        <w:jc w:val="both"/>
        <w:rPr>
          <w:rFonts w:ascii="Times New Roman" w:hAnsi="Times New Roman" w:cs="Times New Roman"/>
        </w:rPr>
      </w:pPr>
    </w:p>
    <w:p w:rsidR="000A19C0" w:rsidRDefault="000A19C0" w:rsidP="00EC4340">
      <w:pPr>
        <w:pStyle w:val="ab"/>
        <w:spacing w:line="276" w:lineRule="auto"/>
        <w:ind w:firstLine="708"/>
        <w:jc w:val="both"/>
        <w:rPr>
          <w:rFonts w:ascii="Times New Roman" w:hAnsi="Times New Roman" w:cs="Times New Roman"/>
        </w:rPr>
      </w:pPr>
    </w:p>
    <w:p w:rsidR="000A19C0" w:rsidRPr="00EC4340" w:rsidRDefault="000A19C0" w:rsidP="00EC4340">
      <w:pPr>
        <w:pStyle w:val="ab"/>
        <w:spacing w:line="276" w:lineRule="auto"/>
        <w:ind w:firstLine="708"/>
        <w:jc w:val="both"/>
        <w:rPr>
          <w:rFonts w:ascii="Times New Roman" w:hAnsi="Times New Roman" w:cs="Times New Roman"/>
        </w:rPr>
      </w:pPr>
    </w:p>
    <w:p w:rsidR="00EC4340" w:rsidRPr="00EC4340" w:rsidRDefault="00EC4340" w:rsidP="00EC4340">
      <w:pPr>
        <w:numPr>
          <w:ilvl w:val="0"/>
          <w:numId w:val="18"/>
        </w:numPr>
        <w:jc w:val="center"/>
        <w:rPr>
          <w:rFonts w:ascii="Times New Roman" w:hAnsi="Times New Roman" w:cs="Times New Roman"/>
          <w:b/>
        </w:rPr>
      </w:pPr>
      <w:r w:rsidRPr="00EC4340">
        <w:rPr>
          <w:rFonts w:ascii="Times New Roman" w:hAnsi="Times New Roman" w:cs="Times New Roman"/>
          <w:b/>
        </w:rPr>
        <w:lastRenderedPageBreak/>
        <w:t>Обеспечение безопасности участников и зрителей.</w:t>
      </w:r>
    </w:p>
    <w:p w:rsidR="00EC4340" w:rsidRPr="00EC4340" w:rsidRDefault="00EC4340" w:rsidP="00EC4340">
      <w:pPr>
        <w:pStyle w:val="ab"/>
        <w:spacing w:line="276" w:lineRule="auto"/>
        <w:ind w:firstLine="708"/>
        <w:jc w:val="both"/>
        <w:rPr>
          <w:rFonts w:ascii="Times New Roman" w:hAnsi="Times New Roman" w:cs="Times New Roman"/>
        </w:rPr>
      </w:pPr>
      <w:proofErr w:type="spellStart"/>
      <w:r w:rsidRPr="00EC4340">
        <w:rPr>
          <w:rFonts w:ascii="Times New Roman" w:hAnsi="Times New Roman" w:cs="Times New Roman"/>
        </w:rPr>
        <w:t>Физкультурно</w:t>
      </w:r>
      <w:proofErr w:type="spellEnd"/>
      <w:r w:rsidRPr="00EC4340">
        <w:rPr>
          <w:rFonts w:ascii="Times New Roman" w:hAnsi="Times New Roman" w:cs="Times New Roman"/>
        </w:rPr>
        <w:t xml:space="preserve"> – оздоровительное мероприятие проводится на территории лыжной трассы,  освещенной функциональным освещением, при наличии актов готовности  территории к проведению мероприятия, обеспечение общественного порядка и безопасности участников.</w:t>
      </w:r>
    </w:p>
    <w:p w:rsidR="00EC4340" w:rsidRPr="00EC4340" w:rsidRDefault="00EC4340" w:rsidP="00EC4340">
      <w:pPr>
        <w:spacing w:after="0"/>
        <w:ind w:firstLine="708"/>
        <w:jc w:val="both"/>
        <w:rPr>
          <w:rFonts w:ascii="Times New Roman" w:hAnsi="Times New Roman" w:cs="Times New Roman"/>
        </w:rPr>
      </w:pPr>
      <w:r w:rsidRPr="00EC4340">
        <w:rPr>
          <w:rFonts w:ascii="Times New Roman" w:hAnsi="Times New Roman" w:cs="Times New Roman"/>
        </w:rPr>
        <w:t>Обеспечение безопасности участников и зрителей осуществляется согласно требованиям «Правил обеспечения безопасности при проведении спортивных соревнований», утвержденных постановлением Правительства Российской Федерации от 18.04.2014 года №353, а также требованиям правил по соответствующим видам спорта.</w:t>
      </w:r>
    </w:p>
    <w:p w:rsidR="00EC4340" w:rsidRPr="00EC4340" w:rsidRDefault="00EC4340" w:rsidP="00EC4340">
      <w:pPr>
        <w:spacing w:after="0"/>
        <w:ind w:firstLine="708"/>
        <w:jc w:val="both"/>
        <w:rPr>
          <w:rFonts w:ascii="Times New Roman" w:hAnsi="Times New Roman" w:cs="Times New Roman"/>
        </w:rPr>
      </w:pPr>
      <w:proofErr w:type="gramStart"/>
      <w:r w:rsidRPr="00EC4340">
        <w:rPr>
          <w:rFonts w:ascii="Times New Roman" w:hAnsi="Times New Roman" w:cs="Times New Roman"/>
        </w:rPr>
        <w:t>Оказание скорой медицинской помощи осуществляется в соответствии с Приказом министерства здравоохранения России  от 01.03.2016 г № 134п «О Порядке организации оказания медицинской помощи лицам, занимающихся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w:t>
      </w:r>
      <w:proofErr w:type="gramEnd"/>
      <w:r w:rsidRPr="00EC4340">
        <w:rPr>
          <w:rFonts w:ascii="Times New Roman" w:hAnsi="Times New Roman" w:cs="Times New Roman"/>
        </w:rPr>
        <w:t xml:space="preserve"> физкультурно-спортивного комплекса «Готов к труду и обороне» (зарегистрированного в Минюсте России 21.06.2016 №42578).</w:t>
      </w:r>
    </w:p>
    <w:p w:rsidR="00EC4340" w:rsidRPr="00EC4340" w:rsidRDefault="00EC4340" w:rsidP="00EC4340">
      <w:pPr>
        <w:spacing w:after="0"/>
        <w:ind w:firstLine="708"/>
        <w:jc w:val="both"/>
        <w:rPr>
          <w:rFonts w:ascii="Times New Roman" w:hAnsi="Times New Roman" w:cs="Times New Roman"/>
        </w:rPr>
      </w:pPr>
    </w:p>
    <w:p w:rsidR="00EC4340" w:rsidRPr="00EC4340" w:rsidRDefault="00EC4340" w:rsidP="00EC4340">
      <w:pPr>
        <w:numPr>
          <w:ilvl w:val="0"/>
          <w:numId w:val="18"/>
        </w:numPr>
        <w:spacing w:after="0"/>
        <w:jc w:val="center"/>
        <w:rPr>
          <w:rFonts w:ascii="Times New Roman" w:hAnsi="Times New Roman" w:cs="Times New Roman"/>
          <w:b/>
        </w:rPr>
      </w:pPr>
      <w:r w:rsidRPr="00EC4340">
        <w:rPr>
          <w:rFonts w:ascii="Times New Roman" w:hAnsi="Times New Roman" w:cs="Times New Roman"/>
          <w:b/>
        </w:rPr>
        <w:t>Прием заявок.</w:t>
      </w:r>
    </w:p>
    <w:p w:rsidR="00EC4340" w:rsidRPr="00EC4340" w:rsidRDefault="00EC4340" w:rsidP="000A19C0">
      <w:pPr>
        <w:spacing w:after="0"/>
        <w:ind w:firstLine="708"/>
        <w:jc w:val="both"/>
        <w:rPr>
          <w:rFonts w:ascii="Times New Roman" w:hAnsi="Times New Roman" w:cs="Times New Roman"/>
        </w:rPr>
      </w:pPr>
      <w:r w:rsidRPr="00EC4340">
        <w:rPr>
          <w:rFonts w:ascii="Times New Roman" w:hAnsi="Times New Roman" w:cs="Times New Roman"/>
        </w:rPr>
        <w:t xml:space="preserve">Заявка на участие  подается согласно приложению в день соревнований, не позже окончания времени регистрации. </w:t>
      </w:r>
    </w:p>
    <w:p w:rsidR="00EC4340" w:rsidRPr="000A19C0" w:rsidRDefault="00EC4340" w:rsidP="00EC4340">
      <w:pPr>
        <w:spacing w:after="0"/>
        <w:jc w:val="right"/>
        <w:rPr>
          <w:rFonts w:ascii="Times New Roman" w:hAnsi="Times New Roman" w:cs="Times New Roman"/>
          <w:sz w:val="20"/>
          <w:szCs w:val="20"/>
        </w:rPr>
      </w:pPr>
      <w:r w:rsidRPr="000A19C0">
        <w:rPr>
          <w:rFonts w:ascii="Times New Roman" w:hAnsi="Times New Roman" w:cs="Times New Roman"/>
          <w:sz w:val="20"/>
          <w:szCs w:val="20"/>
        </w:rPr>
        <w:t>Приложение 2</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sz w:val="20"/>
          <w:szCs w:val="20"/>
        </w:rPr>
        <w:t xml:space="preserve">                    к  Постановлению Администрации    </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bCs/>
          <w:color w:val="000000"/>
          <w:sz w:val="20"/>
          <w:szCs w:val="20"/>
        </w:rPr>
      </w:pPr>
      <w:r w:rsidRPr="000A19C0">
        <w:rPr>
          <w:rFonts w:ascii="Times New Roman" w:hAnsi="Times New Roman" w:cs="Times New Roman"/>
          <w:bCs/>
          <w:color w:val="000000"/>
          <w:sz w:val="20"/>
          <w:szCs w:val="20"/>
        </w:rPr>
        <w:t>Сельского поселения «</w:t>
      </w:r>
      <w:proofErr w:type="spellStart"/>
      <w:r w:rsidRPr="000A19C0">
        <w:rPr>
          <w:rFonts w:ascii="Times New Roman" w:hAnsi="Times New Roman" w:cs="Times New Roman"/>
          <w:bCs/>
          <w:color w:val="000000"/>
          <w:sz w:val="20"/>
          <w:szCs w:val="20"/>
        </w:rPr>
        <w:t>Тельвисочный</w:t>
      </w:r>
      <w:proofErr w:type="spellEnd"/>
      <w:r w:rsidRPr="000A19C0">
        <w:rPr>
          <w:rFonts w:ascii="Times New Roman" w:hAnsi="Times New Roman" w:cs="Times New Roman"/>
          <w:bCs/>
          <w:color w:val="000000"/>
          <w:sz w:val="20"/>
          <w:szCs w:val="20"/>
        </w:rPr>
        <w:t xml:space="preserve"> сельсовет»</w:t>
      </w:r>
    </w:p>
    <w:p w:rsidR="00EC4340" w:rsidRPr="000A19C0" w:rsidRDefault="00EC4340" w:rsidP="00EC4340">
      <w:pPr>
        <w:widowControl w:val="0"/>
        <w:autoSpaceDE w:val="0"/>
        <w:autoSpaceDN w:val="0"/>
        <w:adjustRightInd w:val="0"/>
        <w:spacing w:after="0" w:line="240" w:lineRule="auto"/>
        <w:jc w:val="right"/>
        <w:rPr>
          <w:rFonts w:ascii="Times New Roman" w:hAnsi="Times New Roman" w:cs="Times New Roman"/>
          <w:sz w:val="20"/>
          <w:szCs w:val="20"/>
        </w:rPr>
      </w:pPr>
      <w:r w:rsidRPr="000A19C0">
        <w:rPr>
          <w:rFonts w:ascii="Times New Roman" w:hAnsi="Times New Roman" w:cs="Times New Roman"/>
          <w:bCs/>
          <w:color w:val="000000"/>
          <w:sz w:val="20"/>
          <w:szCs w:val="20"/>
        </w:rPr>
        <w:t xml:space="preserve"> Заполярного района Ненецкого автономного округа</w:t>
      </w:r>
    </w:p>
    <w:p w:rsidR="00EC4340" w:rsidRPr="00EC4340" w:rsidRDefault="00EC4340" w:rsidP="00EC4340">
      <w:pPr>
        <w:widowControl w:val="0"/>
        <w:autoSpaceDE w:val="0"/>
        <w:autoSpaceDN w:val="0"/>
        <w:adjustRightInd w:val="0"/>
        <w:spacing w:after="0" w:line="240" w:lineRule="auto"/>
        <w:jc w:val="right"/>
        <w:rPr>
          <w:rFonts w:ascii="Times New Roman" w:hAnsi="Times New Roman" w:cs="Times New Roman"/>
        </w:rPr>
      </w:pPr>
      <w:r w:rsidRPr="000A19C0">
        <w:rPr>
          <w:rFonts w:ascii="Times New Roman" w:hAnsi="Times New Roman" w:cs="Times New Roman"/>
          <w:sz w:val="20"/>
          <w:szCs w:val="20"/>
        </w:rPr>
        <w:t>от 11.02.2025 № 14</w:t>
      </w:r>
    </w:p>
    <w:p w:rsidR="00EC4340" w:rsidRPr="00EC4340" w:rsidRDefault="00EC4340" w:rsidP="00EC4340">
      <w:pPr>
        <w:jc w:val="right"/>
        <w:rPr>
          <w:rFonts w:ascii="Times New Roman" w:hAnsi="Times New Roman" w:cs="Times New Roman"/>
        </w:rPr>
      </w:pPr>
    </w:p>
    <w:p w:rsidR="00EC4340" w:rsidRPr="00EC4340" w:rsidRDefault="00EC4340" w:rsidP="00EC4340">
      <w:pPr>
        <w:jc w:val="center"/>
        <w:rPr>
          <w:rFonts w:ascii="Times New Roman" w:hAnsi="Times New Roman" w:cs="Times New Roman"/>
          <w:b/>
        </w:rPr>
      </w:pPr>
      <w:r w:rsidRPr="00EC4340">
        <w:rPr>
          <w:rFonts w:ascii="Times New Roman" w:hAnsi="Times New Roman" w:cs="Times New Roman"/>
          <w:b/>
        </w:rPr>
        <w:t>ЗАЯВКА</w:t>
      </w:r>
    </w:p>
    <w:p w:rsidR="00EC4340" w:rsidRPr="00EC4340" w:rsidRDefault="00EC4340" w:rsidP="00EC4340">
      <w:pPr>
        <w:jc w:val="center"/>
        <w:rPr>
          <w:rFonts w:ascii="Times New Roman" w:hAnsi="Times New Roman" w:cs="Times New Roman"/>
          <w:b/>
        </w:rPr>
      </w:pPr>
      <w:r w:rsidRPr="00EC4340">
        <w:rPr>
          <w:rFonts w:ascii="Times New Roman" w:hAnsi="Times New Roman" w:cs="Times New Roman"/>
          <w:b/>
        </w:rPr>
        <w:t xml:space="preserve">на участие в  </w:t>
      </w:r>
      <w:proofErr w:type="spellStart"/>
      <w:r w:rsidRPr="00EC4340">
        <w:rPr>
          <w:rFonts w:ascii="Times New Roman" w:hAnsi="Times New Roman" w:cs="Times New Roman"/>
          <w:b/>
        </w:rPr>
        <w:t>физкультурно</w:t>
      </w:r>
      <w:proofErr w:type="spellEnd"/>
      <w:r w:rsidRPr="00EC4340">
        <w:rPr>
          <w:rFonts w:ascii="Times New Roman" w:hAnsi="Times New Roman" w:cs="Times New Roman"/>
          <w:b/>
        </w:rPr>
        <w:t xml:space="preserve"> – оздоровительном мероприятии по лыжным гонкам, «Лыжня зовет – </w:t>
      </w:r>
      <w:proofErr w:type="spellStart"/>
      <w:r w:rsidRPr="00EC4340">
        <w:rPr>
          <w:rFonts w:ascii="Times New Roman" w:hAnsi="Times New Roman" w:cs="Times New Roman"/>
          <w:b/>
        </w:rPr>
        <w:t>Тельвиска</w:t>
      </w:r>
      <w:proofErr w:type="spellEnd"/>
      <w:r w:rsidRPr="00EC4340">
        <w:rPr>
          <w:rFonts w:ascii="Times New Roman" w:hAnsi="Times New Roman" w:cs="Times New Roman"/>
          <w:b/>
        </w:rPr>
        <w:t xml:space="preserve"> старт дает»,     </w:t>
      </w:r>
      <w:proofErr w:type="gramStart"/>
      <w:r w:rsidRPr="00EC4340">
        <w:rPr>
          <w:rFonts w:ascii="Times New Roman" w:hAnsi="Times New Roman" w:cs="Times New Roman"/>
          <w:b/>
        </w:rPr>
        <w:t>посвященного</w:t>
      </w:r>
      <w:proofErr w:type="gramEnd"/>
      <w:r w:rsidRPr="00EC4340">
        <w:rPr>
          <w:rFonts w:ascii="Times New Roman" w:hAnsi="Times New Roman" w:cs="Times New Roman"/>
          <w:b/>
        </w:rPr>
        <w:t xml:space="preserve"> памяти    Н.Ф. </w:t>
      </w:r>
      <w:proofErr w:type="spellStart"/>
      <w:r w:rsidRPr="00EC4340">
        <w:rPr>
          <w:rFonts w:ascii="Times New Roman" w:hAnsi="Times New Roman" w:cs="Times New Roman"/>
          <w:b/>
        </w:rPr>
        <w:t>Ноготысого</w:t>
      </w:r>
      <w:proofErr w:type="spellEnd"/>
      <w:r w:rsidRPr="00EC4340">
        <w:rPr>
          <w:rFonts w:ascii="Times New Roman" w:hAnsi="Times New Roman" w:cs="Times New Roman"/>
          <w:b/>
        </w:rPr>
        <w:t>».</w:t>
      </w:r>
    </w:p>
    <w:p w:rsidR="00EC4340" w:rsidRPr="00EC4340" w:rsidRDefault="00EC4340" w:rsidP="00EC4340">
      <w:pPr>
        <w:jc w:val="cente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2701"/>
        <w:gridCol w:w="1591"/>
        <w:gridCol w:w="1843"/>
        <w:gridCol w:w="3543"/>
      </w:tblGrid>
      <w:tr w:rsidR="00EC4340" w:rsidRPr="00EC4340" w:rsidTr="00EC4340">
        <w:trPr>
          <w:trHeight w:val="1579"/>
        </w:trPr>
        <w:tc>
          <w:tcPr>
            <w:tcW w:w="636"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w:t>
            </w:r>
          </w:p>
        </w:tc>
        <w:tc>
          <w:tcPr>
            <w:tcW w:w="2701"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Ф.И.О.</w:t>
            </w:r>
          </w:p>
        </w:tc>
        <w:tc>
          <w:tcPr>
            <w:tcW w:w="1591"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Год рождения</w:t>
            </w:r>
          </w:p>
        </w:tc>
        <w:tc>
          <w:tcPr>
            <w:tcW w:w="1843"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Вид программы</w:t>
            </w:r>
          </w:p>
        </w:tc>
        <w:tc>
          <w:tcPr>
            <w:tcW w:w="3543"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Подпись участника, подтверждающего ответственность за состояние своего здоровья.</w:t>
            </w:r>
          </w:p>
        </w:tc>
      </w:tr>
      <w:tr w:rsidR="00EC4340" w:rsidRPr="00EC4340" w:rsidTr="00EC4340">
        <w:tc>
          <w:tcPr>
            <w:tcW w:w="636"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1</w:t>
            </w:r>
          </w:p>
        </w:tc>
        <w:tc>
          <w:tcPr>
            <w:tcW w:w="2701" w:type="dxa"/>
          </w:tcPr>
          <w:p w:rsidR="00EC4340" w:rsidRPr="00EC4340" w:rsidRDefault="00EC4340" w:rsidP="00EC4340">
            <w:pPr>
              <w:jc w:val="center"/>
              <w:rPr>
                <w:rFonts w:ascii="Times New Roman" w:hAnsi="Times New Roman" w:cs="Times New Roman"/>
              </w:rPr>
            </w:pPr>
          </w:p>
        </w:tc>
        <w:tc>
          <w:tcPr>
            <w:tcW w:w="1591" w:type="dxa"/>
          </w:tcPr>
          <w:p w:rsidR="00EC4340" w:rsidRPr="00EC4340" w:rsidRDefault="00EC4340" w:rsidP="00EC4340">
            <w:pPr>
              <w:jc w:val="center"/>
              <w:rPr>
                <w:rFonts w:ascii="Times New Roman" w:hAnsi="Times New Roman" w:cs="Times New Roman"/>
              </w:rPr>
            </w:pPr>
          </w:p>
        </w:tc>
        <w:tc>
          <w:tcPr>
            <w:tcW w:w="1843" w:type="dxa"/>
          </w:tcPr>
          <w:p w:rsidR="00EC4340" w:rsidRPr="00EC4340" w:rsidRDefault="00EC4340" w:rsidP="00EC4340">
            <w:pPr>
              <w:jc w:val="center"/>
              <w:rPr>
                <w:rFonts w:ascii="Times New Roman" w:hAnsi="Times New Roman" w:cs="Times New Roman"/>
              </w:rPr>
            </w:pPr>
          </w:p>
        </w:tc>
        <w:tc>
          <w:tcPr>
            <w:tcW w:w="3543" w:type="dxa"/>
          </w:tcPr>
          <w:p w:rsidR="00EC4340" w:rsidRPr="00EC4340" w:rsidRDefault="00EC4340" w:rsidP="00EC4340">
            <w:pPr>
              <w:jc w:val="center"/>
              <w:rPr>
                <w:rFonts w:ascii="Times New Roman" w:hAnsi="Times New Roman" w:cs="Times New Roman"/>
              </w:rPr>
            </w:pPr>
          </w:p>
        </w:tc>
      </w:tr>
      <w:tr w:rsidR="00EC4340" w:rsidRPr="00EC4340" w:rsidTr="00EC4340">
        <w:tc>
          <w:tcPr>
            <w:tcW w:w="636" w:type="dxa"/>
          </w:tcPr>
          <w:p w:rsidR="00EC4340" w:rsidRPr="00EC4340" w:rsidRDefault="00EC4340" w:rsidP="00EC4340">
            <w:pPr>
              <w:jc w:val="center"/>
              <w:rPr>
                <w:rFonts w:ascii="Times New Roman" w:hAnsi="Times New Roman" w:cs="Times New Roman"/>
              </w:rPr>
            </w:pPr>
            <w:r w:rsidRPr="00EC4340">
              <w:rPr>
                <w:rFonts w:ascii="Times New Roman" w:hAnsi="Times New Roman" w:cs="Times New Roman"/>
              </w:rPr>
              <w:t>2</w:t>
            </w:r>
          </w:p>
        </w:tc>
        <w:tc>
          <w:tcPr>
            <w:tcW w:w="2701" w:type="dxa"/>
          </w:tcPr>
          <w:p w:rsidR="00EC4340" w:rsidRPr="00EC4340" w:rsidRDefault="00EC4340" w:rsidP="00EC4340">
            <w:pPr>
              <w:jc w:val="center"/>
              <w:rPr>
                <w:rFonts w:ascii="Times New Roman" w:hAnsi="Times New Roman" w:cs="Times New Roman"/>
              </w:rPr>
            </w:pPr>
          </w:p>
        </w:tc>
        <w:tc>
          <w:tcPr>
            <w:tcW w:w="1591" w:type="dxa"/>
          </w:tcPr>
          <w:p w:rsidR="00EC4340" w:rsidRPr="00EC4340" w:rsidRDefault="00EC4340" w:rsidP="00EC4340">
            <w:pPr>
              <w:jc w:val="center"/>
              <w:rPr>
                <w:rFonts w:ascii="Times New Roman" w:hAnsi="Times New Roman" w:cs="Times New Roman"/>
              </w:rPr>
            </w:pPr>
          </w:p>
        </w:tc>
        <w:tc>
          <w:tcPr>
            <w:tcW w:w="1843" w:type="dxa"/>
          </w:tcPr>
          <w:p w:rsidR="00EC4340" w:rsidRPr="00EC4340" w:rsidRDefault="00EC4340" w:rsidP="00EC4340">
            <w:pPr>
              <w:jc w:val="center"/>
              <w:rPr>
                <w:rFonts w:ascii="Times New Roman" w:hAnsi="Times New Roman" w:cs="Times New Roman"/>
              </w:rPr>
            </w:pPr>
          </w:p>
        </w:tc>
        <w:tc>
          <w:tcPr>
            <w:tcW w:w="3543" w:type="dxa"/>
          </w:tcPr>
          <w:p w:rsidR="00EC4340" w:rsidRPr="00EC4340" w:rsidRDefault="00EC4340" w:rsidP="00EC4340">
            <w:pPr>
              <w:jc w:val="center"/>
              <w:rPr>
                <w:rFonts w:ascii="Times New Roman" w:hAnsi="Times New Roman" w:cs="Times New Roman"/>
              </w:rPr>
            </w:pPr>
          </w:p>
        </w:tc>
      </w:tr>
    </w:tbl>
    <w:p w:rsidR="00EC4340" w:rsidRPr="00EC4340" w:rsidRDefault="00EC4340" w:rsidP="00EC4340">
      <w:pPr>
        <w:jc w:val="center"/>
        <w:rPr>
          <w:rFonts w:ascii="Times New Roman" w:hAnsi="Times New Roman" w:cs="Times New Roman"/>
          <w:b/>
        </w:rPr>
      </w:pPr>
    </w:p>
    <w:p w:rsidR="00EC4340" w:rsidRPr="00EC4340" w:rsidRDefault="00EC4340" w:rsidP="00EC4340">
      <w:pPr>
        <w:spacing w:after="0" w:line="240" w:lineRule="auto"/>
        <w:jc w:val="both"/>
        <w:rPr>
          <w:rFonts w:ascii="Times New Roman" w:hAnsi="Times New Roman" w:cs="Times New Roman"/>
        </w:rPr>
      </w:pPr>
    </w:p>
    <w:p w:rsidR="00715B31" w:rsidRPr="00FA3DEC" w:rsidRDefault="00715B31" w:rsidP="00407038">
      <w:pPr>
        <w:rPr>
          <w:rFonts w:ascii="Times New Roman" w:hAnsi="Times New Roman" w:cs="Times New Roman"/>
          <w:color w:val="000000"/>
        </w:rPr>
      </w:pPr>
    </w:p>
    <w:p w:rsidR="00090385" w:rsidRDefault="00090385" w:rsidP="00407038">
      <w:pPr>
        <w:rPr>
          <w:rFonts w:ascii="Times New Roman" w:hAnsi="Times New Roman" w:cs="Times New Roman"/>
          <w:color w:val="000000"/>
          <w:sz w:val="24"/>
          <w:szCs w:val="24"/>
        </w:rPr>
      </w:pPr>
    </w:p>
    <w:p w:rsidR="00F14C4D" w:rsidRPr="00190CCA" w:rsidRDefault="00F14C4D" w:rsidP="00F14C4D">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r w:rsidRPr="00190CCA">
        <w:rPr>
          <w:rFonts w:ascii="Times New Roman" w:eastAsia="Times New Roman" w:hAnsi="Times New Roman" w:cs="Times New Roman"/>
          <w:sz w:val="20"/>
          <w:szCs w:val="20"/>
        </w:rPr>
        <w:t xml:space="preserve">Информационный бюллетень </w:t>
      </w:r>
      <w:r w:rsidR="00715B31">
        <w:rPr>
          <w:rFonts w:ascii="Times New Roman" w:eastAsia="Times New Roman" w:hAnsi="Times New Roman" w:cs="Times New Roman"/>
          <w:sz w:val="20"/>
          <w:szCs w:val="20"/>
        </w:rPr>
        <w:t>№ 2</w:t>
      </w:r>
      <w:r>
        <w:rPr>
          <w:rFonts w:ascii="Times New Roman" w:eastAsia="Times New Roman" w:hAnsi="Times New Roman" w:cs="Times New Roman"/>
          <w:sz w:val="20"/>
          <w:szCs w:val="20"/>
        </w:rPr>
        <w:t xml:space="preserve"> </w:t>
      </w:r>
      <w:r w:rsidRPr="00190CCA">
        <w:rPr>
          <w:rFonts w:ascii="Times New Roman" w:eastAsia="Times New Roman" w:hAnsi="Times New Roman" w:cs="Times New Roman"/>
          <w:sz w:val="20"/>
          <w:szCs w:val="20"/>
        </w:rPr>
        <w:t xml:space="preserve">от </w:t>
      </w:r>
      <w:r w:rsidR="00715B31">
        <w:rPr>
          <w:rFonts w:ascii="Times New Roman" w:eastAsia="Times New Roman" w:hAnsi="Times New Roman" w:cs="Times New Roman"/>
          <w:sz w:val="20"/>
          <w:szCs w:val="20"/>
        </w:rPr>
        <w:t>17.02</w:t>
      </w:r>
      <w:r w:rsidR="000937F1">
        <w:rPr>
          <w:rFonts w:ascii="Times New Roman" w:eastAsia="Times New Roman" w:hAnsi="Times New Roman" w:cs="Times New Roman"/>
          <w:sz w:val="20"/>
          <w:szCs w:val="20"/>
        </w:rPr>
        <w:t>.2025</w:t>
      </w:r>
      <w:r w:rsidRPr="00190CCA">
        <w:rPr>
          <w:rFonts w:ascii="Times New Roman" w:eastAsia="Times New Roman" w:hAnsi="Times New Roman" w:cs="Times New Roman"/>
          <w:sz w:val="20"/>
          <w:szCs w:val="20"/>
        </w:rPr>
        <w:t>г. Издатель: Администрация Сельского поселения «</w:t>
      </w:r>
      <w:proofErr w:type="spellStart"/>
      <w:r w:rsidRPr="00190CCA">
        <w:rPr>
          <w:rFonts w:ascii="Times New Roman" w:eastAsia="Times New Roman" w:hAnsi="Times New Roman" w:cs="Times New Roman"/>
          <w:sz w:val="20"/>
          <w:szCs w:val="20"/>
        </w:rPr>
        <w:t>Тельвисочный</w:t>
      </w:r>
      <w:proofErr w:type="spellEnd"/>
      <w:r w:rsidRPr="00190CCA">
        <w:rPr>
          <w:rFonts w:ascii="Times New Roman" w:eastAsia="Times New Roman" w:hAnsi="Times New Roman" w:cs="Times New Roman"/>
          <w:sz w:val="20"/>
          <w:szCs w:val="20"/>
        </w:rPr>
        <w:t xml:space="preserve"> сельсовет» ЗР НАО и  Совет депутатов Администрации Сельского поселения «</w:t>
      </w:r>
      <w:proofErr w:type="spellStart"/>
      <w:r w:rsidRPr="00190CCA">
        <w:rPr>
          <w:rFonts w:ascii="Times New Roman" w:eastAsia="Times New Roman" w:hAnsi="Times New Roman" w:cs="Times New Roman"/>
          <w:sz w:val="20"/>
          <w:szCs w:val="20"/>
        </w:rPr>
        <w:t>Тельвисочный</w:t>
      </w:r>
      <w:proofErr w:type="spellEnd"/>
      <w:r w:rsidRPr="00190CCA">
        <w:rPr>
          <w:rFonts w:ascii="Times New Roman" w:eastAsia="Times New Roman" w:hAnsi="Times New Roman" w:cs="Times New Roman"/>
          <w:sz w:val="20"/>
          <w:szCs w:val="20"/>
        </w:rPr>
        <w:t xml:space="preserve"> сельсовет» ЗР </w:t>
      </w:r>
      <w:r>
        <w:rPr>
          <w:rFonts w:ascii="Times New Roman" w:eastAsia="Times New Roman" w:hAnsi="Times New Roman" w:cs="Times New Roman"/>
          <w:sz w:val="20"/>
          <w:szCs w:val="20"/>
        </w:rPr>
        <w:t xml:space="preserve">НАО. Село </w:t>
      </w:r>
      <w:proofErr w:type="spellStart"/>
      <w:r>
        <w:rPr>
          <w:rFonts w:ascii="Times New Roman" w:eastAsia="Times New Roman" w:hAnsi="Times New Roman" w:cs="Times New Roman"/>
          <w:sz w:val="20"/>
          <w:szCs w:val="20"/>
        </w:rPr>
        <w:t>Тельвиска</w:t>
      </w:r>
      <w:proofErr w:type="spellEnd"/>
      <w:r w:rsidRPr="00190CCA">
        <w:rPr>
          <w:rFonts w:ascii="Times New Roman" w:eastAsia="Times New Roman" w:hAnsi="Times New Roman" w:cs="Times New Roman"/>
          <w:sz w:val="20"/>
          <w:szCs w:val="20"/>
        </w:rPr>
        <w:t xml:space="preserve">, редактор </w:t>
      </w:r>
      <w:proofErr w:type="spellStart"/>
      <w:r w:rsidRPr="00190CCA">
        <w:rPr>
          <w:rFonts w:ascii="Times New Roman" w:eastAsia="Times New Roman" w:hAnsi="Times New Roman" w:cs="Times New Roman"/>
          <w:sz w:val="20"/>
          <w:szCs w:val="20"/>
        </w:rPr>
        <w:t>Слезкина</w:t>
      </w:r>
      <w:proofErr w:type="spellEnd"/>
      <w:r w:rsidRPr="00190CCA">
        <w:rPr>
          <w:rFonts w:ascii="Times New Roman" w:eastAsia="Times New Roman" w:hAnsi="Times New Roman" w:cs="Times New Roman"/>
          <w:sz w:val="20"/>
          <w:szCs w:val="20"/>
        </w:rPr>
        <w:t xml:space="preserve"> Г.А.  Тираж  20 экз. Бесплатно. Отпечатан на принтере Администрации Сельского поселения «</w:t>
      </w:r>
      <w:proofErr w:type="spellStart"/>
      <w:r w:rsidRPr="00190CCA">
        <w:rPr>
          <w:rFonts w:ascii="Times New Roman" w:eastAsia="Times New Roman" w:hAnsi="Times New Roman" w:cs="Times New Roman"/>
          <w:sz w:val="20"/>
          <w:szCs w:val="20"/>
        </w:rPr>
        <w:t>Тельвисочный</w:t>
      </w:r>
      <w:proofErr w:type="spellEnd"/>
      <w:r w:rsidRPr="00190CCA">
        <w:rPr>
          <w:rFonts w:ascii="Times New Roman" w:eastAsia="Times New Roman" w:hAnsi="Times New Roman" w:cs="Times New Roman"/>
          <w:sz w:val="20"/>
          <w:szCs w:val="20"/>
        </w:rPr>
        <w:t xml:space="preserve"> сельсовет» ЗР НАО.</w:t>
      </w:r>
    </w:p>
    <w:p w:rsidR="00F14C4D" w:rsidRPr="00F14C4D" w:rsidRDefault="00F14C4D" w:rsidP="00407038">
      <w:pPr>
        <w:rPr>
          <w:rFonts w:ascii="Times New Roman" w:hAnsi="Times New Roman" w:cs="Times New Roman"/>
          <w:color w:val="000000"/>
          <w:sz w:val="24"/>
          <w:szCs w:val="24"/>
        </w:rPr>
        <w:sectPr w:rsidR="00F14C4D" w:rsidRPr="00F14C4D" w:rsidSect="00407038">
          <w:headerReference w:type="default" r:id="rId8"/>
          <w:pgSz w:w="11906" w:h="16838" w:code="9"/>
          <w:pgMar w:top="289" w:right="737" w:bottom="720" w:left="851" w:header="987" w:footer="709" w:gutter="0"/>
          <w:cols w:space="708"/>
          <w:titlePg/>
          <w:docGrid w:linePitch="360"/>
        </w:sectPr>
      </w:pPr>
    </w:p>
    <w:p w:rsidR="003B77FF" w:rsidRPr="003A5A26" w:rsidRDefault="003B77FF" w:rsidP="008A0D5D">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340" w:rsidRDefault="00EC4340" w:rsidP="00AD1B3A">
      <w:pPr>
        <w:spacing w:after="0" w:line="240" w:lineRule="auto"/>
      </w:pPr>
      <w:r>
        <w:separator/>
      </w:r>
    </w:p>
  </w:endnote>
  <w:endnote w:type="continuationSeparator" w:id="0">
    <w:p w:rsidR="00EC4340" w:rsidRDefault="00EC4340"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340" w:rsidRDefault="00EC4340" w:rsidP="00AD1B3A">
      <w:pPr>
        <w:spacing w:after="0" w:line="240" w:lineRule="auto"/>
      </w:pPr>
      <w:r>
        <w:separator/>
      </w:r>
    </w:p>
  </w:footnote>
  <w:footnote w:type="continuationSeparator" w:id="0">
    <w:p w:rsidR="00EC4340" w:rsidRDefault="00EC4340"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340" w:rsidRDefault="00EC4340">
    <w:pPr>
      <w:pStyle w:val="a7"/>
      <w:jc w:val="center"/>
    </w:pPr>
  </w:p>
  <w:p w:rsidR="00EC4340" w:rsidRDefault="00EC434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3">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C51FEA"/>
    <w:multiLevelType w:val="multilevel"/>
    <w:tmpl w:val="1D909EF8"/>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7">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0">
    <w:nsid w:val="46683528"/>
    <w:multiLevelType w:val="hybridMultilevel"/>
    <w:tmpl w:val="F920C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12">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81852E2"/>
    <w:multiLevelType w:val="hybridMultilevel"/>
    <w:tmpl w:val="EE68ABDC"/>
    <w:lvl w:ilvl="0" w:tplc="736C7EF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6">
    <w:nsid w:val="67CA0E44"/>
    <w:multiLevelType w:val="multilevel"/>
    <w:tmpl w:val="75CEC7C2"/>
    <w:lvl w:ilvl="0">
      <w:start w:val="1"/>
      <w:numFmt w:val="decimal"/>
      <w:lvlText w:val="%1."/>
      <w:lvlJc w:val="left"/>
      <w:pPr>
        <w:ind w:left="720" w:hanging="360"/>
      </w:pPr>
      <w:rPr>
        <w:rFonts w:hint="default"/>
        <w:b w:val="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5"/>
  </w:num>
  <w:num w:numId="3">
    <w:abstractNumId w:val="19"/>
  </w:num>
  <w:num w:numId="4">
    <w:abstractNumId w:val="1"/>
  </w:num>
  <w:num w:numId="5">
    <w:abstractNumId w:val="8"/>
  </w:num>
  <w:num w:numId="6">
    <w:abstractNumId w:val="1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5"/>
  </w:num>
  <w:num w:numId="10">
    <w:abstractNumId w:val="13"/>
  </w:num>
  <w:num w:numId="11">
    <w:abstractNumId w:val="11"/>
  </w:num>
  <w:num w:numId="12">
    <w:abstractNumId w:val="7"/>
  </w:num>
  <w:num w:numId="13">
    <w:abstractNumId w:val="2"/>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61121"/>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42D29"/>
    <w:rsid w:val="00043B6B"/>
    <w:rsid w:val="00044CD2"/>
    <w:rsid w:val="00050A6B"/>
    <w:rsid w:val="0006353F"/>
    <w:rsid w:val="00072B5E"/>
    <w:rsid w:val="00090334"/>
    <w:rsid w:val="00090385"/>
    <w:rsid w:val="000937F1"/>
    <w:rsid w:val="000A13ED"/>
    <w:rsid w:val="000A19C0"/>
    <w:rsid w:val="000B0BB2"/>
    <w:rsid w:val="000B2472"/>
    <w:rsid w:val="000B3C2C"/>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85B04"/>
    <w:rsid w:val="0019081E"/>
    <w:rsid w:val="00190CCA"/>
    <w:rsid w:val="001A12F9"/>
    <w:rsid w:val="001A32D3"/>
    <w:rsid w:val="001B0BA7"/>
    <w:rsid w:val="001B497B"/>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349"/>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78DD"/>
    <w:rsid w:val="00524FD9"/>
    <w:rsid w:val="00527112"/>
    <w:rsid w:val="005361C3"/>
    <w:rsid w:val="0054528A"/>
    <w:rsid w:val="00556D65"/>
    <w:rsid w:val="00557397"/>
    <w:rsid w:val="00557A31"/>
    <w:rsid w:val="00557BBE"/>
    <w:rsid w:val="005655B8"/>
    <w:rsid w:val="00566F68"/>
    <w:rsid w:val="00572A61"/>
    <w:rsid w:val="00596F71"/>
    <w:rsid w:val="005A1A82"/>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56F91"/>
    <w:rsid w:val="00661925"/>
    <w:rsid w:val="00671F09"/>
    <w:rsid w:val="00677EED"/>
    <w:rsid w:val="00680A69"/>
    <w:rsid w:val="00691AC5"/>
    <w:rsid w:val="006A0F02"/>
    <w:rsid w:val="006A5314"/>
    <w:rsid w:val="006A6F6D"/>
    <w:rsid w:val="006B4216"/>
    <w:rsid w:val="006B561E"/>
    <w:rsid w:val="006C012E"/>
    <w:rsid w:val="006C3481"/>
    <w:rsid w:val="006E601C"/>
    <w:rsid w:val="006E6A53"/>
    <w:rsid w:val="006E7F85"/>
    <w:rsid w:val="006F17B6"/>
    <w:rsid w:val="006F77D6"/>
    <w:rsid w:val="00715B31"/>
    <w:rsid w:val="00723AC2"/>
    <w:rsid w:val="007256FE"/>
    <w:rsid w:val="0072579A"/>
    <w:rsid w:val="00727130"/>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7C70"/>
    <w:rsid w:val="007B4006"/>
    <w:rsid w:val="007B72ED"/>
    <w:rsid w:val="007C36A1"/>
    <w:rsid w:val="007D02CF"/>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3924"/>
    <w:rsid w:val="00880B17"/>
    <w:rsid w:val="008943CB"/>
    <w:rsid w:val="00896584"/>
    <w:rsid w:val="008A0D5D"/>
    <w:rsid w:val="008A22B2"/>
    <w:rsid w:val="008B0E3B"/>
    <w:rsid w:val="008B3116"/>
    <w:rsid w:val="008C6D2B"/>
    <w:rsid w:val="008D6204"/>
    <w:rsid w:val="008E112C"/>
    <w:rsid w:val="008E255F"/>
    <w:rsid w:val="008E3FEC"/>
    <w:rsid w:val="008E6971"/>
    <w:rsid w:val="008F111C"/>
    <w:rsid w:val="008F28EF"/>
    <w:rsid w:val="008F4701"/>
    <w:rsid w:val="009012DC"/>
    <w:rsid w:val="00903D2D"/>
    <w:rsid w:val="0090744C"/>
    <w:rsid w:val="00920D37"/>
    <w:rsid w:val="00940D29"/>
    <w:rsid w:val="00940DE7"/>
    <w:rsid w:val="00950F77"/>
    <w:rsid w:val="0095490C"/>
    <w:rsid w:val="00956B13"/>
    <w:rsid w:val="009762D3"/>
    <w:rsid w:val="009765E9"/>
    <w:rsid w:val="009837F3"/>
    <w:rsid w:val="00983CC5"/>
    <w:rsid w:val="00987561"/>
    <w:rsid w:val="00990FB2"/>
    <w:rsid w:val="00997A18"/>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0DA0"/>
    <w:rsid w:val="00B21DF5"/>
    <w:rsid w:val="00B26A38"/>
    <w:rsid w:val="00B30747"/>
    <w:rsid w:val="00B31E03"/>
    <w:rsid w:val="00B41B89"/>
    <w:rsid w:val="00B4243E"/>
    <w:rsid w:val="00B451D1"/>
    <w:rsid w:val="00B46F68"/>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C4340"/>
    <w:rsid w:val="00ED0FB2"/>
    <w:rsid w:val="00ED13D0"/>
    <w:rsid w:val="00EF5169"/>
    <w:rsid w:val="00EF6EB3"/>
    <w:rsid w:val="00EF73BD"/>
    <w:rsid w:val="00F018D8"/>
    <w:rsid w:val="00F04A7E"/>
    <w:rsid w:val="00F0777C"/>
    <w:rsid w:val="00F14C4D"/>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A3DEC"/>
    <w:rsid w:val="00FB0B6A"/>
    <w:rsid w:val="00FC0B7F"/>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iPriority w:val="99"/>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Содержимое таблицы"/>
    <w:basedOn w:val="a3"/>
    <w:rsid w:val="00FA3DEC"/>
    <w:pPr>
      <w:widowControl w:val="0"/>
      <w:suppressLineNumbers/>
      <w:suppressAutoHyphens/>
      <w:spacing w:after="0" w:line="240" w:lineRule="auto"/>
    </w:pPr>
    <w:rPr>
      <w:rFonts w:ascii="Times New Roman" w:eastAsia="Times New Roman" w:hAnsi="Times New Roman" w:cs="Times New Roman"/>
      <w:sz w:val="24"/>
      <w:szCs w:val="20"/>
      <w:lang/>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D2F8-5A47-43E3-9C7B-80A63589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12</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43</cp:revision>
  <cp:lastPrinted>2019-08-15T09:08:00Z</cp:lastPrinted>
  <dcterms:created xsi:type="dcterms:W3CDTF">2022-06-09T08:10:00Z</dcterms:created>
  <dcterms:modified xsi:type="dcterms:W3CDTF">2025-03-04T10:32:00Z</dcterms:modified>
</cp:coreProperties>
</file>