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2A" w:rsidRDefault="0036532A" w:rsidP="0036532A">
      <w:pPr>
        <w:spacing w:after="0" w:line="360" w:lineRule="auto"/>
        <w:rPr>
          <w:rFonts w:ascii="Segoe UI" w:hAnsi="Segoe UI" w:cs="Segoe UI"/>
          <w:sz w:val="24"/>
          <w:szCs w:val="24"/>
        </w:rPr>
      </w:pPr>
    </w:p>
    <w:p w:rsidR="000A1ACF" w:rsidRDefault="000A1ACF" w:rsidP="000A1A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>
            <wp:extent cx="2099945" cy="1049655"/>
            <wp:effectExtent l="0" t="0" r="0" b="0"/>
            <wp:docPr id="1" name="Рисунок 1" descr="C:\Users\shaldybina\Pictures\ло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dybina\Pictures\лог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F58" w:rsidRDefault="00F90F1A" w:rsidP="005F7F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Санитарно-защитные зоны. Необходимость внесения сведений о них в Единый государственный реестр недвижимости</w:t>
      </w:r>
      <w:r w:rsidR="00F13337">
        <w:rPr>
          <w:rFonts w:ascii="Times New Roman" w:hAnsi="Times New Roman" w:cs="Times New Roman"/>
          <w:b/>
          <w:sz w:val="28"/>
          <w:szCs w:val="28"/>
        </w:rPr>
        <w:t>.</w:t>
      </w:r>
    </w:p>
    <w:p w:rsidR="00BA3CCC" w:rsidRPr="0036532A" w:rsidRDefault="00BA3CCC" w:rsidP="005F7F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337" w:rsidRDefault="000A1ACF" w:rsidP="00C23B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санитарно-защитных зонах, в</w:t>
      </w:r>
      <w:r w:rsidR="004E7D2D">
        <w:rPr>
          <w:rFonts w:ascii="Times New Roman" w:hAnsi="Times New Roman" w:cs="Times New Roman"/>
          <w:b/>
          <w:sz w:val="28"/>
          <w:szCs w:val="28"/>
        </w:rPr>
        <w:t>несенные в реестр границ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E7D2D">
        <w:rPr>
          <w:rFonts w:ascii="Times New Roman" w:hAnsi="Times New Roman" w:cs="Times New Roman"/>
          <w:b/>
          <w:sz w:val="28"/>
          <w:szCs w:val="28"/>
        </w:rPr>
        <w:t xml:space="preserve"> позволяют собственнику объекта недвижимости должным образом соблюдать свои права и обязанности, обеспечить безопасность жизнедеятельности, а также снизить риски, связанные с совершением сделок и нарушением действующего законодательства.</w:t>
      </w:r>
    </w:p>
    <w:p w:rsidR="004E7D2D" w:rsidRPr="00C23BD8" w:rsidRDefault="004E7D2D" w:rsidP="00C23BD8">
      <w:pPr>
        <w:spacing w:after="0" w:line="360" w:lineRule="auto"/>
        <w:ind w:firstLine="709"/>
        <w:jc w:val="both"/>
        <w:rPr>
          <w:rFonts w:ascii="Times New Roman" w:hAnsi="Times New Roman" w:cs="Tahoma"/>
          <w:b/>
          <w:color w:val="000000"/>
          <w:sz w:val="28"/>
          <w:szCs w:val="28"/>
        </w:rPr>
      </w:pPr>
    </w:p>
    <w:p w:rsidR="00700674" w:rsidRDefault="00700674" w:rsidP="00700674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t xml:space="preserve">В настоящий момент в </w:t>
      </w:r>
      <w:r w:rsidR="000A1ACF">
        <w:rPr>
          <w:rFonts w:ascii="Times New Roman" w:eastAsia="Calibri" w:hAnsi="Times New Roman" w:cs="Tahoma"/>
          <w:color w:val="000000"/>
          <w:sz w:val="28"/>
          <w:szCs w:val="28"/>
        </w:rPr>
        <w:t>Едином государственном реестре недвижимости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Pr="00700674">
        <w:rPr>
          <w:rFonts w:ascii="Times New Roman" w:hAnsi="Times New Roman" w:cs="Tahoma"/>
          <w:color w:val="000000"/>
          <w:sz w:val="28"/>
          <w:szCs w:val="28"/>
        </w:rPr>
        <w:t>содержатся сведения о 1</w:t>
      </w:r>
      <w:r>
        <w:rPr>
          <w:rFonts w:ascii="Times New Roman" w:hAnsi="Times New Roman" w:cs="Tahoma"/>
          <w:color w:val="000000"/>
          <w:sz w:val="28"/>
          <w:szCs w:val="28"/>
        </w:rPr>
        <w:t>0</w:t>
      </w:r>
      <w:r w:rsidRPr="00700674">
        <w:rPr>
          <w:rFonts w:ascii="Times New Roman" w:hAnsi="Times New Roman" w:cs="Tahoma"/>
          <w:color w:val="000000"/>
          <w:sz w:val="28"/>
          <w:szCs w:val="28"/>
        </w:rPr>
        <w:t>3 санитарно-защитных зонах, расположенных на территории Архангельской области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и Ненецкого автономного округа</w:t>
      </w:r>
      <w:r w:rsidRPr="00700674">
        <w:rPr>
          <w:rFonts w:ascii="Times New Roman" w:hAnsi="Times New Roman" w:cs="Tahoma"/>
          <w:color w:val="000000"/>
          <w:sz w:val="28"/>
          <w:szCs w:val="28"/>
        </w:rPr>
        <w:t xml:space="preserve">. Специалисты кадастровой палаты рассказали, что это за зоны и зачем сведения о них вносятся в реестр недвижимости. </w:t>
      </w:r>
      <w:bookmarkStart w:id="0" w:name="_GoBack"/>
      <w:bookmarkEnd w:id="0"/>
    </w:p>
    <w:p w:rsidR="00700674" w:rsidRDefault="00700674" w:rsidP="00700674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t xml:space="preserve">Санитарно-защитная зона – это </w:t>
      </w:r>
      <w:r w:rsidR="00634F14">
        <w:rPr>
          <w:rFonts w:ascii="Times New Roman" w:hAnsi="Times New Roman" w:cs="Tahoma"/>
          <w:color w:val="000000"/>
          <w:sz w:val="28"/>
          <w:szCs w:val="28"/>
        </w:rPr>
        <w:t>территория с особым режимом использования,</w:t>
      </w:r>
      <w:r w:rsidR="002D2B63">
        <w:rPr>
          <w:rFonts w:ascii="Times New Roman" w:hAnsi="Times New Roman" w:cs="Tahoma"/>
          <w:color w:val="000000"/>
          <w:sz w:val="28"/>
          <w:szCs w:val="28"/>
        </w:rPr>
        <w:t xml:space="preserve"> установленная в отношении предприятий и производств, являющихся источниками химического, физического и биологического воздействия на среду обитания и здоровье человека. </w:t>
      </w:r>
      <w:r w:rsidR="002D2B63" w:rsidRPr="00700674">
        <w:rPr>
          <w:rFonts w:ascii="Times New Roman" w:hAnsi="Times New Roman" w:cs="Tahoma"/>
          <w:color w:val="000000"/>
          <w:sz w:val="28"/>
          <w:szCs w:val="28"/>
        </w:rPr>
        <w:t>Помимо промышленных предприятий санитарно-защитные зоны устанавливаются в отношении автомагистралей, линий железнодорожного транспорта, складских сооружений, котельных, нефтеперерабатывающих станций, газопроводов, скважин, очистных сооружений и др.</w:t>
      </w:r>
      <w:r w:rsidR="002D2B63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="002D2B63" w:rsidRPr="00700674">
        <w:rPr>
          <w:rFonts w:ascii="Times New Roman" w:hAnsi="Times New Roman" w:cs="Tahoma"/>
          <w:color w:val="000000"/>
          <w:sz w:val="28"/>
          <w:szCs w:val="28"/>
        </w:rPr>
        <w:t>Таким образом, санитарно-защитная зона является неким барьером, обеспечивающим безопасность жизнедеятельности.</w:t>
      </w:r>
    </w:p>
    <w:p w:rsidR="002D2B63" w:rsidRDefault="00615CF9" w:rsidP="00700674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615CF9">
        <w:rPr>
          <w:rFonts w:ascii="Times New Roman" w:hAnsi="Times New Roman" w:cs="Tahoma"/>
          <w:color w:val="000000"/>
          <w:sz w:val="28"/>
          <w:szCs w:val="28"/>
        </w:rPr>
        <w:t>Критери</w:t>
      </w:r>
      <w:r w:rsidR="0026131A">
        <w:rPr>
          <w:rFonts w:ascii="Times New Roman" w:hAnsi="Times New Roman" w:cs="Tahoma"/>
          <w:color w:val="000000"/>
          <w:sz w:val="28"/>
          <w:szCs w:val="28"/>
        </w:rPr>
        <w:t>ями</w:t>
      </w:r>
      <w:r w:rsidRPr="00615CF9">
        <w:rPr>
          <w:rFonts w:ascii="Times New Roman" w:hAnsi="Times New Roman" w:cs="Tahoma"/>
          <w:color w:val="000000"/>
          <w:sz w:val="28"/>
          <w:szCs w:val="28"/>
        </w:rPr>
        <w:t xml:space="preserve"> для определения размера санитарно-защитной зоны явля</w:t>
      </w:r>
      <w:r w:rsidR="0026131A">
        <w:rPr>
          <w:rFonts w:ascii="Times New Roman" w:hAnsi="Times New Roman" w:cs="Tahoma"/>
          <w:color w:val="000000"/>
          <w:sz w:val="28"/>
          <w:szCs w:val="28"/>
        </w:rPr>
        <w:t>ю</w:t>
      </w:r>
      <w:r w:rsidRPr="00615CF9">
        <w:rPr>
          <w:rFonts w:ascii="Times New Roman" w:hAnsi="Times New Roman" w:cs="Tahoma"/>
          <w:color w:val="000000"/>
          <w:sz w:val="28"/>
          <w:szCs w:val="28"/>
        </w:rPr>
        <w:t>тся</w:t>
      </w:r>
      <w:r w:rsidR="0026131A">
        <w:rPr>
          <w:rFonts w:ascii="Times New Roman" w:hAnsi="Times New Roman" w:cs="Tahoma"/>
          <w:color w:val="000000"/>
          <w:sz w:val="28"/>
          <w:szCs w:val="28"/>
        </w:rPr>
        <w:t xml:space="preserve">: класс опасности объекта, в отношении которого устанавливается такая зона, где 1 </w:t>
      </w:r>
      <w:r w:rsidR="0026131A">
        <w:rPr>
          <w:rFonts w:ascii="Times New Roman" w:hAnsi="Times New Roman" w:cs="Tahoma"/>
          <w:color w:val="000000"/>
          <w:sz w:val="28"/>
          <w:szCs w:val="28"/>
        </w:rPr>
        <w:lastRenderedPageBreak/>
        <w:t>класс – чрезвычайно опасные, а 5 – практически не опасные;</w:t>
      </w:r>
      <w:r w:rsidRPr="00615CF9">
        <w:rPr>
          <w:rFonts w:ascii="Times New Roman" w:hAnsi="Times New Roman" w:cs="Tahoma"/>
          <w:color w:val="000000"/>
          <w:sz w:val="28"/>
          <w:szCs w:val="28"/>
        </w:rPr>
        <w:t xml:space="preserve"> непревышение на ее внешней границе и за ее пределами предельно допустимых концентраций загрязняющих веществ для атмосферного воздуха населенных мест, предельно допустимых уровней физического воздействия на атмосферный воздух</w:t>
      </w:r>
      <w:r w:rsidR="0026131A">
        <w:rPr>
          <w:rFonts w:ascii="Times New Roman" w:hAnsi="Times New Roman" w:cs="Tahoma"/>
          <w:color w:val="000000"/>
          <w:sz w:val="28"/>
          <w:szCs w:val="28"/>
        </w:rPr>
        <w:t xml:space="preserve"> и др. Так, размер санитарно-защитной зоны может варьироваться от 50 до </w:t>
      </w:r>
      <w:r w:rsidR="0024060E">
        <w:rPr>
          <w:rFonts w:ascii="Times New Roman" w:hAnsi="Times New Roman" w:cs="Tahoma"/>
          <w:color w:val="000000"/>
          <w:sz w:val="28"/>
          <w:szCs w:val="28"/>
        </w:rPr>
        <w:t>2</w:t>
      </w:r>
      <w:r w:rsidR="0026131A">
        <w:rPr>
          <w:rFonts w:ascii="Times New Roman" w:hAnsi="Times New Roman" w:cs="Tahoma"/>
          <w:color w:val="000000"/>
          <w:sz w:val="28"/>
          <w:szCs w:val="28"/>
        </w:rPr>
        <w:t>000 метров.</w:t>
      </w:r>
    </w:p>
    <w:p w:rsidR="00FF19C0" w:rsidRPr="00700674" w:rsidRDefault="00FF19C0" w:rsidP="00FF19C0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t>В</w:t>
      </w:r>
      <w:r w:rsidRPr="00700674">
        <w:rPr>
          <w:rFonts w:ascii="Times New Roman" w:hAnsi="Times New Roman" w:cs="Tahoma"/>
          <w:color w:val="000000"/>
          <w:sz w:val="28"/>
          <w:szCs w:val="28"/>
        </w:rPr>
        <w:t xml:space="preserve"> границах санитарно-защитных зон не допускается использование земельных участков в целях: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 и др.</w:t>
      </w:r>
    </w:p>
    <w:p w:rsidR="00700674" w:rsidRPr="00700674" w:rsidRDefault="00700674" w:rsidP="00700674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700674">
        <w:rPr>
          <w:rFonts w:ascii="Times New Roman" w:hAnsi="Times New Roman" w:cs="Tahoma"/>
          <w:color w:val="000000"/>
          <w:sz w:val="28"/>
          <w:szCs w:val="28"/>
        </w:rPr>
        <w:t>Согласно действующему российскому законодательству, решение об установлении</w:t>
      </w:r>
      <w:r w:rsidR="00AA1E92">
        <w:rPr>
          <w:rFonts w:ascii="Times New Roman" w:hAnsi="Times New Roman" w:cs="Tahoma"/>
          <w:color w:val="000000"/>
          <w:sz w:val="28"/>
          <w:szCs w:val="28"/>
        </w:rPr>
        <w:t>, изменении</w:t>
      </w:r>
      <w:r w:rsidR="0016624D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="0016624D" w:rsidRPr="0016624D">
        <w:rPr>
          <w:rFonts w:ascii="Times New Roman" w:hAnsi="Times New Roman" w:cs="Tahoma"/>
          <w:color w:val="000000"/>
          <w:sz w:val="28"/>
          <w:szCs w:val="28"/>
        </w:rPr>
        <w:t>или о прекращении существования</w:t>
      </w:r>
      <w:r w:rsidRPr="00700674">
        <w:rPr>
          <w:rFonts w:ascii="Times New Roman" w:hAnsi="Times New Roman" w:cs="Tahoma"/>
          <w:color w:val="000000"/>
          <w:sz w:val="28"/>
          <w:szCs w:val="28"/>
        </w:rPr>
        <w:t xml:space="preserve"> таких зон принимаются </w:t>
      </w:r>
      <w:r w:rsidRPr="00700674">
        <w:rPr>
          <w:rFonts w:ascii="Times New Roman" w:hAnsi="Times New Roman" w:cs="Tahoma"/>
          <w:bCs/>
          <w:color w:val="000000"/>
          <w:sz w:val="28"/>
          <w:szCs w:val="28"/>
        </w:rPr>
        <w:t>Федеральной службой по надзору в сфере защиты прав потребителей и благополучия человека (Роспотребнадзор)</w:t>
      </w:r>
      <w:r w:rsidR="0026131A">
        <w:rPr>
          <w:rFonts w:ascii="Times New Roman" w:hAnsi="Times New Roman" w:cs="Tahoma"/>
          <w:bCs/>
          <w:color w:val="000000"/>
          <w:sz w:val="28"/>
          <w:szCs w:val="28"/>
        </w:rPr>
        <w:t xml:space="preserve"> – для объектов 1 класса опасности</w:t>
      </w:r>
      <w:r w:rsidRPr="00700674">
        <w:rPr>
          <w:rFonts w:ascii="Times New Roman" w:hAnsi="Times New Roman" w:cs="Tahoma"/>
          <w:bCs/>
          <w:color w:val="000000"/>
          <w:sz w:val="28"/>
          <w:szCs w:val="28"/>
        </w:rPr>
        <w:t xml:space="preserve"> и ее территориальными органами</w:t>
      </w:r>
      <w:r w:rsidR="0026131A">
        <w:rPr>
          <w:rFonts w:ascii="Times New Roman" w:hAnsi="Times New Roman" w:cs="Tahoma"/>
          <w:bCs/>
          <w:color w:val="000000"/>
          <w:sz w:val="28"/>
          <w:szCs w:val="28"/>
        </w:rPr>
        <w:t xml:space="preserve"> – для объектов 2-5 классов опасности</w:t>
      </w:r>
      <w:r w:rsidRPr="00700674">
        <w:rPr>
          <w:rFonts w:ascii="Times New Roman" w:hAnsi="Times New Roman" w:cs="Tahoma"/>
          <w:bCs/>
          <w:color w:val="000000"/>
          <w:sz w:val="28"/>
          <w:szCs w:val="28"/>
        </w:rPr>
        <w:t xml:space="preserve">. </w:t>
      </w:r>
      <w:r w:rsidRPr="00700674">
        <w:rPr>
          <w:rFonts w:ascii="Times New Roman" w:hAnsi="Times New Roman" w:cs="Tahoma"/>
          <w:color w:val="000000"/>
          <w:sz w:val="28"/>
          <w:szCs w:val="28"/>
        </w:rPr>
        <w:t>После принятия такого решения Роспотребнадзор обязан направить в орган регистрации прав документы для внесения сведений о зонах в реестр недвижимости.</w:t>
      </w:r>
    </w:p>
    <w:p w:rsidR="00700674" w:rsidRDefault="00700674" w:rsidP="00700674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700674">
        <w:rPr>
          <w:rFonts w:ascii="Times New Roman" w:hAnsi="Times New Roman" w:cs="Tahoma"/>
          <w:color w:val="000000"/>
          <w:sz w:val="28"/>
          <w:szCs w:val="28"/>
        </w:rPr>
        <w:t>В орган регистрации прав такие документы предоставляются в электронном виде в формате XML и содержат текстовое и графическое описание местоположения зоны с перечнем координат поворотных точек ее границы.</w:t>
      </w:r>
    </w:p>
    <w:p w:rsidR="007F7F64" w:rsidRPr="001E78C5" w:rsidRDefault="007F7F64" w:rsidP="007F7F64">
      <w:pPr>
        <w:spacing w:after="0" w:line="360" w:lineRule="auto"/>
        <w:ind w:firstLine="709"/>
        <w:jc w:val="both"/>
        <w:rPr>
          <w:rFonts w:ascii="Times New Roman" w:hAnsi="Times New Roman" w:cs="Tahoma"/>
          <w:i/>
          <w:color w:val="000000"/>
          <w:sz w:val="28"/>
          <w:szCs w:val="28"/>
        </w:rPr>
      </w:pPr>
      <w:r w:rsidRPr="001E78C5">
        <w:rPr>
          <w:rFonts w:ascii="Times New Roman" w:hAnsi="Times New Roman" w:cs="Tahoma"/>
          <w:b/>
          <w:color w:val="000000"/>
          <w:sz w:val="28"/>
          <w:szCs w:val="28"/>
        </w:rPr>
        <w:t>Заместитель руководителя Управлени</w:t>
      </w:r>
      <w:r w:rsidR="001E78C5" w:rsidRPr="001E78C5">
        <w:rPr>
          <w:rFonts w:ascii="Times New Roman" w:hAnsi="Times New Roman" w:cs="Tahoma"/>
          <w:b/>
          <w:color w:val="000000"/>
          <w:sz w:val="28"/>
          <w:szCs w:val="28"/>
        </w:rPr>
        <w:t>я</w:t>
      </w:r>
      <w:r w:rsidRPr="001E78C5">
        <w:rPr>
          <w:rFonts w:ascii="Times New Roman" w:hAnsi="Times New Roman" w:cs="Tahoma"/>
          <w:b/>
          <w:color w:val="000000"/>
          <w:sz w:val="28"/>
          <w:szCs w:val="28"/>
        </w:rPr>
        <w:t xml:space="preserve"> Росреестра по Архангельской области и Ненецкому автономному округу Екатерина Долганова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поясняет: </w:t>
      </w:r>
      <w:r w:rsidRPr="001E78C5">
        <w:rPr>
          <w:rFonts w:ascii="Times New Roman" w:hAnsi="Times New Roman" w:cs="Tahoma"/>
          <w:i/>
          <w:color w:val="000000"/>
          <w:sz w:val="28"/>
          <w:szCs w:val="28"/>
        </w:rPr>
        <w:t>«При совершении сделок с земельными участками необходимо проверить сведения о расположении земельного участка в зоне с особыми условиями использования территории и отразить эту информацию в соответствующем договоре. Отсутствие таких сведений в договоре влечет приостановление государственной регистрации прав (ограничений)».</w:t>
      </w:r>
    </w:p>
    <w:p w:rsidR="0099612E" w:rsidRDefault="0099612E" w:rsidP="00C23B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lastRenderedPageBreak/>
        <w:t>И</w:t>
      </w:r>
      <w:r w:rsidRPr="0016204A">
        <w:rPr>
          <w:rFonts w:ascii="Times New Roman" w:hAnsi="Times New Roman" w:cs="Tahoma"/>
          <w:color w:val="000000"/>
          <w:sz w:val="28"/>
          <w:szCs w:val="28"/>
        </w:rPr>
        <w:t xml:space="preserve">нформацию </w:t>
      </w:r>
      <w:r w:rsidR="00FF19C0">
        <w:rPr>
          <w:rFonts w:ascii="Times New Roman" w:hAnsi="Times New Roman" w:cs="Tahoma"/>
          <w:color w:val="000000"/>
          <w:sz w:val="28"/>
          <w:szCs w:val="28"/>
        </w:rPr>
        <w:t>о санитарно-защитных зонах</w:t>
      </w:r>
      <w:r w:rsidR="00D910C6">
        <w:rPr>
          <w:rFonts w:ascii="Times New Roman" w:hAnsi="Times New Roman" w:cs="Tahoma"/>
          <w:color w:val="000000"/>
          <w:sz w:val="28"/>
          <w:szCs w:val="28"/>
        </w:rPr>
        <w:t>, сведения о которых содержатся в реестре недвижимости,</w:t>
      </w:r>
      <w:r w:rsidRPr="00531D10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Pr="0016204A">
        <w:rPr>
          <w:rFonts w:ascii="Times New Roman" w:hAnsi="Times New Roman" w:cs="Tahoma"/>
          <w:color w:val="000000"/>
          <w:sz w:val="28"/>
          <w:szCs w:val="28"/>
        </w:rPr>
        <w:t xml:space="preserve">можно получить </w:t>
      </w:r>
      <w:r w:rsidRPr="004229B4">
        <w:rPr>
          <w:rFonts w:ascii="Times New Roman" w:hAnsi="Times New Roman"/>
          <w:sz w:val="28"/>
          <w:szCs w:val="28"/>
        </w:rPr>
        <w:t>с помощью общедоступного сервиса «</w:t>
      </w:r>
      <w:hyperlink r:id="rId9" w:history="1">
        <w:r w:rsidRPr="00E0487F">
          <w:rPr>
            <w:rStyle w:val="a5"/>
            <w:rFonts w:ascii="Times New Roman" w:hAnsi="Times New Roman"/>
            <w:sz w:val="28"/>
            <w:szCs w:val="28"/>
          </w:rPr>
          <w:t>Публичная кадастровая карта</w:t>
        </w:r>
      </w:hyperlink>
      <w:r w:rsidRPr="004229B4">
        <w:rPr>
          <w:rFonts w:ascii="Times New Roman" w:hAnsi="Times New Roman"/>
          <w:sz w:val="28"/>
          <w:szCs w:val="28"/>
        </w:rPr>
        <w:t>» либо</w:t>
      </w:r>
      <w:r w:rsidR="007F7F64">
        <w:rPr>
          <w:rFonts w:ascii="Times New Roman" w:hAnsi="Times New Roman"/>
          <w:sz w:val="28"/>
          <w:szCs w:val="28"/>
        </w:rPr>
        <w:t>,</w:t>
      </w:r>
      <w:r w:rsidRPr="004229B4">
        <w:rPr>
          <w:rFonts w:ascii="Times New Roman" w:hAnsi="Times New Roman"/>
          <w:sz w:val="28"/>
          <w:szCs w:val="28"/>
        </w:rPr>
        <w:t xml:space="preserve"> заказав выписку из ЕГРН в любом многофункциональном центре</w:t>
      </w:r>
      <w:r w:rsidR="00290691">
        <w:rPr>
          <w:rFonts w:ascii="Times New Roman" w:hAnsi="Times New Roman"/>
          <w:sz w:val="28"/>
          <w:szCs w:val="28"/>
        </w:rPr>
        <w:t xml:space="preserve"> или</w:t>
      </w:r>
      <w:r w:rsidR="000A1ACF">
        <w:rPr>
          <w:rFonts w:ascii="Times New Roman" w:hAnsi="Times New Roman"/>
          <w:sz w:val="28"/>
          <w:szCs w:val="28"/>
        </w:rPr>
        <w:t xml:space="preserve"> </w:t>
      </w:r>
      <w:r w:rsidRPr="004229B4">
        <w:rPr>
          <w:rFonts w:ascii="Times New Roman" w:hAnsi="Times New Roman"/>
          <w:sz w:val="28"/>
          <w:szCs w:val="28"/>
        </w:rPr>
        <w:t xml:space="preserve">на сайте </w:t>
      </w:r>
      <w:hyperlink r:id="rId10" w:history="1">
        <w:r w:rsidRPr="00E0487F">
          <w:rPr>
            <w:rStyle w:val="a5"/>
            <w:rFonts w:ascii="Times New Roman" w:hAnsi="Times New Roman"/>
            <w:sz w:val="28"/>
            <w:szCs w:val="28"/>
          </w:rPr>
          <w:t>Росреестра</w:t>
        </w:r>
      </w:hyperlink>
      <w:r w:rsidRPr="004229B4">
        <w:rPr>
          <w:rFonts w:ascii="Times New Roman" w:hAnsi="Times New Roman"/>
          <w:sz w:val="28"/>
          <w:szCs w:val="28"/>
        </w:rPr>
        <w:t>.</w:t>
      </w:r>
    </w:p>
    <w:p w:rsidR="0036532A" w:rsidRDefault="0024060E" w:rsidP="00904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t>Иногда</w:t>
      </w:r>
      <w:r w:rsidR="00FF19C0" w:rsidRPr="00FF19C0">
        <w:rPr>
          <w:rFonts w:ascii="Times New Roman" w:hAnsi="Times New Roman" w:cs="Tahoma"/>
          <w:color w:val="000000"/>
          <w:sz w:val="28"/>
          <w:szCs w:val="28"/>
        </w:rPr>
        <w:t xml:space="preserve"> в ЕГРН отсутству</w:t>
      </w:r>
      <w:r>
        <w:rPr>
          <w:rFonts w:ascii="Times New Roman" w:hAnsi="Times New Roman" w:cs="Tahoma"/>
          <w:color w:val="000000"/>
          <w:sz w:val="28"/>
          <w:szCs w:val="28"/>
        </w:rPr>
        <w:t>ю</w:t>
      </w:r>
      <w:r w:rsidR="00FF19C0" w:rsidRPr="00FF19C0">
        <w:rPr>
          <w:rFonts w:ascii="Times New Roman" w:hAnsi="Times New Roman" w:cs="Tahoma"/>
          <w:color w:val="000000"/>
          <w:sz w:val="28"/>
          <w:szCs w:val="28"/>
        </w:rPr>
        <w:t xml:space="preserve">т </w:t>
      </w:r>
      <w:r>
        <w:rPr>
          <w:rFonts w:ascii="Times New Roman" w:hAnsi="Times New Roman" w:cs="Tahoma"/>
          <w:color w:val="000000"/>
          <w:sz w:val="28"/>
          <w:szCs w:val="28"/>
        </w:rPr>
        <w:t>сведения</w:t>
      </w:r>
      <w:r w:rsidR="00FF19C0" w:rsidRPr="00FF19C0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>
        <w:rPr>
          <w:rFonts w:ascii="Times New Roman" w:hAnsi="Times New Roman" w:cs="Tahoma"/>
          <w:color w:val="000000"/>
          <w:sz w:val="28"/>
          <w:szCs w:val="28"/>
        </w:rPr>
        <w:t>о санитарно-защитной</w:t>
      </w:r>
      <w:r w:rsidR="00FF19C0" w:rsidRPr="00FF19C0">
        <w:rPr>
          <w:rFonts w:ascii="Times New Roman" w:hAnsi="Times New Roman" w:cs="Tahoma"/>
          <w:color w:val="000000"/>
          <w:sz w:val="28"/>
          <w:szCs w:val="28"/>
        </w:rPr>
        <w:t xml:space="preserve"> зоне, но </w:t>
      </w:r>
      <w:r>
        <w:rPr>
          <w:rFonts w:ascii="Times New Roman" w:hAnsi="Times New Roman" w:cs="Tahoma"/>
          <w:color w:val="000000"/>
          <w:sz w:val="28"/>
          <w:szCs w:val="28"/>
        </w:rPr>
        <w:t>по</w:t>
      </w:r>
      <w:r w:rsidR="00FF19C0" w:rsidRPr="00FF19C0">
        <w:rPr>
          <w:rFonts w:ascii="Times New Roman" w:hAnsi="Times New Roman" w:cs="Tahoma"/>
          <w:color w:val="000000"/>
          <w:sz w:val="28"/>
          <w:szCs w:val="28"/>
        </w:rPr>
        <w:t xml:space="preserve"> местоположени</w:t>
      </w:r>
      <w:r>
        <w:rPr>
          <w:rFonts w:ascii="Times New Roman" w:hAnsi="Times New Roman" w:cs="Tahoma"/>
          <w:color w:val="000000"/>
          <w:sz w:val="28"/>
          <w:szCs w:val="28"/>
        </w:rPr>
        <w:t>ю</w:t>
      </w:r>
      <w:r w:rsidR="00FF19C0" w:rsidRPr="00FF19C0">
        <w:rPr>
          <w:rFonts w:ascii="Times New Roman" w:hAnsi="Times New Roman" w:cs="Tahoma"/>
          <w:color w:val="000000"/>
          <w:sz w:val="28"/>
          <w:szCs w:val="28"/>
        </w:rPr>
        <w:t xml:space="preserve"> промышленного объекта на местности понятно, что она </w:t>
      </w:r>
      <w:r>
        <w:rPr>
          <w:rFonts w:ascii="Times New Roman" w:hAnsi="Times New Roman" w:cs="Tahoma"/>
          <w:color w:val="000000"/>
          <w:sz w:val="28"/>
          <w:szCs w:val="28"/>
        </w:rPr>
        <w:t>должна быть</w:t>
      </w:r>
      <w:r w:rsidR="00FF19C0" w:rsidRPr="00FF19C0">
        <w:rPr>
          <w:rFonts w:ascii="Times New Roman" w:hAnsi="Times New Roman" w:cs="Tahoma"/>
          <w:color w:val="000000"/>
          <w:sz w:val="28"/>
          <w:szCs w:val="28"/>
        </w:rPr>
        <w:t xml:space="preserve">. Это связано с тем, что собственник объекта </w:t>
      </w:r>
      <w:r>
        <w:rPr>
          <w:rFonts w:ascii="Times New Roman" w:hAnsi="Times New Roman" w:cs="Tahoma"/>
          <w:color w:val="000000"/>
          <w:sz w:val="28"/>
          <w:szCs w:val="28"/>
        </w:rPr>
        <w:t>по каким-либо причинам</w:t>
      </w:r>
      <w:r w:rsidR="00FF19C0" w:rsidRPr="00FF19C0">
        <w:rPr>
          <w:rFonts w:ascii="Times New Roman" w:hAnsi="Times New Roman" w:cs="Tahoma"/>
          <w:color w:val="000000"/>
          <w:sz w:val="28"/>
          <w:szCs w:val="28"/>
        </w:rPr>
        <w:t xml:space="preserve"> не определил границы охранной зоны и не внес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сведения о ней</w:t>
      </w:r>
      <w:r w:rsidR="00FF19C0" w:rsidRPr="00FF19C0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>
        <w:rPr>
          <w:rFonts w:ascii="Times New Roman" w:hAnsi="Times New Roman" w:cs="Tahoma"/>
          <w:color w:val="000000"/>
          <w:sz w:val="28"/>
          <w:szCs w:val="28"/>
        </w:rPr>
        <w:t>в реестр границ</w:t>
      </w:r>
      <w:r w:rsidR="00FF19C0" w:rsidRPr="00FF19C0">
        <w:rPr>
          <w:rFonts w:ascii="Times New Roman" w:hAnsi="Times New Roman" w:cs="Tahoma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ahoma"/>
          <w:color w:val="000000"/>
          <w:sz w:val="28"/>
          <w:szCs w:val="28"/>
        </w:rPr>
        <w:t>Следует понимать, что</w:t>
      </w:r>
      <w:r w:rsidR="00FF19C0" w:rsidRPr="00FF19C0">
        <w:rPr>
          <w:rFonts w:ascii="Times New Roman" w:hAnsi="Times New Roman" w:cs="Tahoma"/>
          <w:color w:val="000000"/>
          <w:sz w:val="28"/>
          <w:szCs w:val="28"/>
        </w:rPr>
        <w:t xml:space="preserve"> отсутствие в ЕГРН сведений </w:t>
      </w:r>
      <w:r>
        <w:rPr>
          <w:rFonts w:ascii="Times New Roman" w:hAnsi="Times New Roman" w:cs="Tahoma"/>
          <w:color w:val="000000"/>
          <w:sz w:val="28"/>
          <w:szCs w:val="28"/>
        </w:rPr>
        <w:t>о санитарно-защитной</w:t>
      </w:r>
      <w:r w:rsidR="00FF19C0" w:rsidRPr="00FF19C0">
        <w:rPr>
          <w:rFonts w:ascii="Times New Roman" w:hAnsi="Times New Roman" w:cs="Tahoma"/>
          <w:color w:val="000000"/>
          <w:sz w:val="28"/>
          <w:szCs w:val="28"/>
        </w:rPr>
        <w:t xml:space="preserve"> зоне не является основанием для освобождения собственника земельного участка, расположенного в границах такой зоны, от выполнения требований к режиму использования таких земель.</w:t>
      </w:r>
    </w:p>
    <w:sectPr w:rsidR="0036532A" w:rsidSect="00C23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BE7" w:rsidRDefault="008B5BE7" w:rsidP="0085303B">
      <w:pPr>
        <w:spacing w:after="0" w:line="240" w:lineRule="auto"/>
      </w:pPr>
      <w:r>
        <w:separator/>
      </w:r>
    </w:p>
  </w:endnote>
  <w:endnote w:type="continuationSeparator" w:id="1">
    <w:p w:rsidR="008B5BE7" w:rsidRDefault="008B5BE7" w:rsidP="0085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BD" w:rsidRDefault="00307FB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BD" w:rsidRDefault="00307FBD" w:rsidP="00307FBD">
    <w:pPr>
      <w:pStyle w:val="a8"/>
      <w:jc w:val="center"/>
    </w:pPr>
    <w:r w:rsidRPr="00B14857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Материал подготовлен филиалом ФГБУ «ФКП Росреестра</w:t>
    </w: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»</w:t>
    </w:r>
    <w:r w:rsidRPr="00B14857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 по Архангельской области</w:t>
    </w:r>
    <w:r w:rsidRPr="00B94946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 </w:t>
    </w:r>
    <w:r w:rsidRPr="00B14857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 и Ненецкому автономному округу</w:t>
    </w:r>
    <w:r>
      <w:rPr>
        <w:rFonts w:ascii="Times New Roman" w:hAnsi="Times New Roman"/>
        <w:color w:val="212121"/>
        <w:sz w:val="24"/>
        <w:szCs w:val="24"/>
        <w:shd w:val="clear" w:color="auto" w:fill="FFFFFF"/>
      </w:rPr>
      <w:t xml:space="preserve"> </w:t>
    </w:r>
    <w:r w:rsidRPr="007D751D">
      <w:rPr>
        <w:rFonts w:ascii="Times New Roman" w:hAnsi="Times New Roman"/>
        <w:i/>
        <w:color w:val="212121"/>
        <w:sz w:val="24"/>
        <w:szCs w:val="24"/>
        <w:shd w:val="clear" w:color="auto" w:fill="FFFFFF"/>
      </w:rPr>
      <w:t>совместно с региональным Управлением Росреестра</w:t>
    </w:r>
  </w:p>
  <w:p w:rsidR="00307FBD" w:rsidRDefault="00307FBD">
    <w:pPr>
      <w:pStyle w:val="a8"/>
    </w:pPr>
  </w:p>
  <w:p w:rsidR="00307FBD" w:rsidRDefault="00307FB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BD" w:rsidRDefault="00307FBD" w:rsidP="00307FBD">
    <w:pPr>
      <w:pStyle w:val="a8"/>
      <w:jc w:val="center"/>
    </w:pPr>
    <w:r w:rsidRPr="00B14857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Материал подготовлен филиалом ФГБУ «ФКП Росреестра</w:t>
    </w: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»</w:t>
    </w:r>
    <w:r w:rsidRPr="00B14857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 по Архангельской области</w:t>
    </w:r>
    <w:r w:rsidRPr="00B94946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 </w:t>
    </w:r>
    <w:r w:rsidRPr="00B14857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 и Ненецкому автономному округу</w:t>
    </w:r>
    <w:r>
      <w:rPr>
        <w:rFonts w:ascii="Times New Roman" w:hAnsi="Times New Roman"/>
        <w:color w:val="212121"/>
        <w:sz w:val="24"/>
        <w:szCs w:val="24"/>
        <w:shd w:val="clear" w:color="auto" w:fill="FFFFFF"/>
      </w:rPr>
      <w:t xml:space="preserve"> </w:t>
    </w:r>
    <w:r w:rsidRPr="007D751D">
      <w:rPr>
        <w:rFonts w:ascii="Times New Roman" w:hAnsi="Times New Roman"/>
        <w:i/>
        <w:color w:val="212121"/>
        <w:sz w:val="24"/>
        <w:szCs w:val="24"/>
        <w:shd w:val="clear" w:color="auto" w:fill="FFFFFF"/>
      </w:rPr>
      <w:t>совместно с региональным Управлением Росреестра</w:t>
    </w:r>
  </w:p>
  <w:p w:rsidR="00307FBD" w:rsidRDefault="00307FB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BE7" w:rsidRDefault="008B5BE7" w:rsidP="0085303B">
      <w:pPr>
        <w:spacing w:after="0" w:line="240" w:lineRule="auto"/>
      </w:pPr>
      <w:r>
        <w:separator/>
      </w:r>
    </w:p>
  </w:footnote>
  <w:footnote w:type="continuationSeparator" w:id="1">
    <w:p w:rsidR="008B5BE7" w:rsidRDefault="008B5BE7" w:rsidP="00853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BD" w:rsidRDefault="00307FB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426302"/>
      <w:docPartObj>
        <w:docPartGallery w:val="Page Numbers (Top of Page)"/>
        <w:docPartUnique/>
      </w:docPartObj>
    </w:sdtPr>
    <w:sdtContent>
      <w:p w:rsidR="000A1ACF" w:rsidRDefault="008045EC">
        <w:pPr>
          <w:pStyle w:val="a6"/>
          <w:jc w:val="center"/>
        </w:pPr>
        <w:r>
          <w:fldChar w:fldCharType="begin"/>
        </w:r>
        <w:r w:rsidR="009E4E5E">
          <w:instrText xml:space="preserve"> PAGE   \* MERGEFORMAT </w:instrText>
        </w:r>
        <w:r>
          <w:fldChar w:fldCharType="separate"/>
        </w:r>
        <w:r w:rsidR="00B367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1ACF" w:rsidRDefault="000A1AC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BD" w:rsidRDefault="00307F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4A38"/>
    <w:multiLevelType w:val="hybridMultilevel"/>
    <w:tmpl w:val="E92AA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Фомина Ольга Германовна">
    <w15:presenceInfo w15:providerId="AD" w15:userId="S-1-5-21-2000478354-1532298954-1801674531-11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F58"/>
    <w:rsid w:val="00010FD9"/>
    <w:rsid w:val="00025244"/>
    <w:rsid w:val="00060E59"/>
    <w:rsid w:val="00067F62"/>
    <w:rsid w:val="00075435"/>
    <w:rsid w:val="000919D1"/>
    <w:rsid w:val="000A012F"/>
    <w:rsid w:val="000A1ACF"/>
    <w:rsid w:val="000D6C25"/>
    <w:rsid w:val="00106D5B"/>
    <w:rsid w:val="00116B3F"/>
    <w:rsid w:val="00144FD1"/>
    <w:rsid w:val="00147809"/>
    <w:rsid w:val="00161FCF"/>
    <w:rsid w:val="0016624D"/>
    <w:rsid w:val="00167CCC"/>
    <w:rsid w:val="00174696"/>
    <w:rsid w:val="00187597"/>
    <w:rsid w:val="001B46C2"/>
    <w:rsid w:val="001D2BAD"/>
    <w:rsid w:val="001E78C5"/>
    <w:rsid w:val="00214986"/>
    <w:rsid w:val="0024060E"/>
    <w:rsid w:val="00246E94"/>
    <w:rsid w:val="0026055B"/>
    <w:rsid w:val="0026131A"/>
    <w:rsid w:val="0028045D"/>
    <w:rsid w:val="00290691"/>
    <w:rsid w:val="00295B4D"/>
    <w:rsid w:val="002B49B3"/>
    <w:rsid w:val="002D1BA3"/>
    <w:rsid w:val="002D2B63"/>
    <w:rsid w:val="002D2E21"/>
    <w:rsid w:val="002D5180"/>
    <w:rsid w:val="00307FBD"/>
    <w:rsid w:val="0032221E"/>
    <w:rsid w:val="003223C8"/>
    <w:rsid w:val="00336184"/>
    <w:rsid w:val="00336580"/>
    <w:rsid w:val="00360673"/>
    <w:rsid w:val="0036532A"/>
    <w:rsid w:val="003C421D"/>
    <w:rsid w:val="003D2705"/>
    <w:rsid w:val="004147D2"/>
    <w:rsid w:val="00433162"/>
    <w:rsid w:val="0048606E"/>
    <w:rsid w:val="00497594"/>
    <w:rsid w:val="004A339B"/>
    <w:rsid w:val="004E7D2D"/>
    <w:rsid w:val="004F62CF"/>
    <w:rsid w:val="0050021E"/>
    <w:rsid w:val="00510A04"/>
    <w:rsid w:val="00541DBB"/>
    <w:rsid w:val="005865D9"/>
    <w:rsid w:val="005A09BE"/>
    <w:rsid w:val="005A153C"/>
    <w:rsid w:val="005B15B0"/>
    <w:rsid w:val="005B1BBB"/>
    <w:rsid w:val="005E1BD4"/>
    <w:rsid w:val="005E4D8A"/>
    <w:rsid w:val="005F7F58"/>
    <w:rsid w:val="006025D1"/>
    <w:rsid w:val="00610B28"/>
    <w:rsid w:val="00615CF9"/>
    <w:rsid w:val="0061601D"/>
    <w:rsid w:val="00634F14"/>
    <w:rsid w:val="006647AE"/>
    <w:rsid w:val="00700674"/>
    <w:rsid w:val="00701F8D"/>
    <w:rsid w:val="0072223C"/>
    <w:rsid w:val="00724D2A"/>
    <w:rsid w:val="007949B3"/>
    <w:rsid w:val="007A657A"/>
    <w:rsid w:val="007B260E"/>
    <w:rsid w:val="007C6A44"/>
    <w:rsid w:val="007D118B"/>
    <w:rsid w:val="007F7F64"/>
    <w:rsid w:val="008045EC"/>
    <w:rsid w:val="00813929"/>
    <w:rsid w:val="00814946"/>
    <w:rsid w:val="0085303B"/>
    <w:rsid w:val="008B5BE7"/>
    <w:rsid w:val="008C1AD2"/>
    <w:rsid w:val="008C2AF5"/>
    <w:rsid w:val="008C3ACF"/>
    <w:rsid w:val="008D6C36"/>
    <w:rsid w:val="00904082"/>
    <w:rsid w:val="00914556"/>
    <w:rsid w:val="00922E0E"/>
    <w:rsid w:val="00926210"/>
    <w:rsid w:val="009621B4"/>
    <w:rsid w:val="0098293D"/>
    <w:rsid w:val="009871A2"/>
    <w:rsid w:val="009922C5"/>
    <w:rsid w:val="00994302"/>
    <w:rsid w:val="0099612E"/>
    <w:rsid w:val="009B0005"/>
    <w:rsid w:val="009E23EB"/>
    <w:rsid w:val="009E4E5E"/>
    <w:rsid w:val="009F190D"/>
    <w:rsid w:val="00A23FEF"/>
    <w:rsid w:val="00A2761D"/>
    <w:rsid w:val="00A3343C"/>
    <w:rsid w:val="00A44B85"/>
    <w:rsid w:val="00A44E71"/>
    <w:rsid w:val="00A619C8"/>
    <w:rsid w:val="00A70AA0"/>
    <w:rsid w:val="00A829B4"/>
    <w:rsid w:val="00AA1E92"/>
    <w:rsid w:val="00AF6F71"/>
    <w:rsid w:val="00B00EC2"/>
    <w:rsid w:val="00B02678"/>
    <w:rsid w:val="00B119D6"/>
    <w:rsid w:val="00B27F41"/>
    <w:rsid w:val="00B36796"/>
    <w:rsid w:val="00BA3CCC"/>
    <w:rsid w:val="00BB45EF"/>
    <w:rsid w:val="00BD006F"/>
    <w:rsid w:val="00BF4935"/>
    <w:rsid w:val="00C23BD8"/>
    <w:rsid w:val="00C41C5D"/>
    <w:rsid w:val="00C507A7"/>
    <w:rsid w:val="00C5507C"/>
    <w:rsid w:val="00CC10DD"/>
    <w:rsid w:val="00CD3EAF"/>
    <w:rsid w:val="00CD59B6"/>
    <w:rsid w:val="00D610E1"/>
    <w:rsid w:val="00D73DF5"/>
    <w:rsid w:val="00D746F4"/>
    <w:rsid w:val="00D753DD"/>
    <w:rsid w:val="00D910C6"/>
    <w:rsid w:val="00D94F05"/>
    <w:rsid w:val="00DA3B11"/>
    <w:rsid w:val="00DA7CA9"/>
    <w:rsid w:val="00DC4814"/>
    <w:rsid w:val="00E0370C"/>
    <w:rsid w:val="00E102DF"/>
    <w:rsid w:val="00E659B6"/>
    <w:rsid w:val="00E733FD"/>
    <w:rsid w:val="00EC0707"/>
    <w:rsid w:val="00F11B19"/>
    <w:rsid w:val="00F13337"/>
    <w:rsid w:val="00F2159C"/>
    <w:rsid w:val="00F336FC"/>
    <w:rsid w:val="00F90F1A"/>
    <w:rsid w:val="00FC4970"/>
    <w:rsid w:val="00FC6323"/>
    <w:rsid w:val="00FE5B43"/>
    <w:rsid w:val="00FF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7F58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260E"/>
  </w:style>
  <w:style w:type="character" w:styleId="a5">
    <w:name w:val="Hyperlink"/>
    <w:basedOn w:val="a0"/>
    <w:uiPriority w:val="99"/>
    <w:unhideWhenUsed/>
    <w:rsid w:val="007B260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5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03B"/>
  </w:style>
  <w:style w:type="paragraph" w:styleId="a8">
    <w:name w:val="footer"/>
    <w:basedOn w:val="a"/>
    <w:link w:val="a9"/>
    <w:uiPriority w:val="99"/>
    <w:unhideWhenUsed/>
    <w:rsid w:val="0085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03B"/>
  </w:style>
  <w:style w:type="paragraph" w:styleId="aa">
    <w:name w:val="Balloon Text"/>
    <w:basedOn w:val="a"/>
    <w:link w:val="ab"/>
    <w:uiPriority w:val="99"/>
    <w:semiHidden/>
    <w:unhideWhenUsed/>
    <w:rsid w:val="0036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53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6C3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0A1AC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osreestr.gov.ru/si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D30AB-4079-4446-8DFE-86AC9E65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shaldybina</dc:creator>
  <cp:lastModifiedBy>MiLa</cp:lastModifiedBy>
  <cp:revision>2</cp:revision>
  <cp:lastPrinted>2022-08-25T13:51:00Z</cp:lastPrinted>
  <dcterms:created xsi:type="dcterms:W3CDTF">2022-09-09T05:43:00Z</dcterms:created>
  <dcterms:modified xsi:type="dcterms:W3CDTF">2022-09-09T05:43:00Z</dcterms:modified>
</cp:coreProperties>
</file>