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31380A">
        <w:rPr>
          <w:b/>
          <w:color w:val="1A1A1A"/>
          <w:sz w:val="28"/>
          <w:szCs w:val="28"/>
        </w:rPr>
        <w:t>О возможности представления председателем совета многоквартирного дома интересов собственников помещений в судах в упрощенном порядке</w:t>
      </w:r>
    </w:p>
    <w:bookmarkEnd w:id="0"/>
    <w:p w:rsidR="0031380A" w:rsidRDefault="0031380A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>Федеральным законом от 12.12.2023 № 592-ФЗ внесены изменения в статью 161.1 Жилищного кодекса РФ. Закон вступил в силу с момента опубликования, т.е. с 12 декабря 2023 года.</w:t>
      </w: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>Теперь председатель совета многоквартирного дома может без доверенности выступать в суде в качестве представителя собственников помещений в многоквартирном доме по делам, связанным с управлением многоквартирным домом и предоставлением коммунальных услуг, при условии наделения его таким полномочием решением общего собрания собственников помещений в многоквартирном доме.</w:t>
      </w: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>Решение общего собрания должно быть оформлено протоколом. В обязательном порядке решение должно содержать:</w:t>
      </w: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>- перечень споров, связанных с управлением многоквартирным домом и предоставлением коммунальных услуг, по которым председатель совета вправе выступать в суде в качестве представителя собственников;</w:t>
      </w: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 xml:space="preserve">- перечень процессуальных действий, которые председатель совета вправе совершать от имени </w:t>
      </w:r>
      <w:proofErr w:type="gramStart"/>
      <w:r w:rsidRPr="0031380A">
        <w:rPr>
          <w:color w:val="1A1A1A"/>
          <w:sz w:val="28"/>
          <w:szCs w:val="28"/>
        </w:rPr>
        <w:t>собственников</w:t>
      </w:r>
      <w:proofErr w:type="gramEnd"/>
      <w:r w:rsidRPr="0031380A">
        <w:rPr>
          <w:color w:val="1A1A1A"/>
          <w:sz w:val="28"/>
          <w:szCs w:val="28"/>
        </w:rPr>
        <w:t xml:space="preserve"> в целях реализации переданного ему полномочия по выступлению в суде в качестве представителя собственников помещений в данном многоквартирном доме.</w:t>
      </w:r>
    </w:p>
    <w:p w:rsidR="0031380A" w:rsidRPr="0031380A" w:rsidRDefault="0031380A" w:rsidP="003138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1380A">
        <w:rPr>
          <w:color w:val="1A1A1A"/>
          <w:sz w:val="28"/>
          <w:szCs w:val="28"/>
        </w:rPr>
        <w:t xml:space="preserve">Таким образом, начиная с 12 декабря 2023 года, на основании доверенностей, выданных собственниками помещений в многоквартирном доме, или, действуя без доверенности, в случае наделения председателя совета многоквартирного дома таким полномочием по решению общего собрания собственников помещений, он вправе выступать в суде в качестве их представителя по делам, связанным с </w:t>
      </w:r>
      <w:proofErr w:type="gramStart"/>
      <w:r w:rsidRPr="0031380A">
        <w:rPr>
          <w:color w:val="1A1A1A"/>
          <w:sz w:val="28"/>
          <w:szCs w:val="28"/>
        </w:rPr>
        <w:t>управлением</w:t>
      </w:r>
      <w:proofErr w:type="gramEnd"/>
      <w:r w:rsidRPr="0031380A">
        <w:rPr>
          <w:color w:val="1A1A1A"/>
          <w:sz w:val="28"/>
          <w:szCs w:val="28"/>
        </w:rPr>
        <w:t xml:space="preserve"> данным многоквартирным домом и предоставлением коммунальных услуг.</w:t>
      </w:r>
    </w:p>
    <w:p w:rsidR="0031380A" w:rsidRDefault="0031380A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31380A" w:rsidRDefault="0031380A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1380A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2024-01-29T10:41:00Z</dcterms:created>
  <dcterms:modified xsi:type="dcterms:W3CDTF">2024-01-29T10:41:00Z</dcterms:modified>
</cp:coreProperties>
</file>