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064E17" w14:textId="77777777" w:rsidR="00046918" w:rsidRPr="00776FD9" w:rsidRDefault="00046918" w:rsidP="00776F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r w:rsidRPr="00776F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Мерами прокурорского реагирования устранены нарушения трудового законодательства</w:t>
      </w:r>
    </w:p>
    <w:bookmarkEnd w:id="0"/>
    <w:p w14:paraId="405F39AA" w14:textId="77777777" w:rsidR="00776FD9" w:rsidRPr="00046918" w:rsidRDefault="00776FD9" w:rsidP="00776F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2F0465" w14:textId="38965F56" w:rsidR="00046918" w:rsidRPr="00046918" w:rsidRDefault="00046918" w:rsidP="0004691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6918">
        <w:rPr>
          <w:rFonts w:ascii="Times New Roman" w:eastAsia="Calibri" w:hAnsi="Times New Roman" w:cs="Times New Roman"/>
          <w:sz w:val="28"/>
          <w:szCs w:val="28"/>
        </w:rPr>
        <w:t xml:space="preserve">Проведенной прокуратурой Нененецкого автономного округа проверкой по обращению работника государственного бюджетного учреждения </w:t>
      </w:r>
      <w:r w:rsidR="00B531B9">
        <w:rPr>
          <w:rFonts w:ascii="Times New Roman" w:eastAsia="Calibri" w:hAnsi="Times New Roman" w:cs="Times New Roman"/>
          <w:sz w:val="28"/>
          <w:szCs w:val="28"/>
        </w:rPr>
        <w:t>здравоохранения</w:t>
      </w:r>
      <w:r w:rsidRPr="00046918">
        <w:rPr>
          <w:rFonts w:ascii="Times New Roman" w:eastAsia="Calibri" w:hAnsi="Times New Roman" w:cs="Times New Roman"/>
          <w:sz w:val="28"/>
          <w:szCs w:val="28"/>
        </w:rPr>
        <w:t xml:space="preserve"> выявлены нарушения трудового законодательства.</w:t>
      </w:r>
    </w:p>
    <w:p w14:paraId="50C85242" w14:textId="77777777" w:rsidR="00046918" w:rsidRPr="00046918" w:rsidRDefault="00046918" w:rsidP="0004691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6918">
        <w:rPr>
          <w:rFonts w:ascii="Times New Roman" w:eastAsia="Calibri" w:hAnsi="Times New Roman" w:cs="Times New Roman"/>
          <w:sz w:val="28"/>
          <w:szCs w:val="28"/>
        </w:rPr>
        <w:t>Так, в силу положений статей 60, 60.2 Трудового кодекса Российской Федерации по общему правилу запрещается требовать от работника выполнения работы, не обусловленной трудовым договором, при этом поручение работнику дополнительной работы возможно только с его письменного согласия.</w:t>
      </w:r>
    </w:p>
    <w:p w14:paraId="00941F4A" w14:textId="00E15DB2" w:rsidR="00B531B9" w:rsidRPr="00B531B9" w:rsidRDefault="00B531B9" w:rsidP="00B531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Вместе с тем работник учреждения здравоохранения</w:t>
      </w:r>
      <w:r w:rsidRPr="00B531B9">
        <w:rPr>
          <w:rFonts w:ascii="Times New Roman" w:eastAsia="Calibri" w:hAnsi="Times New Roman" w:cs="Times New Roman"/>
          <w:sz w:val="28"/>
          <w:szCs w:val="28"/>
        </w:rPr>
        <w:t xml:space="preserve"> привлечен к дополнительной работе при отсутствии письменного согласия, при этом срок, в течение которого работнику поручалась дополнительная работа, ее содержание и объем, а также размер доплаты за ее выполнение определены</w:t>
      </w:r>
      <w:r>
        <w:rPr>
          <w:rFonts w:ascii="Times New Roman" w:eastAsia="Calibri" w:hAnsi="Times New Roman" w:cs="Times New Roman"/>
          <w:sz w:val="28"/>
          <w:szCs w:val="28"/>
        </w:rPr>
        <w:t xml:space="preserve"> не были</w:t>
      </w:r>
      <w:r w:rsidRPr="00B531B9">
        <w:rPr>
          <w:rFonts w:ascii="Times New Roman" w:eastAsia="Calibri" w:hAnsi="Times New Roman" w:cs="Times New Roman"/>
          <w:sz w:val="28"/>
          <w:szCs w:val="28"/>
        </w:rPr>
        <w:t xml:space="preserve">. Дополнительного соглашения к трудовому договору, определяющего указанные условия, с работником не заключалось, иные локальные акты работодателем в данных целях не принимались. </w:t>
      </w:r>
    </w:p>
    <w:p w14:paraId="54A233D4" w14:textId="3E757CB9" w:rsidR="00046918" w:rsidRPr="00046918" w:rsidRDefault="00046918" w:rsidP="00046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9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proofErr w:type="gramStart"/>
      <w:r w:rsidRPr="00046918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целях</w:t>
      </w:r>
      <w:proofErr w:type="gramEnd"/>
      <w:r w:rsidRPr="000469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устранения выявленных нарушений закона прокуратурой округа в адрес руководителя учреждения </w:t>
      </w:r>
      <w:r w:rsidR="00B531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здравоохранения </w:t>
      </w:r>
      <w:r w:rsidRPr="000469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внесено представление, по результатам рассмотрения которого </w:t>
      </w:r>
      <w:r w:rsidR="00B531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нарушения устранены, проведена работа по недопущению подобных нарушений впредь. </w:t>
      </w:r>
    </w:p>
    <w:p w14:paraId="3247266F" w14:textId="424ED0DC" w:rsidR="00A070CC" w:rsidRDefault="00A070CC" w:rsidP="00F31F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C71E0D1" w14:textId="77777777" w:rsidR="0089389E" w:rsidRDefault="0089389E" w:rsidP="0089389E">
      <w:pPr>
        <w:spacing w:after="0" w:line="240" w:lineRule="exact"/>
        <w:rPr>
          <w:rFonts w:ascii="Times New Roman" w:eastAsia="Times New Roman" w:hAnsi="Times New Roman"/>
          <w:sz w:val="28"/>
          <w:szCs w:val="24"/>
          <w:lang w:eastAsia="ru-RU"/>
        </w:rPr>
      </w:pPr>
    </w:p>
    <w:p w14:paraId="02D68AD6" w14:textId="77777777" w:rsidR="00AC2E76" w:rsidRPr="004D1F57" w:rsidRDefault="00776FD9">
      <w:pPr>
        <w:rPr>
          <w:rFonts w:ascii="Times New Roman" w:hAnsi="Times New Roman" w:cs="Times New Roman"/>
          <w:sz w:val="28"/>
          <w:szCs w:val="28"/>
        </w:rPr>
      </w:pPr>
    </w:p>
    <w:sectPr w:rsidR="00AC2E76" w:rsidRPr="004D1F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612"/>
    <w:rsid w:val="00046918"/>
    <w:rsid w:val="000F6331"/>
    <w:rsid w:val="00162387"/>
    <w:rsid w:val="001C7E20"/>
    <w:rsid w:val="00201701"/>
    <w:rsid w:val="00234A80"/>
    <w:rsid w:val="00275F17"/>
    <w:rsid w:val="002D64A6"/>
    <w:rsid w:val="003026E2"/>
    <w:rsid w:val="00341F46"/>
    <w:rsid w:val="003F667A"/>
    <w:rsid w:val="004D1F57"/>
    <w:rsid w:val="005E1057"/>
    <w:rsid w:val="005F4586"/>
    <w:rsid w:val="006637F7"/>
    <w:rsid w:val="006869FA"/>
    <w:rsid w:val="006D3C4D"/>
    <w:rsid w:val="00776FD9"/>
    <w:rsid w:val="00793FF6"/>
    <w:rsid w:val="0089389E"/>
    <w:rsid w:val="008A1482"/>
    <w:rsid w:val="008E6A8E"/>
    <w:rsid w:val="008F033A"/>
    <w:rsid w:val="008F1C77"/>
    <w:rsid w:val="009475EE"/>
    <w:rsid w:val="00973612"/>
    <w:rsid w:val="00996E53"/>
    <w:rsid w:val="00A070CC"/>
    <w:rsid w:val="00A40E60"/>
    <w:rsid w:val="00B1369C"/>
    <w:rsid w:val="00B531B9"/>
    <w:rsid w:val="00C45A12"/>
    <w:rsid w:val="00C64F69"/>
    <w:rsid w:val="00D250EF"/>
    <w:rsid w:val="00D60358"/>
    <w:rsid w:val="00DF26DE"/>
    <w:rsid w:val="00E44312"/>
    <w:rsid w:val="00E45A5E"/>
    <w:rsid w:val="00F27E39"/>
    <w:rsid w:val="00F31F9E"/>
    <w:rsid w:val="00F63F47"/>
    <w:rsid w:val="00FD6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3CB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4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9389E"/>
    <w:pPr>
      <w:spacing w:after="0" w:line="240" w:lineRule="auto"/>
      <w:ind w:left="4500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89389E"/>
    <w:rPr>
      <w:rFonts w:ascii="Times New Roman" w:eastAsia="Calibri" w:hAnsi="Times New Roman" w:cs="Times New Roman"/>
      <w:sz w:val="28"/>
      <w:szCs w:val="28"/>
      <w:lang w:eastAsia="ru-RU"/>
    </w:rPr>
  </w:style>
  <w:style w:type="table" w:styleId="a5">
    <w:name w:val="Table Grid"/>
    <w:basedOn w:val="a1"/>
    <w:uiPriority w:val="39"/>
    <w:rsid w:val="008938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4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9389E"/>
    <w:pPr>
      <w:spacing w:after="0" w:line="240" w:lineRule="auto"/>
      <w:ind w:left="4500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89389E"/>
    <w:rPr>
      <w:rFonts w:ascii="Times New Roman" w:eastAsia="Calibri" w:hAnsi="Times New Roman" w:cs="Times New Roman"/>
      <w:sz w:val="28"/>
      <w:szCs w:val="28"/>
      <w:lang w:eastAsia="ru-RU"/>
    </w:rPr>
  </w:style>
  <w:style w:type="table" w:styleId="a5">
    <w:name w:val="Table Grid"/>
    <w:basedOn w:val="a1"/>
    <w:uiPriority w:val="39"/>
    <w:rsid w:val="008938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Захарьина Алёна Владимировна</dc:creator>
  <cp:lastModifiedBy>dacuk.o.v</cp:lastModifiedBy>
  <cp:revision>2</cp:revision>
  <cp:lastPrinted>2023-08-15T13:25:00Z</cp:lastPrinted>
  <dcterms:created xsi:type="dcterms:W3CDTF">2023-08-15T12:56:00Z</dcterms:created>
  <dcterms:modified xsi:type="dcterms:W3CDTF">2023-08-15T12:56:00Z</dcterms:modified>
</cp:coreProperties>
</file>