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96" w:rsidRPr="00002896" w:rsidRDefault="00002896" w:rsidP="0000289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02896">
        <w:rPr>
          <w:rFonts w:ascii="Times New Roman" w:hAnsi="Times New Roman" w:cs="Times New Roman"/>
          <w:b/>
          <w:sz w:val="28"/>
          <w:szCs w:val="28"/>
        </w:rPr>
        <w:t>Расширен перечень случаев проведения строительного контроля</w:t>
      </w:r>
    </w:p>
    <w:bookmarkEnd w:id="0"/>
    <w:p w:rsidR="00002896" w:rsidRDefault="00002896" w:rsidP="00141B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2896" w:rsidRPr="00002896" w:rsidRDefault="00002896" w:rsidP="00141B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02896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РФ от 20.01.2024 N 30 «О внесении изменений в некоторые акты Правительства Российской Федерации» проведение строительного контроля по объектам капитального строительства, строительство, реконструкцию которых планируется осуществлять полностью или частично за счет средств федерального бюджета, предусмотрено в рамках соглашений о реализации мероприятий, одобренных президиумом (штабом) Правительственной комиссии по региональному развитию в Российской Федерации.</w:t>
      </w:r>
      <w:proofErr w:type="gramEnd"/>
      <w:r w:rsidRPr="00002896">
        <w:rPr>
          <w:rFonts w:ascii="Times New Roman" w:hAnsi="Times New Roman" w:cs="Times New Roman"/>
          <w:sz w:val="28"/>
          <w:szCs w:val="28"/>
        </w:rPr>
        <w:t xml:space="preserve"> Кроме того, внесены поправки в Правила предоставления </w:t>
      </w:r>
      <w:proofErr w:type="spellStart"/>
      <w:r w:rsidRPr="00002896">
        <w:rPr>
          <w:rFonts w:ascii="Times New Roman" w:hAnsi="Times New Roman" w:cs="Times New Roman"/>
          <w:sz w:val="28"/>
          <w:szCs w:val="28"/>
        </w:rPr>
        <w:t>публичноправовой</w:t>
      </w:r>
      <w:proofErr w:type="spellEnd"/>
      <w:r w:rsidRPr="00002896">
        <w:rPr>
          <w:rFonts w:ascii="Times New Roman" w:hAnsi="Times New Roman" w:cs="Times New Roman"/>
          <w:sz w:val="28"/>
          <w:szCs w:val="28"/>
        </w:rPr>
        <w:t xml:space="preserve"> компанией «Фонд развития территорий» финансовой поддержки бюджетам субъектов Российской Федерации за счет средств публично-правовой компании «Фонд развития территорий» на модернизацию систем коммунальной инфраструктуры на 2023 - 2027 годы.</w:t>
      </w:r>
    </w:p>
    <w:p w:rsidR="00002896" w:rsidRPr="00141BA8" w:rsidRDefault="00002896" w:rsidP="00141B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835" w:rsidRPr="00F83835" w:rsidRDefault="00F83835" w:rsidP="00226C5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1210" w:rsidRPr="00AF6D0C" w:rsidRDefault="00211210" w:rsidP="00B049CD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211210" w:rsidRPr="00AF6D0C" w:rsidSect="00DC6AE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C"/>
    <w:rsid w:val="00002896"/>
    <w:rsid w:val="00141BA8"/>
    <w:rsid w:val="00211210"/>
    <w:rsid w:val="00226C58"/>
    <w:rsid w:val="00233DC8"/>
    <w:rsid w:val="002F527C"/>
    <w:rsid w:val="00363D5B"/>
    <w:rsid w:val="00406FDA"/>
    <w:rsid w:val="00513690"/>
    <w:rsid w:val="00737137"/>
    <w:rsid w:val="00761BD3"/>
    <w:rsid w:val="008F68A4"/>
    <w:rsid w:val="009551A6"/>
    <w:rsid w:val="00974D81"/>
    <w:rsid w:val="009A05AC"/>
    <w:rsid w:val="009F3C90"/>
    <w:rsid w:val="00AF6D0C"/>
    <w:rsid w:val="00B049CD"/>
    <w:rsid w:val="00C31F38"/>
    <w:rsid w:val="00D178A7"/>
    <w:rsid w:val="00DC6AE9"/>
    <w:rsid w:val="00E8324D"/>
    <w:rsid w:val="00F8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178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F527C"/>
    <w:pPr>
      <w:spacing w:after="0" w:line="240" w:lineRule="auto"/>
    </w:pPr>
  </w:style>
  <w:style w:type="paragraph" w:customStyle="1" w:styleId="formattext">
    <w:name w:val="formattext"/>
    <w:basedOn w:val="a"/>
    <w:rsid w:val="0095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archresult">
    <w:name w:val="search_result"/>
    <w:basedOn w:val="a0"/>
    <w:rsid w:val="009551A6"/>
  </w:style>
  <w:style w:type="character" w:styleId="a5">
    <w:name w:val="Hyperlink"/>
    <w:basedOn w:val="a0"/>
    <w:uiPriority w:val="99"/>
    <w:semiHidden/>
    <w:unhideWhenUsed/>
    <w:rsid w:val="009551A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178A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1706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016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250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44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Новиков Антон Александрович</cp:lastModifiedBy>
  <cp:revision>2</cp:revision>
  <cp:lastPrinted>2024-01-29T11:50:00Z</cp:lastPrinted>
  <dcterms:created xsi:type="dcterms:W3CDTF">2024-02-08T08:22:00Z</dcterms:created>
  <dcterms:modified xsi:type="dcterms:W3CDTF">2024-02-08T08:22:00Z</dcterms:modified>
</cp:coreProperties>
</file>