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A5" w:rsidRPr="007524B7" w:rsidRDefault="006F21A5" w:rsidP="007524B7">
      <w:pPr>
        <w:jc w:val="center"/>
        <w:rPr>
          <w:rFonts w:ascii="Times New Roman" w:hAnsi="Times New Roman" w:cs="Times New Roman"/>
          <w:sz w:val="36"/>
          <w:szCs w:val="36"/>
        </w:rPr>
      </w:pPr>
      <w:r w:rsidRPr="007524B7">
        <w:rPr>
          <w:rFonts w:ascii="Times New Roman" w:hAnsi="Times New Roman" w:cs="Times New Roman"/>
          <w:sz w:val="36"/>
          <w:szCs w:val="36"/>
        </w:rPr>
        <w:t>Из Красной книги Российской Федерации и Красной книги Ненецкого автономного округа исключена популяция нельмы бассейна р. Печора</w:t>
      </w:r>
    </w:p>
    <w:p w:rsidR="006F21A5" w:rsidRPr="007524B7" w:rsidRDefault="006F21A5" w:rsidP="006F21A5">
      <w:pPr>
        <w:rPr>
          <w:rFonts w:ascii="Times New Roman" w:hAnsi="Times New Roman" w:cs="Times New Roman"/>
          <w:sz w:val="36"/>
          <w:szCs w:val="36"/>
        </w:rPr>
      </w:pPr>
      <w:r w:rsidRPr="007524B7">
        <w:rPr>
          <w:rFonts w:ascii="Times New Roman" w:hAnsi="Times New Roman" w:cs="Times New Roman"/>
          <w:sz w:val="36"/>
          <w:szCs w:val="36"/>
        </w:rPr>
        <w:t>В соответствии со статьей 24 Федерального закона  от 24.04.1995 № 52-ФЗ «О животном мире» редкие и находящиеся под угрозой исчезновения объекты животного мира заносятся в Красную книгу.  Российской Федерации и (или) Красные книги субъектов Российской Федерации.</w:t>
      </w:r>
    </w:p>
    <w:p w:rsidR="006F21A5" w:rsidRPr="007524B7" w:rsidRDefault="006F21A5" w:rsidP="006F21A5">
      <w:pPr>
        <w:rPr>
          <w:rFonts w:ascii="Times New Roman" w:hAnsi="Times New Roman" w:cs="Times New Roman"/>
          <w:sz w:val="36"/>
          <w:szCs w:val="36"/>
        </w:rPr>
      </w:pPr>
    </w:p>
    <w:p w:rsidR="006F21A5" w:rsidRPr="007524B7" w:rsidRDefault="006F21A5" w:rsidP="006F21A5">
      <w:pPr>
        <w:rPr>
          <w:rFonts w:ascii="Times New Roman" w:hAnsi="Times New Roman" w:cs="Times New Roman"/>
          <w:sz w:val="36"/>
          <w:szCs w:val="36"/>
        </w:rPr>
      </w:pPr>
      <w:r w:rsidRPr="007524B7">
        <w:rPr>
          <w:rFonts w:ascii="Times New Roman" w:hAnsi="Times New Roman" w:cs="Times New Roman"/>
          <w:sz w:val="36"/>
          <w:szCs w:val="36"/>
        </w:rPr>
        <w:t>Приказом Минприроды России от 24.03.2020 № 162 утвержден новый Перечень объектов животного мира, занесенных в Красную книгу Российской Федерации.</w:t>
      </w:r>
    </w:p>
    <w:p w:rsidR="006F21A5" w:rsidRPr="007524B7" w:rsidRDefault="006F21A5" w:rsidP="006F21A5">
      <w:pPr>
        <w:rPr>
          <w:rFonts w:ascii="Times New Roman" w:hAnsi="Times New Roman" w:cs="Times New Roman"/>
          <w:sz w:val="36"/>
          <w:szCs w:val="36"/>
        </w:rPr>
      </w:pPr>
    </w:p>
    <w:p w:rsidR="006F21A5" w:rsidRPr="007524B7" w:rsidRDefault="006F21A5" w:rsidP="006F21A5">
      <w:pPr>
        <w:rPr>
          <w:rFonts w:ascii="Times New Roman" w:hAnsi="Times New Roman" w:cs="Times New Roman"/>
          <w:sz w:val="36"/>
          <w:szCs w:val="36"/>
        </w:rPr>
      </w:pPr>
      <w:r w:rsidRPr="007524B7">
        <w:rPr>
          <w:rFonts w:ascii="Times New Roman" w:hAnsi="Times New Roman" w:cs="Times New Roman"/>
          <w:sz w:val="36"/>
          <w:szCs w:val="36"/>
        </w:rPr>
        <w:t xml:space="preserve"> Из нового Перечня исключена популяция нельмы бассейна р. Печора (пункт 188).</w:t>
      </w:r>
    </w:p>
    <w:p w:rsidR="006F21A5" w:rsidRPr="007524B7" w:rsidRDefault="006F21A5" w:rsidP="006F21A5">
      <w:pPr>
        <w:rPr>
          <w:rFonts w:ascii="Times New Roman" w:hAnsi="Times New Roman" w:cs="Times New Roman"/>
          <w:sz w:val="36"/>
          <w:szCs w:val="36"/>
        </w:rPr>
      </w:pPr>
    </w:p>
    <w:p w:rsidR="00DF4C3F" w:rsidRPr="007524B7" w:rsidRDefault="006F21A5" w:rsidP="006F21A5">
      <w:pPr>
        <w:rPr>
          <w:rFonts w:ascii="Times New Roman" w:hAnsi="Times New Roman" w:cs="Times New Roman"/>
          <w:sz w:val="36"/>
          <w:szCs w:val="36"/>
        </w:rPr>
      </w:pPr>
      <w:r w:rsidRPr="007524B7">
        <w:rPr>
          <w:rFonts w:ascii="Times New Roman" w:hAnsi="Times New Roman" w:cs="Times New Roman"/>
          <w:sz w:val="36"/>
          <w:szCs w:val="36"/>
        </w:rPr>
        <w:t>Аналогичные изменения внесены в Красную книгу Ненецкого автономного округа приказом Департамента природных ресурсов и агропромышленного комплекса НАО от 27.04.2020 № 12-пр.</w:t>
      </w:r>
    </w:p>
    <w:sectPr w:rsidR="00DF4C3F" w:rsidRPr="007524B7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F21A5"/>
    <w:rsid w:val="003572F1"/>
    <w:rsid w:val="006F21A5"/>
    <w:rsid w:val="007524B7"/>
    <w:rsid w:val="00DF4C3F"/>
    <w:rsid w:val="00FC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MiLa</cp:lastModifiedBy>
  <cp:revision>3</cp:revision>
  <dcterms:created xsi:type="dcterms:W3CDTF">2020-08-13T08:05:00Z</dcterms:created>
  <dcterms:modified xsi:type="dcterms:W3CDTF">2020-08-14T12:59:00Z</dcterms:modified>
</cp:coreProperties>
</file>