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62" w:rsidRDefault="00535D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35D62" w:rsidRDefault="00535D62">
      <w:pPr>
        <w:pStyle w:val="ConsPlusNormal"/>
        <w:jc w:val="both"/>
        <w:outlineLvl w:val="0"/>
      </w:pPr>
    </w:p>
    <w:p w:rsidR="00535D62" w:rsidRDefault="00535D62">
      <w:pPr>
        <w:pStyle w:val="ConsPlusNormal"/>
        <w:outlineLvl w:val="0"/>
      </w:pPr>
      <w:r>
        <w:t>Зарегистрировано в Минюсте России 11 июня 2021 г. N 63858</w:t>
      </w:r>
    </w:p>
    <w:p w:rsidR="00535D62" w:rsidRDefault="00535D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Title"/>
        <w:jc w:val="center"/>
      </w:pPr>
      <w:r>
        <w:t>ФЕДЕРАЛЬНАЯ СЛУЖБА ГОСУДАРСТВЕННОЙ РЕГИСТРАЦИИ,</w:t>
      </w:r>
    </w:p>
    <w:p w:rsidR="00535D62" w:rsidRDefault="00535D62">
      <w:pPr>
        <w:pStyle w:val="ConsPlusTitle"/>
        <w:jc w:val="center"/>
      </w:pPr>
      <w:r>
        <w:t>КАДАСТРА И КАРТОГРАФИИ</w:t>
      </w:r>
    </w:p>
    <w:p w:rsidR="00535D62" w:rsidRDefault="00535D62">
      <w:pPr>
        <w:pStyle w:val="ConsPlusTitle"/>
        <w:jc w:val="both"/>
      </w:pPr>
    </w:p>
    <w:p w:rsidR="00535D62" w:rsidRDefault="00535D62">
      <w:pPr>
        <w:pStyle w:val="ConsPlusTitle"/>
        <w:jc w:val="center"/>
      </w:pPr>
      <w:r>
        <w:t>ПРИКАЗ</w:t>
      </w:r>
    </w:p>
    <w:p w:rsidR="00535D62" w:rsidRDefault="00535D62">
      <w:pPr>
        <w:pStyle w:val="ConsPlusTitle"/>
        <w:jc w:val="center"/>
      </w:pPr>
      <w:r>
        <w:t xml:space="preserve">от 28 апреля 2021 г. N </w:t>
      </w:r>
      <w:proofErr w:type="gramStart"/>
      <w:r>
        <w:t>П</w:t>
      </w:r>
      <w:proofErr w:type="gramEnd"/>
      <w:r>
        <w:t>/0179</w:t>
      </w:r>
    </w:p>
    <w:p w:rsidR="00535D62" w:rsidRDefault="00535D62">
      <w:pPr>
        <w:pStyle w:val="ConsPlusTitle"/>
        <w:jc w:val="both"/>
      </w:pPr>
    </w:p>
    <w:p w:rsidR="00535D62" w:rsidRDefault="00535D62">
      <w:pPr>
        <w:pStyle w:val="ConsPlusTitle"/>
        <w:jc w:val="center"/>
      </w:pPr>
      <w:r>
        <w:t>ОБ УСТАНОВЛЕНИИ</w:t>
      </w:r>
    </w:p>
    <w:p w:rsidR="00535D62" w:rsidRDefault="00535D62">
      <w:pPr>
        <w:pStyle w:val="ConsPlusTitle"/>
        <w:jc w:val="center"/>
      </w:pPr>
      <w:r>
        <w:t>ПОРЯДКА ПРОВЕДЕНИЯ ОСМОТРА ЗДАНИЯ, СООРУЖЕНИЯ ИЛИ ОБЪЕКТА</w:t>
      </w:r>
    </w:p>
    <w:p w:rsidR="00535D62" w:rsidRDefault="00535D62">
      <w:pPr>
        <w:pStyle w:val="ConsPlusTitle"/>
        <w:jc w:val="center"/>
      </w:pPr>
      <w:r>
        <w:t>НЕЗАВЕРШЕННОГО СТРОИТЕЛЬСТВА ПРИ ПРОВЕДЕНИИ МЕРОПРИЯТИЙ</w:t>
      </w:r>
    </w:p>
    <w:p w:rsidR="00535D62" w:rsidRDefault="00535D62">
      <w:pPr>
        <w:pStyle w:val="ConsPlusTitle"/>
        <w:jc w:val="center"/>
      </w:pPr>
      <w:r>
        <w:t>ПО ВЫЯВЛЕНИЮ ПРАВООБЛАДАТЕЛЕЙ РАНЕЕ УЧТЕННЫХ ОБЪЕКТОВ</w:t>
      </w:r>
    </w:p>
    <w:p w:rsidR="00535D62" w:rsidRDefault="00535D62">
      <w:pPr>
        <w:pStyle w:val="ConsPlusTitle"/>
        <w:jc w:val="center"/>
      </w:pPr>
      <w:r>
        <w:t>НЕДВИЖИМОСТИ, ФОРМЫ АКТА ОСМОТРА ЗДАНИЯ, СООРУЖЕНИЯ</w:t>
      </w:r>
    </w:p>
    <w:p w:rsidR="00535D62" w:rsidRDefault="00535D62">
      <w:pPr>
        <w:pStyle w:val="ConsPlusTitle"/>
        <w:jc w:val="center"/>
      </w:pPr>
      <w:r>
        <w:t>ИЛИ ОБЪЕКТА НЕЗАВЕРШЕННОГО СТРОИТЕЛЬСТВА ПРИ ВЫЯВЛЕНИИ</w:t>
      </w:r>
    </w:p>
    <w:p w:rsidR="00535D62" w:rsidRDefault="00535D62">
      <w:pPr>
        <w:pStyle w:val="ConsPlusTitle"/>
        <w:jc w:val="center"/>
      </w:pPr>
      <w:r>
        <w:t>ПРАВООБЛАДАТЕЛЕЙ РАНЕЕ УЧТЕННЫХ ОБЪЕКТОВ НЕДВИЖИМОСТИ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 части 6 статьи 69.1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2021, N 1, ст. 57),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и </w:t>
      </w:r>
      <w:hyperlink r:id="rId8" w:history="1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1. Установить:</w:t>
      </w:r>
    </w:p>
    <w:p w:rsidR="00535D62" w:rsidRDefault="00535D62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порядок</w:t>
        </w:r>
      </w:hyperlink>
      <w:r>
        <w:t xml:space="preserve">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согласно приложению N 1 к настоящему приказу;</w:t>
      </w:r>
    </w:p>
    <w:p w:rsidR="00535D62" w:rsidRDefault="00535D62">
      <w:pPr>
        <w:pStyle w:val="ConsPlusNormal"/>
        <w:spacing w:before="220"/>
        <w:ind w:firstLine="540"/>
        <w:jc w:val="both"/>
      </w:pPr>
      <w:hyperlink w:anchor="P76" w:history="1">
        <w:r>
          <w:rPr>
            <w:color w:val="0000FF"/>
          </w:rPr>
          <w:t>форму</w:t>
        </w:r>
      </w:hyperlink>
      <w:r>
        <w:t xml:space="preserve"> акта осмотра здания, сооружения или объекта незавершенного строительства при выявлении правообладателей ранее учтенных объектов недвижимости согласно приложению N 2 к настоящему приказу.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2. Настоящий приказ вступает в силу с 29 июня 2021 г.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right"/>
      </w:pPr>
      <w:r>
        <w:t>Руководитель</w:t>
      </w:r>
    </w:p>
    <w:p w:rsidR="00535D62" w:rsidRDefault="00535D62">
      <w:pPr>
        <w:pStyle w:val="ConsPlusNormal"/>
        <w:jc w:val="right"/>
      </w:pPr>
      <w:r>
        <w:t>О.А.СКУФИНСКИЙ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right"/>
        <w:outlineLvl w:val="0"/>
      </w:pPr>
      <w:r>
        <w:t>Приложение N 1</w:t>
      </w:r>
    </w:p>
    <w:p w:rsidR="00535D62" w:rsidRDefault="00535D62">
      <w:pPr>
        <w:pStyle w:val="ConsPlusNormal"/>
        <w:jc w:val="right"/>
      </w:pPr>
      <w:r>
        <w:t>к приказу Росреестра</w:t>
      </w:r>
    </w:p>
    <w:p w:rsidR="00535D62" w:rsidRDefault="00535D62">
      <w:pPr>
        <w:pStyle w:val="ConsPlusNormal"/>
        <w:jc w:val="right"/>
      </w:pPr>
      <w:r>
        <w:t xml:space="preserve">от 28 апреля 2021 г. N </w:t>
      </w:r>
      <w:proofErr w:type="gramStart"/>
      <w:r>
        <w:t>П</w:t>
      </w:r>
      <w:proofErr w:type="gramEnd"/>
      <w:r>
        <w:t>/0179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Title"/>
        <w:jc w:val="center"/>
      </w:pPr>
      <w:bookmarkStart w:id="0" w:name="P35"/>
      <w:bookmarkEnd w:id="0"/>
      <w:r>
        <w:t>ПОРЯДОК</w:t>
      </w:r>
    </w:p>
    <w:p w:rsidR="00535D62" w:rsidRDefault="00535D62">
      <w:pPr>
        <w:pStyle w:val="ConsPlusTitle"/>
        <w:jc w:val="center"/>
      </w:pPr>
      <w:r>
        <w:t>ПРОВЕДЕНИЯ ОСМОТРА ЗДАНИЯ, СООРУЖЕНИЯ ИЛИ ОБЪЕКТА</w:t>
      </w:r>
    </w:p>
    <w:p w:rsidR="00535D62" w:rsidRDefault="00535D62">
      <w:pPr>
        <w:pStyle w:val="ConsPlusTitle"/>
        <w:jc w:val="center"/>
      </w:pPr>
      <w:r>
        <w:t>НЕЗАВЕРШЕННОГО СТРОИТЕЛЬСТВА ПРИ ПРОВЕДЕНИИ МЕРОПРИЯТИЙ</w:t>
      </w:r>
    </w:p>
    <w:p w:rsidR="00535D62" w:rsidRDefault="00535D62">
      <w:pPr>
        <w:pStyle w:val="ConsPlusTitle"/>
        <w:jc w:val="center"/>
      </w:pPr>
      <w:r>
        <w:t>ПО ВЫЯВЛЕНИЮ ПРАВООБЛАДАТЕЛЕЙ РАНЕЕ УЧТЕННЫХ</w:t>
      </w:r>
    </w:p>
    <w:p w:rsidR="00535D62" w:rsidRDefault="00535D62">
      <w:pPr>
        <w:pStyle w:val="ConsPlusTitle"/>
        <w:jc w:val="center"/>
      </w:pPr>
      <w:r>
        <w:lastRenderedPageBreak/>
        <w:t>ОБЪЕКТОВ НЕДВИЖИМОСТИ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 (далее - Порядок) устанавливает правила подготовки и осуществления осмотра здания, сооружения, объекта незавершенного строительства органами исполнительной власти субъектов Российской Федерации - городов федерального значения Москвы, Санкт-Петербурга и Севастополя, органами местного самоуправления (далее - уполномоченные органы) при проведении такими органами мероприятий по выявлению правообладателей объектов недвижимости</w:t>
      </w:r>
      <w:proofErr w:type="gramEnd"/>
      <w:r>
        <w:t xml:space="preserve">, которые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13 июля 2015 г. N 218-ФЗ "О государственной регистрации недвижимости" (далее - Федеральный закон N 218-ФЗ) &lt;1&gt; считаются ранее учтенными объектами недвижимости или </w:t>
      </w:r>
      <w:proofErr w:type="gramStart"/>
      <w:r>
        <w:t>сведения</w:t>
      </w:r>
      <w:proofErr w:type="gramEnd"/>
      <w:r>
        <w:t xml:space="preserve"> о которых могут быть внесены в Единый государственный реестр недвижимости (далее - ЕГРН) по правилам, предусмотренным </w:t>
      </w:r>
      <w:hyperlink r:id="rId10" w:history="1">
        <w:r>
          <w:rPr>
            <w:color w:val="0000FF"/>
          </w:rPr>
          <w:t>частью 9 статьи 69</w:t>
        </w:r>
      </w:hyperlink>
      <w:r>
        <w:t xml:space="preserve"> Федерального закона N 218-ФЗ &lt;2&gt; для внесения сведений о ранее учтенных </w:t>
      </w:r>
      <w:proofErr w:type="gramStart"/>
      <w:r>
        <w:t>объектах</w:t>
      </w:r>
      <w:proofErr w:type="gramEnd"/>
      <w:r>
        <w:t xml:space="preserve"> недвижимости (далее - ранее учтенные объекты недвижимости), а также оформления результатов такого осмотра в виде акта осмотра здания, сооружения, объекта незавершенного строительства (далее - Акт осмотра).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2015, N 29, ст. 4344; 2021, N 1, ст. 57.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2015, N 29, ст. 4344.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После проведения предусмотренных </w:t>
      </w:r>
      <w:hyperlink r:id="rId11" w:history="1">
        <w:r>
          <w:rPr>
            <w:color w:val="0000FF"/>
          </w:rPr>
          <w:t>частями 1</w:t>
        </w:r>
      </w:hyperlink>
      <w:r>
        <w:t xml:space="preserve"> - </w:t>
      </w:r>
      <w:hyperlink r:id="rId12" w:history="1">
        <w:r>
          <w:rPr>
            <w:color w:val="0000FF"/>
          </w:rPr>
          <w:t>4 статьи 69.1</w:t>
        </w:r>
      </w:hyperlink>
      <w:r>
        <w:t xml:space="preserve"> Федерального закона N 218-ФЗ мероприятий в случае, если ранее учтенным объектом недвижимости является здание, сооружение или объект незавершенного строительства, вне зависимости от наличия в ЕГРН сведений о таком объекте недвижимости уполномоченные органы обеспечивают проведение осмотра здания, сооружения или объекта незавершенного строительства (далее - проведение осмотра) с целью подтверждения, что на момент проведения мероприятий</w:t>
      </w:r>
      <w:proofErr w:type="gramEnd"/>
      <w:r>
        <w:t xml:space="preserve"> по выявлению правообладателей таких объектов недвижимости эти объекты не прекратили свое существование.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3. При подготовке к проведению осмотра уполномоченный орган: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распорядительным актом создает комиссию в составе не менее трех представителей уполномоченного органа (далее - комиссия) и определяет таким актом председателя комиссии;</w:t>
      </w:r>
    </w:p>
    <w:p w:rsidR="00535D62" w:rsidRDefault="00535D62">
      <w:pPr>
        <w:pStyle w:val="ConsPlusNormal"/>
        <w:spacing w:before="220"/>
        <w:ind w:firstLine="540"/>
        <w:jc w:val="both"/>
      </w:pPr>
      <w:proofErr w:type="gramStart"/>
      <w:r>
        <w:t>размещает на официальном сайте уполномоченного органа (при наличии такого сайта) и на информационных щитах в границах населенного пункта по месту расположения объектов недвижимости (в случае если объект недвижимости находится за пределами границ населенного пункта - на информационных щитах в границах муниципального образования по месту расположения объектов недвижимости) уведомление о проведении осмотра (осмотров) объекта (объектов) недвижимости с указанием даты проведения осмотра (осмотров</w:t>
      </w:r>
      <w:proofErr w:type="gramEnd"/>
      <w:r>
        <w:t>) и периода времени, в течение которого будет проводиться такой осмотр. Указанное уведомление может также быть размещено или опубликовано в иных источниках или средствах массовой информации.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отношении ранее учтенных зданий, сооружений, объектов незавершенного строительства в указанную в уведомлении дату комиссия проводит визуальный осмотр либо осмотр с использованием технических средств для дистанционного зондирования Земли (например, с применением беспилотных летательных аппаратов или иных подобных средств).</w:t>
      </w:r>
      <w:proofErr w:type="gramEnd"/>
    </w:p>
    <w:p w:rsidR="00535D62" w:rsidRDefault="00535D62">
      <w:pPr>
        <w:pStyle w:val="ConsPlusNormal"/>
        <w:spacing w:before="220"/>
        <w:ind w:firstLine="540"/>
        <w:jc w:val="both"/>
      </w:pPr>
      <w:r>
        <w:t>5. В ходе проведения осмотра осуществляется фотофиксация объект</w:t>
      </w:r>
      <w:proofErr w:type="gramStart"/>
      <w:r>
        <w:t>а(</w:t>
      </w:r>
      <w:proofErr w:type="gramEnd"/>
      <w:r>
        <w:t>ов) недвижимости с указанием места и даты съемки. Материалы фотофиксации прилагаются к Акту осмотра.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 xml:space="preserve">6. В результате осмотра оформляется Акт осмотра, подписанный членами комиссии. В Акте </w:t>
      </w:r>
      <w:r>
        <w:lastRenderedPageBreak/>
        <w:t>осмотра комиссией указываются: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дата и время проведения осмотра;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вид объекта недвижимости, его кадастровый номер и (или) иной государственный учетный номер (при наличии), адрес (при наличии) или местоположение (при отсутствии адреса);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кадастровый номер (при наличии) либо адрес или местоположение земельного участка, на котором расположен ранее учтенный объект недвижимости;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наименование уполномоченного органа;</w:t>
      </w:r>
    </w:p>
    <w:p w:rsidR="00535D62" w:rsidRDefault="00535D62">
      <w:pPr>
        <w:pStyle w:val="ConsPlusNormal"/>
        <w:spacing w:before="220"/>
        <w:ind w:firstLine="540"/>
        <w:jc w:val="both"/>
      </w:pPr>
      <w:proofErr w:type="gramStart"/>
      <w:r>
        <w:t>последовательно, начиная с председателя комиссии, состав комиссии, производившей осмотр (фамилия, имя, отчество, должность каждого члена комиссии (при наличии);</w:t>
      </w:r>
      <w:proofErr w:type="gramEnd"/>
    </w:p>
    <w:p w:rsidR="00535D62" w:rsidRDefault="00535D62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присутствии на момент осмотра объекта недвижимости лица, права которого на такой объект недвижимости подтверждаются правоустанавливающими или правоудостоверяющими документами, оформленными до дня вступления в силу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21 июля 1997 г. N 122-ФЗ "О государственной регистрации прав на недвижимое имущество и сделок с ним", с указанием слов соответственно "в присутствии" или "в отсутствие" &lt;3&gt;;</w:t>
      </w:r>
      <w:proofErr w:type="gramEnd"/>
    </w:p>
    <w:p w:rsidR="00535D62" w:rsidRDefault="00535D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1997, N 30, ст. 3594; 2016, N 27, ст. 4294.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ind w:firstLine="540"/>
        <w:jc w:val="both"/>
      </w:pPr>
      <w:r>
        <w:t>сведения о применении при проведении осмотра технических средств;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>сведения о существовании объекта недвижимости на момент его осмотра посредством указания слов соответственно "существует" или "прекратил существование".</w:t>
      </w:r>
    </w:p>
    <w:p w:rsidR="00535D62" w:rsidRDefault="00535D6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Акт осмотра составляется в форме электронного документа в соответствии с установленными на основании </w:t>
      </w:r>
      <w:hyperlink r:id="rId14" w:history="1">
        <w:r>
          <w:rPr>
            <w:color w:val="0000FF"/>
          </w:rPr>
          <w:t>пункта 2 части 1</w:t>
        </w:r>
      </w:hyperlink>
      <w:r>
        <w:t xml:space="preserve">, </w:t>
      </w:r>
      <w:hyperlink r:id="rId15" w:history="1">
        <w:r>
          <w:rPr>
            <w:color w:val="0000FF"/>
          </w:rPr>
          <w:t>части 11 статьи 18</w:t>
        </w:r>
      </w:hyperlink>
      <w:r>
        <w:t xml:space="preserve"> Федерального закона N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либо на бумажном носителе.</w:t>
      </w:r>
      <w:proofErr w:type="gramEnd"/>
      <w:r>
        <w:t xml:space="preserve"> Акт осмотра, составленный в электронной форме, подписывается усиленными квалифицированными электронными подписями членов комиссии.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right"/>
        <w:outlineLvl w:val="0"/>
      </w:pPr>
      <w:r>
        <w:t>Приложение N 2</w:t>
      </w:r>
    </w:p>
    <w:p w:rsidR="00535D62" w:rsidRDefault="00535D62">
      <w:pPr>
        <w:pStyle w:val="ConsPlusNormal"/>
        <w:jc w:val="right"/>
      </w:pPr>
      <w:r>
        <w:t>к приказу Росреестра</w:t>
      </w:r>
    </w:p>
    <w:p w:rsidR="00535D62" w:rsidRDefault="00535D62">
      <w:pPr>
        <w:pStyle w:val="ConsPlusNormal"/>
        <w:jc w:val="right"/>
      </w:pPr>
      <w:r>
        <w:t xml:space="preserve">от 28 апреля 2021 г. N </w:t>
      </w:r>
      <w:proofErr w:type="gramStart"/>
      <w:r>
        <w:t>П</w:t>
      </w:r>
      <w:proofErr w:type="gramEnd"/>
      <w:r>
        <w:t>/0179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right"/>
      </w:pPr>
      <w:r>
        <w:t>Форма</w:t>
      </w: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nformat"/>
        <w:jc w:val="both"/>
      </w:pPr>
      <w:bookmarkStart w:id="1" w:name="P76"/>
      <w:bookmarkEnd w:id="1"/>
      <w:r>
        <w:t xml:space="preserve">                                АКТ ОСМОТРА</w:t>
      </w:r>
    </w:p>
    <w:p w:rsidR="00535D62" w:rsidRDefault="00535D62">
      <w:pPr>
        <w:pStyle w:val="ConsPlusNonformat"/>
        <w:jc w:val="both"/>
      </w:pPr>
      <w:r>
        <w:t xml:space="preserve">        здания, сооружения или объекта незавершенного строительства</w:t>
      </w:r>
    </w:p>
    <w:p w:rsidR="00535D62" w:rsidRDefault="00535D62">
      <w:pPr>
        <w:pStyle w:val="ConsPlusNonformat"/>
        <w:jc w:val="both"/>
      </w:pPr>
      <w:r>
        <w:t xml:space="preserve">               при выявлении правообладателей ранее учтенных</w:t>
      </w:r>
    </w:p>
    <w:p w:rsidR="00535D62" w:rsidRDefault="00535D62">
      <w:pPr>
        <w:pStyle w:val="ConsPlusNonformat"/>
        <w:jc w:val="both"/>
      </w:pPr>
      <w:r>
        <w:t xml:space="preserve">                           объектов недвижимости</w:t>
      </w:r>
    </w:p>
    <w:p w:rsidR="00535D62" w:rsidRDefault="00535D62">
      <w:pPr>
        <w:pStyle w:val="ConsPlusNonformat"/>
        <w:jc w:val="both"/>
      </w:pPr>
    </w:p>
    <w:p w:rsidR="00535D62" w:rsidRDefault="00535D62">
      <w:pPr>
        <w:pStyle w:val="ConsPlusNonformat"/>
        <w:jc w:val="both"/>
      </w:pPr>
      <w:r>
        <w:t>"__" _________ 20__ г.                                          N _________</w:t>
      </w:r>
    </w:p>
    <w:p w:rsidR="00535D62" w:rsidRDefault="00535D62">
      <w:pPr>
        <w:pStyle w:val="ConsPlusNonformat"/>
        <w:jc w:val="both"/>
      </w:pPr>
    </w:p>
    <w:p w:rsidR="00535D62" w:rsidRDefault="00535D62">
      <w:pPr>
        <w:pStyle w:val="ConsPlusNonformat"/>
        <w:jc w:val="both"/>
      </w:pPr>
      <w:r>
        <w:lastRenderedPageBreak/>
        <w:t xml:space="preserve">    Настоящий акт составлен в результате </w:t>
      </w:r>
      <w:proofErr w:type="gramStart"/>
      <w:r>
        <w:t>проведенного</w:t>
      </w:r>
      <w:proofErr w:type="gramEnd"/>
      <w:r>
        <w:t xml:space="preserve"> _____________________</w:t>
      </w:r>
    </w:p>
    <w:p w:rsidR="00535D62" w:rsidRDefault="00535D62">
      <w:pPr>
        <w:pStyle w:val="ConsPlusNonformat"/>
        <w:jc w:val="both"/>
      </w:pPr>
      <w:r>
        <w:t>___________________________________________________________________________</w:t>
      </w:r>
    </w:p>
    <w:p w:rsidR="00535D62" w:rsidRDefault="00535D62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535D62" w:rsidRDefault="00535D62">
      <w:pPr>
        <w:pStyle w:val="ConsPlusNonformat"/>
        <w:jc w:val="both"/>
      </w:pPr>
      <w:r>
        <w:t>осмотра объекта недвижимости _____________________________________________,</w:t>
      </w:r>
    </w:p>
    <w:p w:rsidR="00535D62" w:rsidRDefault="00535D62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535D62" w:rsidRDefault="00535D62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535D62" w:rsidRDefault="00535D62">
      <w:pPr>
        <w:pStyle w:val="ConsPlusNonformat"/>
        <w:jc w:val="both"/>
      </w:pPr>
      <w:r>
        <w:t xml:space="preserve">                                             строительства</w:t>
      </w:r>
    </w:p>
    <w:p w:rsidR="00535D62" w:rsidRDefault="00535D62">
      <w:pPr>
        <w:pStyle w:val="ConsPlusNonformat"/>
        <w:jc w:val="both"/>
      </w:pPr>
      <w:r>
        <w:t>кадастровый (или иной государственный учетный) номер ______________________</w:t>
      </w:r>
    </w:p>
    <w:p w:rsidR="00535D62" w:rsidRDefault="00535D62">
      <w:pPr>
        <w:pStyle w:val="ConsPlusNonformat"/>
        <w:jc w:val="both"/>
      </w:pPr>
      <w:r>
        <w:t>__________________________________________________________________________,</w:t>
      </w:r>
    </w:p>
    <w:p w:rsidR="00535D62" w:rsidRDefault="00535D62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535D62" w:rsidRDefault="00535D62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535D62" w:rsidRDefault="00535D62">
      <w:pPr>
        <w:pStyle w:val="ConsPlusNonformat"/>
        <w:jc w:val="both"/>
      </w:pPr>
      <w:r>
        <w:t>расположенного ____________________________________________________________</w:t>
      </w:r>
    </w:p>
    <w:p w:rsidR="00535D62" w:rsidRDefault="00535D62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535D62" w:rsidRDefault="00535D62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535D62" w:rsidRDefault="00535D62">
      <w:pPr>
        <w:pStyle w:val="ConsPlusNonformat"/>
        <w:jc w:val="both"/>
      </w:pPr>
      <w:r>
        <w:t>на земельном участке с кадастровым номером _______________________________,</w:t>
      </w:r>
    </w:p>
    <w:p w:rsidR="00535D62" w:rsidRDefault="00535D62">
      <w:pPr>
        <w:pStyle w:val="ConsPlusNonformat"/>
        <w:jc w:val="both"/>
      </w:pPr>
      <w:r>
        <w:t xml:space="preserve">                                                   (при наличии)</w:t>
      </w:r>
    </w:p>
    <w:p w:rsidR="00535D62" w:rsidRDefault="00535D62">
      <w:pPr>
        <w:pStyle w:val="ConsPlusNonformat"/>
        <w:jc w:val="both"/>
      </w:pPr>
      <w:r>
        <w:t>расположенном ____________________________________________________________,</w:t>
      </w:r>
    </w:p>
    <w:p w:rsidR="00535D62" w:rsidRDefault="00535D62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535D62" w:rsidRDefault="00535D62">
      <w:pPr>
        <w:pStyle w:val="ConsPlusNonformat"/>
        <w:jc w:val="both"/>
      </w:pPr>
      <w:r>
        <w:t>комиссией _________________________________________________________________</w:t>
      </w:r>
    </w:p>
    <w:p w:rsidR="00535D62" w:rsidRDefault="00535D62">
      <w:pPr>
        <w:pStyle w:val="ConsPlusNonformat"/>
        <w:jc w:val="both"/>
      </w:pPr>
      <w:r>
        <w:t xml:space="preserve">           указывается наименование органа исполнительной власти субъекта</w:t>
      </w:r>
    </w:p>
    <w:p w:rsidR="00535D62" w:rsidRDefault="00535D62">
      <w:pPr>
        <w:pStyle w:val="ConsPlusNonformat"/>
        <w:jc w:val="both"/>
      </w:pPr>
      <w:r>
        <w:t xml:space="preserve">             Российской Федерации - города федерального значения Москвы,</w:t>
      </w:r>
    </w:p>
    <w:p w:rsidR="00535D62" w:rsidRDefault="00535D62">
      <w:pPr>
        <w:pStyle w:val="ConsPlusNonformat"/>
        <w:jc w:val="both"/>
      </w:pPr>
      <w:r>
        <w:t xml:space="preserve">          Санкт-Петербурга или Севастополя, органа местного самоуправления,</w:t>
      </w:r>
    </w:p>
    <w:p w:rsidR="00535D62" w:rsidRDefault="00535D62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535D62" w:rsidRDefault="00535D62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535D62" w:rsidRDefault="00535D62">
      <w:pPr>
        <w:pStyle w:val="ConsPlusNonformat"/>
        <w:jc w:val="both"/>
      </w:pPr>
      <w:r>
        <w:t>в составе: ________________________________________________________________</w:t>
      </w:r>
    </w:p>
    <w:p w:rsidR="00535D62" w:rsidRDefault="00535D62">
      <w:pPr>
        <w:pStyle w:val="ConsPlusNonformat"/>
        <w:jc w:val="both"/>
      </w:pPr>
      <w:r>
        <w:t xml:space="preserve">            </w:t>
      </w:r>
      <w:proofErr w:type="gramStart"/>
      <w:r>
        <w:t>приводится состав комиссии (фамилия, имя, отчество, должность</w:t>
      </w:r>
      <w:proofErr w:type="gramEnd"/>
    </w:p>
    <w:p w:rsidR="00535D62" w:rsidRDefault="00535D62">
      <w:pPr>
        <w:pStyle w:val="ConsPlusNonformat"/>
        <w:jc w:val="both"/>
      </w:pPr>
      <w:r>
        <w:t>___________________________________________________________________________</w:t>
      </w:r>
    </w:p>
    <w:p w:rsidR="00535D62" w:rsidRDefault="00535D62">
      <w:pPr>
        <w:pStyle w:val="ConsPlusNonformat"/>
        <w:jc w:val="both"/>
      </w:pPr>
      <w:r>
        <w:t xml:space="preserve">                   каждого члена комиссии (при наличии)</w:t>
      </w:r>
    </w:p>
    <w:p w:rsidR="00535D62" w:rsidRDefault="00535D62">
      <w:pPr>
        <w:pStyle w:val="ConsPlusNonformat"/>
        <w:jc w:val="both"/>
      </w:pPr>
      <w:r>
        <w:t>______________________________________________ лица, выявленного в качестве</w:t>
      </w:r>
    </w:p>
    <w:p w:rsidR="00535D62" w:rsidRDefault="00535D62">
      <w:pPr>
        <w:pStyle w:val="ConsPlusNonformat"/>
        <w:jc w:val="both"/>
      </w:pPr>
      <w:r>
        <w:t xml:space="preserve">     указать </w:t>
      </w:r>
      <w:proofErr w:type="gramStart"/>
      <w:r>
        <w:t>нужное</w:t>
      </w:r>
      <w:proofErr w:type="gramEnd"/>
      <w:r>
        <w:t>: "в присутствии" или</w:t>
      </w:r>
    </w:p>
    <w:p w:rsidR="00535D62" w:rsidRDefault="00535D62">
      <w:pPr>
        <w:pStyle w:val="ConsPlusNonformat"/>
        <w:jc w:val="both"/>
      </w:pPr>
      <w:r>
        <w:t xml:space="preserve">                "в отсутствие"</w:t>
      </w:r>
    </w:p>
    <w:p w:rsidR="00535D62" w:rsidRDefault="00535D62">
      <w:pPr>
        <w:pStyle w:val="ConsPlusNonformat"/>
        <w:jc w:val="both"/>
      </w:pPr>
      <w:r>
        <w:t>правообладателя указанного ранее учтенного объекта недвижимости.</w:t>
      </w:r>
    </w:p>
    <w:p w:rsidR="00535D62" w:rsidRDefault="00535D62">
      <w:pPr>
        <w:pStyle w:val="ConsPlusNonformat"/>
        <w:jc w:val="both"/>
      </w:pPr>
      <w:r>
        <w:t xml:space="preserve">    При  осмотре  </w:t>
      </w:r>
      <w:proofErr w:type="gramStart"/>
      <w:r>
        <w:t>осуществлена</w:t>
      </w:r>
      <w:proofErr w:type="gramEnd"/>
      <w:r>
        <w:t xml:space="preserve"> фотофиксация объекта недвижимости. Материалы</w:t>
      </w:r>
    </w:p>
    <w:p w:rsidR="00535D62" w:rsidRDefault="00535D62">
      <w:pPr>
        <w:pStyle w:val="ConsPlusNonformat"/>
        <w:jc w:val="both"/>
      </w:pPr>
      <w:r>
        <w:t>фотофиксации прилагаются.</w:t>
      </w:r>
    </w:p>
    <w:p w:rsidR="00535D62" w:rsidRDefault="00535D62">
      <w:pPr>
        <w:pStyle w:val="ConsPlusNonformat"/>
        <w:jc w:val="both"/>
      </w:pPr>
      <w:r>
        <w:t xml:space="preserve">    Осмотр проведен ______________________________________________________.</w:t>
      </w:r>
    </w:p>
    <w:p w:rsidR="00535D62" w:rsidRDefault="00535D62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535D62" w:rsidRDefault="00535D62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535D62" w:rsidRDefault="00535D62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535D62" w:rsidRDefault="00535D62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535D62" w:rsidRDefault="00535D62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535D62" w:rsidRDefault="00535D62">
      <w:pPr>
        <w:pStyle w:val="ConsPlusNonformat"/>
        <w:jc w:val="both"/>
      </w:pPr>
      <w:r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535D62" w:rsidRDefault="00535D62">
      <w:pPr>
        <w:pStyle w:val="ConsPlusNonformat"/>
        <w:jc w:val="both"/>
      </w:pPr>
      <w:r>
        <w:t>объект недвижимости _______________________________________________________</w:t>
      </w:r>
    </w:p>
    <w:p w:rsidR="00535D62" w:rsidRDefault="00535D62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535D62" w:rsidRDefault="00535D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5"/>
        <w:gridCol w:w="340"/>
        <w:gridCol w:w="2570"/>
        <w:gridCol w:w="1035"/>
        <w:gridCol w:w="3402"/>
      </w:tblGrid>
      <w:tr w:rsidR="00535D62">
        <w:tc>
          <w:tcPr>
            <w:tcW w:w="4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  <w:r>
              <w:t>Подписи членов комиссии: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</w:tr>
      <w:tr w:rsidR="00535D62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D62" w:rsidRDefault="00535D62">
            <w:pPr>
              <w:pStyle w:val="ConsPlusNormal"/>
              <w:jc w:val="center"/>
            </w:pPr>
            <w:r>
              <w:t>Председатель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D62" w:rsidRDefault="00535D62">
            <w:pPr>
              <w:pStyle w:val="ConsPlusNormal"/>
            </w:pPr>
          </w:p>
        </w:tc>
      </w:tr>
      <w:tr w:rsidR="00535D62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D62" w:rsidRDefault="00535D6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D62" w:rsidRDefault="00535D62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535D62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D62" w:rsidRDefault="00535D6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5D62" w:rsidRDefault="00535D62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535D62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5D62" w:rsidRDefault="00535D6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35D62" w:rsidRDefault="00535D62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5D62" w:rsidRDefault="00535D62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jc w:val="both"/>
      </w:pPr>
    </w:p>
    <w:p w:rsidR="00535D62" w:rsidRDefault="00535D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C78" w:rsidRDefault="00285C78">
      <w:bookmarkStart w:id="2" w:name="_GoBack"/>
      <w:bookmarkEnd w:id="2"/>
    </w:p>
    <w:sectPr w:rsidR="00285C78" w:rsidSect="0095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62"/>
    <w:rsid w:val="00285C78"/>
    <w:rsid w:val="0053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5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5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5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854728DBE1DDD85D17955D1C22FADA474F83210C9662239EDDCD63C08DFCFA9406378A00D1EA9A81210AD82DD24D5B4316BA7QCI0J" TargetMode="External"/><Relationship Id="rId13" Type="http://schemas.openxmlformats.org/officeDocument/2006/relationships/hyperlink" Target="consultantplus://offline/ref=18F854728DBE1DDD85D17955D1C22FADA573FB3212CE662239EDDCD63C08DFCFBB403B73A70454F8E4591FAC82QCI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F854728DBE1DDD85D17955D1C22FADA474F83210C9662239EDDCD63C08DFCFA940637BA10D1EA9A81210AD82DD24D5B4316BA7QCI0J" TargetMode="External"/><Relationship Id="rId12" Type="http://schemas.openxmlformats.org/officeDocument/2006/relationships/hyperlink" Target="consultantplus://offline/ref=18F854728DBE1DDD85D17955D1C22FADA47BF33F14C7662239EDDCD63C08DFCFA940637DA20241ACBD0348A181C13ADDA22D69A5C3Q0ID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F854728DBE1DDD85D17955D1C22FADA47BF33F14C7662239EDDCD63C08DFCFA940637DA30141ACBD0348A181C13ADDA22D69A5C3Q0IDJ" TargetMode="External"/><Relationship Id="rId11" Type="http://schemas.openxmlformats.org/officeDocument/2006/relationships/hyperlink" Target="consultantplus://offline/ref=18F854728DBE1DDD85D17955D1C22FADA47BF33F14C7662239EDDCD63C08DFCFA940637DA50E41ACBD0348A181C13ADDA22D69A5C3Q0ID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8F854728DBE1DDD85D17955D1C22FADA47BF33F14C7662239EDDCD63C08DFCFA940637FA60648F0EA4C49FDC49629DCA82D6BADDF0E4670QFICJ" TargetMode="External"/><Relationship Id="rId10" Type="http://schemas.openxmlformats.org/officeDocument/2006/relationships/hyperlink" Target="consultantplus://offline/ref=18F854728DBE1DDD85D17955D1C22FADA47BF33F14C7662239EDDCD63C08DFCFA940637FA60643F9EC4C49FDC49629DCA82D6BADDF0E4670QFI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F854728DBE1DDD85D17955D1C22FADA47BF33F14C7662239EDDCD63C08DFCFA940637DA30141ACBD0348A181C13ADDA22D69A5C3Q0IDJ" TargetMode="External"/><Relationship Id="rId14" Type="http://schemas.openxmlformats.org/officeDocument/2006/relationships/hyperlink" Target="consultantplus://offline/ref=18F854728DBE1DDD85D17955D1C22FADA47BF33F14C7662239EDDCD63C08DFCFA940637FA6074BFCE94C49FDC49629DCA82D6BADDF0E4670QF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semenova</cp:lastModifiedBy>
  <cp:revision>1</cp:revision>
  <dcterms:created xsi:type="dcterms:W3CDTF">2021-08-12T09:08:00Z</dcterms:created>
  <dcterms:modified xsi:type="dcterms:W3CDTF">2021-08-12T09:08:00Z</dcterms:modified>
</cp:coreProperties>
</file>