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70" w:rsidRDefault="000D3899" w:rsidP="00E1115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</w:t>
      </w:r>
      <w:r w:rsidR="005B4C70">
        <w:rPr>
          <w:b/>
          <w:sz w:val="28"/>
          <w:szCs w:val="28"/>
        </w:rPr>
        <w:t xml:space="preserve">рокуратурой округа принято участие в </w:t>
      </w:r>
      <w:r w:rsidR="00921372">
        <w:rPr>
          <w:b/>
          <w:sz w:val="28"/>
          <w:szCs w:val="28"/>
        </w:rPr>
        <w:t>43</w:t>
      </w:r>
      <w:r w:rsidR="00976716">
        <w:rPr>
          <w:b/>
          <w:sz w:val="28"/>
          <w:szCs w:val="28"/>
        </w:rPr>
        <w:t>-й</w:t>
      </w:r>
      <w:r w:rsidR="005B4C70">
        <w:rPr>
          <w:b/>
          <w:sz w:val="28"/>
          <w:szCs w:val="28"/>
        </w:rPr>
        <w:t xml:space="preserve"> </w:t>
      </w:r>
      <w:r w:rsidR="0002585A">
        <w:rPr>
          <w:b/>
          <w:sz w:val="28"/>
          <w:szCs w:val="28"/>
        </w:rPr>
        <w:t xml:space="preserve">очередной </w:t>
      </w:r>
      <w:r w:rsidR="005B4C70">
        <w:rPr>
          <w:b/>
          <w:sz w:val="28"/>
          <w:szCs w:val="28"/>
        </w:rPr>
        <w:t>сессии законодательного органа региона</w:t>
      </w:r>
    </w:p>
    <w:bookmarkEnd w:id="0"/>
    <w:p w:rsidR="005B4C70" w:rsidRDefault="005B4C70" w:rsidP="005B4C70">
      <w:pPr>
        <w:jc w:val="center"/>
        <w:rPr>
          <w:sz w:val="28"/>
          <w:szCs w:val="28"/>
        </w:rPr>
      </w:pPr>
    </w:p>
    <w:p w:rsidR="005B4C70" w:rsidRPr="00976716" w:rsidRDefault="00E1115E" w:rsidP="00A637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24.03.2022</w:t>
      </w:r>
      <w:r w:rsidR="004B4CEE">
        <w:rPr>
          <w:sz w:val="28"/>
          <w:szCs w:val="28"/>
        </w:rPr>
        <w:t xml:space="preserve"> п</w:t>
      </w:r>
      <w:r w:rsidR="002509FF">
        <w:rPr>
          <w:sz w:val="28"/>
          <w:szCs w:val="28"/>
        </w:rPr>
        <w:t>рокуро</w:t>
      </w:r>
      <w:r w:rsidR="00B424B0">
        <w:rPr>
          <w:sz w:val="28"/>
          <w:szCs w:val="28"/>
        </w:rPr>
        <w:t>р</w:t>
      </w:r>
      <w:r w:rsidR="00196EAD">
        <w:rPr>
          <w:sz w:val="28"/>
          <w:szCs w:val="28"/>
        </w:rPr>
        <w:t>ом</w:t>
      </w:r>
      <w:r w:rsidR="00976716" w:rsidRPr="00976716">
        <w:rPr>
          <w:sz w:val="28"/>
          <w:szCs w:val="28"/>
        </w:rPr>
        <w:t xml:space="preserve"> Ненецкого автономного</w:t>
      </w:r>
      <w:r w:rsidR="0002585A" w:rsidRPr="00976716">
        <w:rPr>
          <w:sz w:val="28"/>
          <w:szCs w:val="28"/>
        </w:rPr>
        <w:t xml:space="preserve"> </w:t>
      </w:r>
      <w:r w:rsidR="005B4C70" w:rsidRPr="00976716">
        <w:rPr>
          <w:sz w:val="28"/>
          <w:szCs w:val="28"/>
        </w:rPr>
        <w:t xml:space="preserve">округа </w:t>
      </w:r>
      <w:r w:rsidR="00196EAD">
        <w:rPr>
          <w:sz w:val="28"/>
          <w:szCs w:val="28"/>
        </w:rPr>
        <w:t xml:space="preserve">Сергеем </w:t>
      </w:r>
      <w:proofErr w:type="spellStart"/>
      <w:r w:rsidR="00196EAD">
        <w:rPr>
          <w:sz w:val="28"/>
          <w:szCs w:val="28"/>
        </w:rPr>
        <w:t>Лапиным</w:t>
      </w:r>
      <w:proofErr w:type="spellEnd"/>
      <w:r w:rsidR="00167840">
        <w:rPr>
          <w:sz w:val="28"/>
          <w:szCs w:val="28"/>
        </w:rPr>
        <w:t xml:space="preserve"> </w:t>
      </w:r>
      <w:r w:rsidR="005B4C70" w:rsidRPr="00976716">
        <w:rPr>
          <w:sz w:val="28"/>
          <w:szCs w:val="28"/>
        </w:rPr>
        <w:t>приня</w:t>
      </w:r>
      <w:r w:rsidR="00B468CB">
        <w:rPr>
          <w:sz w:val="28"/>
          <w:szCs w:val="28"/>
        </w:rPr>
        <w:t>то</w:t>
      </w:r>
      <w:r w:rsidR="005B4C70" w:rsidRPr="00976716">
        <w:rPr>
          <w:sz w:val="28"/>
          <w:szCs w:val="28"/>
        </w:rPr>
        <w:t xml:space="preserve"> участие в </w:t>
      </w:r>
      <w:r w:rsidR="00921372">
        <w:rPr>
          <w:sz w:val="28"/>
          <w:szCs w:val="28"/>
        </w:rPr>
        <w:t>43</w:t>
      </w:r>
      <w:r w:rsidR="005B4C70" w:rsidRPr="00976716">
        <w:rPr>
          <w:sz w:val="28"/>
          <w:szCs w:val="28"/>
        </w:rPr>
        <w:t xml:space="preserve">-й </w:t>
      </w:r>
      <w:r w:rsidR="0002585A" w:rsidRPr="00976716">
        <w:rPr>
          <w:sz w:val="28"/>
          <w:szCs w:val="28"/>
        </w:rPr>
        <w:t xml:space="preserve">очередной </w:t>
      </w:r>
      <w:r w:rsidR="005B4C70" w:rsidRPr="00976716">
        <w:rPr>
          <w:sz w:val="28"/>
          <w:szCs w:val="28"/>
        </w:rPr>
        <w:t xml:space="preserve">сессии окружного Собрания депутатов, </w:t>
      </w:r>
      <w:r w:rsidR="0002585A" w:rsidRPr="00976716">
        <w:rPr>
          <w:sz w:val="28"/>
          <w:szCs w:val="28"/>
        </w:rPr>
        <w:t>на которой</w:t>
      </w:r>
      <w:r w:rsidR="00047CF8">
        <w:rPr>
          <w:sz w:val="28"/>
          <w:szCs w:val="28"/>
        </w:rPr>
        <w:t xml:space="preserve"> рассмотрен</w:t>
      </w:r>
      <w:r w:rsidR="007535F8">
        <w:rPr>
          <w:sz w:val="28"/>
          <w:szCs w:val="28"/>
        </w:rPr>
        <w:t>о</w:t>
      </w:r>
      <w:r w:rsidR="00047CF8">
        <w:rPr>
          <w:sz w:val="28"/>
          <w:szCs w:val="28"/>
        </w:rPr>
        <w:t xml:space="preserve"> </w:t>
      </w:r>
      <w:r w:rsidR="00921372">
        <w:rPr>
          <w:sz w:val="28"/>
          <w:szCs w:val="28"/>
        </w:rPr>
        <w:t>16</w:t>
      </w:r>
      <w:r w:rsidR="0084727E">
        <w:rPr>
          <w:sz w:val="28"/>
          <w:szCs w:val="28"/>
        </w:rPr>
        <w:t xml:space="preserve"> </w:t>
      </w:r>
      <w:r w:rsidR="00047CF8">
        <w:rPr>
          <w:sz w:val="28"/>
          <w:szCs w:val="28"/>
        </w:rPr>
        <w:t>вопрос</w:t>
      </w:r>
      <w:r w:rsidR="007535F8">
        <w:rPr>
          <w:sz w:val="28"/>
          <w:szCs w:val="28"/>
        </w:rPr>
        <w:t>ов</w:t>
      </w:r>
      <w:r w:rsidR="0002585A" w:rsidRPr="00976716">
        <w:rPr>
          <w:sz w:val="28"/>
          <w:szCs w:val="28"/>
        </w:rPr>
        <w:t>.</w:t>
      </w:r>
    </w:p>
    <w:p w:rsidR="00733D24" w:rsidRDefault="00733D24" w:rsidP="00733D2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55AE">
        <w:rPr>
          <w:color w:val="000000"/>
          <w:sz w:val="28"/>
          <w:szCs w:val="28"/>
        </w:rPr>
        <w:t xml:space="preserve">В </w:t>
      </w:r>
      <w:proofErr w:type="gramStart"/>
      <w:r w:rsidRPr="003D55AE">
        <w:rPr>
          <w:color w:val="000000"/>
          <w:sz w:val="28"/>
          <w:szCs w:val="28"/>
        </w:rPr>
        <w:t>рамках</w:t>
      </w:r>
      <w:proofErr w:type="gramEnd"/>
      <w:r w:rsidRPr="003D55AE">
        <w:rPr>
          <w:color w:val="000000"/>
          <w:sz w:val="28"/>
          <w:szCs w:val="28"/>
        </w:rPr>
        <w:t xml:space="preserve"> реализации требований </w:t>
      </w:r>
      <w:r w:rsidR="00921372">
        <w:rPr>
          <w:color w:val="000000"/>
          <w:sz w:val="28"/>
          <w:szCs w:val="28"/>
        </w:rPr>
        <w:t>федерального</w:t>
      </w:r>
      <w:r>
        <w:rPr>
          <w:color w:val="000000"/>
          <w:sz w:val="28"/>
          <w:szCs w:val="28"/>
        </w:rPr>
        <w:t xml:space="preserve"> законодательства </w:t>
      </w:r>
      <w:r w:rsidRPr="003D55AE">
        <w:rPr>
          <w:color w:val="000000"/>
          <w:sz w:val="28"/>
          <w:szCs w:val="28"/>
        </w:rPr>
        <w:t xml:space="preserve">перед региональными парламентариями </w:t>
      </w:r>
      <w:r>
        <w:rPr>
          <w:color w:val="000000"/>
          <w:sz w:val="28"/>
          <w:szCs w:val="28"/>
        </w:rPr>
        <w:t xml:space="preserve">с ежегодным </w:t>
      </w:r>
      <w:r w:rsidR="00921372">
        <w:rPr>
          <w:color w:val="000000"/>
          <w:sz w:val="28"/>
          <w:szCs w:val="28"/>
        </w:rPr>
        <w:t xml:space="preserve">отчетом о результатах деятельности Администрации округа </w:t>
      </w:r>
      <w:r>
        <w:rPr>
          <w:color w:val="000000"/>
          <w:sz w:val="28"/>
          <w:szCs w:val="28"/>
        </w:rPr>
        <w:t xml:space="preserve">выступил </w:t>
      </w:r>
      <w:r w:rsidR="00921372">
        <w:rPr>
          <w:color w:val="000000"/>
          <w:sz w:val="28"/>
          <w:szCs w:val="28"/>
        </w:rPr>
        <w:t>губернатор округа</w:t>
      </w:r>
      <w:r>
        <w:rPr>
          <w:color w:val="000000"/>
          <w:sz w:val="28"/>
          <w:szCs w:val="28"/>
        </w:rPr>
        <w:t>.</w:t>
      </w:r>
      <w:r w:rsidRPr="003D55AE">
        <w:rPr>
          <w:sz w:val="28"/>
          <w:szCs w:val="28"/>
        </w:rPr>
        <w:t xml:space="preserve"> </w:t>
      </w:r>
    </w:p>
    <w:p w:rsidR="00921372" w:rsidRDefault="00921372" w:rsidP="00C84CC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Ежегодные доклады также представили Уполномоченный по правам ребенка в Ненецком автономном округе и Общественная палата </w:t>
      </w:r>
      <w:r w:rsidR="002B4D84">
        <w:rPr>
          <w:color w:val="000000"/>
          <w:sz w:val="28"/>
          <w:szCs w:val="28"/>
        </w:rPr>
        <w:t>региона</w:t>
      </w:r>
      <w:r>
        <w:rPr>
          <w:color w:val="000000"/>
          <w:sz w:val="28"/>
          <w:szCs w:val="28"/>
        </w:rPr>
        <w:t>.</w:t>
      </w:r>
      <w:proofErr w:type="gramEnd"/>
    </w:p>
    <w:p w:rsidR="00C033B3" w:rsidRPr="00C033B3" w:rsidRDefault="00C033B3" w:rsidP="00C033B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033B3">
        <w:rPr>
          <w:color w:val="000000"/>
          <w:sz w:val="28"/>
          <w:szCs w:val="28"/>
        </w:rPr>
        <w:t xml:space="preserve">Кроме того, окружными депутатами </w:t>
      </w:r>
      <w:r w:rsidR="00696C3C">
        <w:rPr>
          <w:color w:val="000000"/>
          <w:sz w:val="28"/>
          <w:szCs w:val="28"/>
        </w:rPr>
        <w:t xml:space="preserve">рассмотрены </w:t>
      </w:r>
      <w:r w:rsidRPr="00C033B3">
        <w:rPr>
          <w:color w:val="000000"/>
          <w:sz w:val="28"/>
          <w:szCs w:val="28"/>
        </w:rPr>
        <w:t>изменения в окружной бюджет на 202</w:t>
      </w:r>
      <w:r w:rsidR="00696C3C">
        <w:rPr>
          <w:color w:val="000000"/>
          <w:sz w:val="28"/>
          <w:szCs w:val="28"/>
        </w:rPr>
        <w:t>2</w:t>
      </w:r>
      <w:r w:rsidRPr="00C033B3">
        <w:rPr>
          <w:color w:val="000000"/>
          <w:sz w:val="28"/>
          <w:szCs w:val="28"/>
        </w:rPr>
        <w:t xml:space="preserve"> год и на плановый период 202</w:t>
      </w:r>
      <w:r w:rsidR="00696C3C">
        <w:rPr>
          <w:color w:val="000000"/>
          <w:sz w:val="28"/>
          <w:szCs w:val="28"/>
        </w:rPr>
        <w:t>3</w:t>
      </w:r>
      <w:r w:rsidRPr="00C033B3">
        <w:rPr>
          <w:color w:val="000000"/>
          <w:sz w:val="28"/>
          <w:szCs w:val="28"/>
        </w:rPr>
        <w:t xml:space="preserve"> и 202</w:t>
      </w:r>
      <w:r w:rsidR="00696C3C">
        <w:rPr>
          <w:color w:val="000000"/>
          <w:sz w:val="28"/>
          <w:szCs w:val="28"/>
        </w:rPr>
        <w:t>4</w:t>
      </w:r>
      <w:r w:rsidRPr="00C033B3">
        <w:rPr>
          <w:color w:val="000000"/>
          <w:sz w:val="28"/>
          <w:szCs w:val="28"/>
        </w:rPr>
        <w:t xml:space="preserve"> годов.</w:t>
      </w:r>
    </w:p>
    <w:p w:rsidR="00696C3C" w:rsidRDefault="00696C3C" w:rsidP="00C033B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 инициативе прокуратуры округа и в целях приведения в соответствие с принятым в декабре 2021 года </w:t>
      </w:r>
      <w:r w:rsidRPr="00696C3C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 xml:space="preserve">м законом </w:t>
      </w:r>
      <w:r w:rsidRPr="00696C3C">
        <w:rPr>
          <w:color w:val="000000"/>
          <w:sz w:val="28"/>
          <w:szCs w:val="28"/>
        </w:rPr>
        <w:t>№ 414-ФЗ «Об общих принципах организации публичной власти в субъектах Российской Федерации»</w:t>
      </w:r>
      <w:r>
        <w:rPr>
          <w:color w:val="000000"/>
          <w:sz w:val="28"/>
          <w:szCs w:val="28"/>
        </w:rPr>
        <w:t xml:space="preserve"> региональными парламентариями в первом чтении приняты поправки в Устав Ненецкого автономного округа.</w:t>
      </w:r>
      <w:proofErr w:type="gramEnd"/>
    </w:p>
    <w:p w:rsidR="00782769" w:rsidRDefault="00782769" w:rsidP="00C033B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приведены в соответствие с изменившимся федеральным законодательством окружные законы, регулирующие отношения в сфере здравоохранения, физической культуры и спорта, а также занятости инвалидов.</w:t>
      </w:r>
    </w:p>
    <w:p w:rsidR="00921372" w:rsidRDefault="00921372" w:rsidP="00A376DF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r w:rsidR="00C84CC6">
        <w:rPr>
          <w:color w:val="000000"/>
          <w:sz w:val="28"/>
          <w:szCs w:val="28"/>
        </w:rPr>
        <w:t>рокурор</w:t>
      </w:r>
      <w:r w:rsidR="00196EAD">
        <w:rPr>
          <w:color w:val="000000"/>
          <w:sz w:val="28"/>
          <w:szCs w:val="28"/>
        </w:rPr>
        <w:t>ом</w:t>
      </w:r>
      <w:r w:rsidR="00C84CC6">
        <w:rPr>
          <w:color w:val="000000"/>
          <w:sz w:val="28"/>
          <w:szCs w:val="28"/>
        </w:rPr>
        <w:t xml:space="preserve"> округа </w:t>
      </w:r>
      <w:r w:rsidR="00196EAD">
        <w:rPr>
          <w:color w:val="000000"/>
          <w:sz w:val="28"/>
          <w:szCs w:val="28"/>
        </w:rPr>
        <w:t xml:space="preserve">Сергеем </w:t>
      </w:r>
      <w:proofErr w:type="spellStart"/>
      <w:r w:rsidR="00196EAD">
        <w:rPr>
          <w:color w:val="000000"/>
          <w:sz w:val="28"/>
          <w:szCs w:val="28"/>
        </w:rPr>
        <w:t>Лапиным</w:t>
      </w:r>
      <w:proofErr w:type="spellEnd"/>
      <w:r w:rsidR="00C84C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сессии представлены разработанные </w:t>
      </w:r>
      <w:r w:rsidR="00C84CC6">
        <w:rPr>
          <w:color w:val="000000"/>
          <w:sz w:val="28"/>
          <w:szCs w:val="28"/>
        </w:rPr>
        <w:t>прокуратурой округа законопроект</w:t>
      </w:r>
      <w:r>
        <w:rPr>
          <w:color w:val="000000"/>
          <w:sz w:val="28"/>
          <w:szCs w:val="28"/>
        </w:rPr>
        <w:t>ы</w:t>
      </w:r>
      <w:r w:rsidR="00C84CC6">
        <w:rPr>
          <w:color w:val="000000"/>
          <w:sz w:val="28"/>
          <w:szCs w:val="28"/>
        </w:rPr>
        <w:t>, направленны</w:t>
      </w:r>
      <w:r>
        <w:rPr>
          <w:color w:val="000000"/>
          <w:sz w:val="28"/>
          <w:szCs w:val="28"/>
        </w:rPr>
        <w:t xml:space="preserve">е на совершенствование правового регулирования </w:t>
      </w:r>
      <w:r w:rsidRPr="00921372">
        <w:rPr>
          <w:color w:val="000000"/>
          <w:sz w:val="28"/>
          <w:szCs w:val="28"/>
        </w:rPr>
        <w:t xml:space="preserve">отношений по распоряжению средствами окружного материнского капитала </w:t>
      </w:r>
      <w:r>
        <w:rPr>
          <w:color w:val="000000"/>
          <w:sz w:val="28"/>
          <w:szCs w:val="28"/>
        </w:rPr>
        <w:t xml:space="preserve">и </w:t>
      </w:r>
      <w:r w:rsidRPr="00921372">
        <w:rPr>
          <w:color w:val="000000"/>
          <w:sz w:val="28"/>
          <w:szCs w:val="28"/>
        </w:rPr>
        <w:t>противодействия коррупции</w:t>
      </w:r>
      <w:r>
        <w:rPr>
          <w:color w:val="000000"/>
          <w:sz w:val="28"/>
          <w:szCs w:val="28"/>
        </w:rPr>
        <w:t xml:space="preserve">, а также на реализацию требований федерального законодательства по </w:t>
      </w:r>
      <w:r w:rsidRPr="00921372">
        <w:rPr>
          <w:bCs/>
          <w:color w:val="000000"/>
          <w:sz w:val="28"/>
          <w:szCs w:val="28"/>
        </w:rPr>
        <w:t>участи</w:t>
      </w:r>
      <w:r>
        <w:rPr>
          <w:bCs/>
          <w:color w:val="000000"/>
          <w:sz w:val="28"/>
          <w:szCs w:val="28"/>
        </w:rPr>
        <w:t>ю</w:t>
      </w:r>
      <w:r w:rsidRPr="00921372">
        <w:rPr>
          <w:bCs/>
          <w:color w:val="000000"/>
          <w:sz w:val="28"/>
          <w:szCs w:val="28"/>
        </w:rPr>
        <w:t xml:space="preserve"> финансов</w:t>
      </w:r>
      <w:r>
        <w:rPr>
          <w:bCs/>
          <w:color w:val="000000"/>
          <w:sz w:val="28"/>
          <w:szCs w:val="28"/>
        </w:rPr>
        <w:t>ого органа региона</w:t>
      </w:r>
      <w:r w:rsidRPr="00921372">
        <w:rPr>
          <w:bCs/>
          <w:color w:val="000000"/>
          <w:sz w:val="28"/>
          <w:szCs w:val="28"/>
        </w:rPr>
        <w:t xml:space="preserve"> в проверке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требованиям, установленным Правительством Российской Федерации</w:t>
      </w:r>
      <w:r>
        <w:rPr>
          <w:bCs/>
          <w:color w:val="000000"/>
          <w:sz w:val="28"/>
          <w:szCs w:val="28"/>
        </w:rPr>
        <w:t xml:space="preserve">. </w:t>
      </w:r>
      <w:proofErr w:type="gramEnd"/>
    </w:p>
    <w:p w:rsidR="00921372" w:rsidRDefault="00921372" w:rsidP="00A376D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Все представленные прокурором округа законопроекты приняты в окончательном </w:t>
      </w:r>
      <w:proofErr w:type="gramStart"/>
      <w:r>
        <w:rPr>
          <w:bCs/>
          <w:color w:val="000000"/>
          <w:sz w:val="28"/>
          <w:szCs w:val="28"/>
        </w:rPr>
        <w:t>чтении</w:t>
      </w:r>
      <w:proofErr w:type="gramEnd"/>
      <w:r>
        <w:rPr>
          <w:bCs/>
          <w:color w:val="000000"/>
          <w:sz w:val="28"/>
          <w:szCs w:val="28"/>
        </w:rPr>
        <w:t>.</w:t>
      </w:r>
    </w:p>
    <w:p w:rsidR="00921372" w:rsidRDefault="00921372" w:rsidP="00A376D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sectPr w:rsidR="00921372" w:rsidSect="00B70C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70"/>
    <w:rsid w:val="00003879"/>
    <w:rsid w:val="00011ABE"/>
    <w:rsid w:val="00014AB6"/>
    <w:rsid w:val="00014E72"/>
    <w:rsid w:val="000239E8"/>
    <w:rsid w:val="0002585A"/>
    <w:rsid w:val="00047CF8"/>
    <w:rsid w:val="00075482"/>
    <w:rsid w:val="00076ADA"/>
    <w:rsid w:val="00097959"/>
    <w:rsid w:val="000A4D91"/>
    <w:rsid w:val="000C0171"/>
    <w:rsid w:val="000D3899"/>
    <w:rsid w:val="000D3988"/>
    <w:rsid w:val="000E1CAC"/>
    <w:rsid w:val="000F766A"/>
    <w:rsid w:val="00100DE9"/>
    <w:rsid w:val="00131B7B"/>
    <w:rsid w:val="001355C4"/>
    <w:rsid w:val="00136BE4"/>
    <w:rsid w:val="00163F36"/>
    <w:rsid w:val="00166BA8"/>
    <w:rsid w:val="00167840"/>
    <w:rsid w:val="00175948"/>
    <w:rsid w:val="00183095"/>
    <w:rsid w:val="00190C5C"/>
    <w:rsid w:val="00196EAD"/>
    <w:rsid w:val="001A3E57"/>
    <w:rsid w:val="001B5559"/>
    <w:rsid w:val="001D430F"/>
    <w:rsid w:val="001D6148"/>
    <w:rsid w:val="001F16ED"/>
    <w:rsid w:val="001F7F6E"/>
    <w:rsid w:val="002377DA"/>
    <w:rsid w:val="002420EB"/>
    <w:rsid w:val="00250306"/>
    <w:rsid w:val="002509FF"/>
    <w:rsid w:val="00251FCA"/>
    <w:rsid w:val="00254EB3"/>
    <w:rsid w:val="00257E5F"/>
    <w:rsid w:val="002656CD"/>
    <w:rsid w:val="0027365C"/>
    <w:rsid w:val="00285AAD"/>
    <w:rsid w:val="00295194"/>
    <w:rsid w:val="002B090D"/>
    <w:rsid w:val="002B4D84"/>
    <w:rsid w:val="002B51D3"/>
    <w:rsid w:val="002D0CF6"/>
    <w:rsid w:val="002D75F9"/>
    <w:rsid w:val="002E0C4F"/>
    <w:rsid w:val="002E4B26"/>
    <w:rsid w:val="002F24C9"/>
    <w:rsid w:val="002F346A"/>
    <w:rsid w:val="00302E8A"/>
    <w:rsid w:val="00321060"/>
    <w:rsid w:val="00351B2B"/>
    <w:rsid w:val="0035399F"/>
    <w:rsid w:val="00386546"/>
    <w:rsid w:val="003B1ACF"/>
    <w:rsid w:val="003B31CA"/>
    <w:rsid w:val="003B345F"/>
    <w:rsid w:val="003C7C20"/>
    <w:rsid w:val="003D55AE"/>
    <w:rsid w:val="003F07AB"/>
    <w:rsid w:val="00405E1E"/>
    <w:rsid w:val="00413E27"/>
    <w:rsid w:val="00433565"/>
    <w:rsid w:val="0044114D"/>
    <w:rsid w:val="00456608"/>
    <w:rsid w:val="004768B9"/>
    <w:rsid w:val="00485708"/>
    <w:rsid w:val="004950F2"/>
    <w:rsid w:val="004B4CEE"/>
    <w:rsid w:val="004C76E6"/>
    <w:rsid w:val="00523701"/>
    <w:rsid w:val="00543161"/>
    <w:rsid w:val="00552751"/>
    <w:rsid w:val="0059775C"/>
    <w:rsid w:val="005B4C70"/>
    <w:rsid w:val="00613DA5"/>
    <w:rsid w:val="0061412A"/>
    <w:rsid w:val="00616892"/>
    <w:rsid w:val="0067174A"/>
    <w:rsid w:val="00673608"/>
    <w:rsid w:val="006752B8"/>
    <w:rsid w:val="00676291"/>
    <w:rsid w:val="00696C3C"/>
    <w:rsid w:val="006B2696"/>
    <w:rsid w:val="00733D24"/>
    <w:rsid w:val="007340E6"/>
    <w:rsid w:val="007444BB"/>
    <w:rsid w:val="00753395"/>
    <w:rsid w:val="007535F8"/>
    <w:rsid w:val="00782769"/>
    <w:rsid w:val="007A66A3"/>
    <w:rsid w:val="007B167C"/>
    <w:rsid w:val="007C5BED"/>
    <w:rsid w:val="007C5F7C"/>
    <w:rsid w:val="007E01D8"/>
    <w:rsid w:val="007E669C"/>
    <w:rsid w:val="0080068F"/>
    <w:rsid w:val="00825DC9"/>
    <w:rsid w:val="008419CD"/>
    <w:rsid w:val="0084409B"/>
    <w:rsid w:val="0084727E"/>
    <w:rsid w:val="0084774E"/>
    <w:rsid w:val="00857A82"/>
    <w:rsid w:val="008766C7"/>
    <w:rsid w:val="008850A1"/>
    <w:rsid w:val="008A3D81"/>
    <w:rsid w:val="008A3E10"/>
    <w:rsid w:val="008C2746"/>
    <w:rsid w:val="008C40A2"/>
    <w:rsid w:val="008E0CE3"/>
    <w:rsid w:val="00916760"/>
    <w:rsid w:val="00921372"/>
    <w:rsid w:val="00927BF8"/>
    <w:rsid w:val="00936FE3"/>
    <w:rsid w:val="00941CA8"/>
    <w:rsid w:val="00946D23"/>
    <w:rsid w:val="00947F6D"/>
    <w:rsid w:val="00950095"/>
    <w:rsid w:val="0096592A"/>
    <w:rsid w:val="00976716"/>
    <w:rsid w:val="00992865"/>
    <w:rsid w:val="009C5B4E"/>
    <w:rsid w:val="009D1827"/>
    <w:rsid w:val="009F4749"/>
    <w:rsid w:val="00A00DD4"/>
    <w:rsid w:val="00A376DF"/>
    <w:rsid w:val="00A637AD"/>
    <w:rsid w:val="00A74133"/>
    <w:rsid w:val="00A8325B"/>
    <w:rsid w:val="00A85EC7"/>
    <w:rsid w:val="00AC0394"/>
    <w:rsid w:val="00AC4212"/>
    <w:rsid w:val="00AF4790"/>
    <w:rsid w:val="00B424B0"/>
    <w:rsid w:val="00B468CB"/>
    <w:rsid w:val="00B56A04"/>
    <w:rsid w:val="00B70CC2"/>
    <w:rsid w:val="00B71656"/>
    <w:rsid w:val="00BA4BCC"/>
    <w:rsid w:val="00BB54AB"/>
    <w:rsid w:val="00BB6581"/>
    <w:rsid w:val="00BC1A97"/>
    <w:rsid w:val="00BC4DBD"/>
    <w:rsid w:val="00C033B3"/>
    <w:rsid w:val="00C039A2"/>
    <w:rsid w:val="00C12A5F"/>
    <w:rsid w:val="00C16398"/>
    <w:rsid w:val="00C52165"/>
    <w:rsid w:val="00C62D39"/>
    <w:rsid w:val="00C84CC6"/>
    <w:rsid w:val="00C90E58"/>
    <w:rsid w:val="00C9515E"/>
    <w:rsid w:val="00CA2E50"/>
    <w:rsid w:val="00CA7C05"/>
    <w:rsid w:val="00CB494A"/>
    <w:rsid w:val="00CD509A"/>
    <w:rsid w:val="00CD5699"/>
    <w:rsid w:val="00CE42C1"/>
    <w:rsid w:val="00CE53DD"/>
    <w:rsid w:val="00D223C8"/>
    <w:rsid w:val="00D33344"/>
    <w:rsid w:val="00D4225B"/>
    <w:rsid w:val="00D72CE2"/>
    <w:rsid w:val="00D82F66"/>
    <w:rsid w:val="00DA6A93"/>
    <w:rsid w:val="00DB1505"/>
    <w:rsid w:val="00DB21D4"/>
    <w:rsid w:val="00DC4E33"/>
    <w:rsid w:val="00DC51ED"/>
    <w:rsid w:val="00DD62AE"/>
    <w:rsid w:val="00DF762E"/>
    <w:rsid w:val="00E1115E"/>
    <w:rsid w:val="00E16466"/>
    <w:rsid w:val="00E540E5"/>
    <w:rsid w:val="00E666A8"/>
    <w:rsid w:val="00EC4FC2"/>
    <w:rsid w:val="00EF1C35"/>
    <w:rsid w:val="00F00A5F"/>
    <w:rsid w:val="00F044A5"/>
    <w:rsid w:val="00F07647"/>
    <w:rsid w:val="00F128FC"/>
    <w:rsid w:val="00F30B1B"/>
    <w:rsid w:val="00F315CA"/>
    <w:rsid w:val="00F560DA"/>
    <w:rsid w:val="00F77BFB"/>
    <w:rsid w:val="00F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C7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B4C70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A637AD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047CF8"/>
    <w:pPr>
      <w:widowControl w:val="0"/>
      <w:autoSpaceDE w:val="0"/>
      <w:autoSpaceDN w:val="0"/>
    </w:pPr>
    <w:rPr>
      <w:sz w:val="28"/>
    </w:rPr>
  </w:style>
  <w:style w:type="paragraph" w:customStyle="1" w:styleId="a5">
    <w:name w:val="Знак Знак Знак"/>
    <w:basedOn w:val="a"/>
    <w:rsid w:val="00C521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F7F6E"/>
    <w:pPr>
      <w:ind w:firstLine="851"/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semiHidden/>
    <w:locked/>
    <w:rsid w:val="001F7F6E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C7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B4C70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A637AD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047CF8"/>
    <w:pPr>
      <w:widowControl w:val="0"/>
      <w:autoSpaceDE w:val="0"/>
      <w:autoSpaceDN w:val="0"/>
    </w:pPr>
    <w:rPr>
      <w:sz w:val="28"/>
    </w:rPr>
  </w:style>
  <w:style w:type="paragraph" w:customStyle="1" w:styleId="a5">
    <w:name w:val="Знак Знак Знак"/>
    <w:basedOn w:val="a"/>
    <w:rsid w:val="00C521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F7F6E"/>
    <w:pPr>
      <w:ind w:firstLine="851"/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semiHidden/>
    <w:locked/>
    <w:rsid w:val="001F7F6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Сегодня прокуратурой округа принято участие в 66-й сессии законодательного органа региона</vt:lpstr>
    </vt:vector>
  </TitlesOfParts>
  <Company>Организация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Сегодня прокуратурой округа принято участие в 66-й сессии законодательного органа региона</dc:title>
  <dc:creator>Customer</dc:creator>
  <cp:lastModifiedBy>dacuk.o.v</cp:lastModifiedBy>
  <cp:revision>2</cp:revision>
  <cp:lastPrinted>2021-05-20T05:14:00Z</cp:lastPrinted>
  <dcterms:created xsi:type="dcterms:W3CDTF">2022-03-25T06:21:00Z</dcterms:created>
  <dcterms:modified xsi:type="dcterms:W3CDTF">2022-03-25T06:21:00Z</dcterms:modified>
</cp:coreProperties>
</file>