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77" w:rsidRPr="00CA5477" w:rsidRDefault="00CA5477" w:rsidP="00CA5477">
      <w:pPr>
        <w:shd w:val="clear" w:color="auto" w:fill="FFFFFF"/>
        <w:spacing w:line="240" w:lineRule="auto"/>
        <w:jc w:val="both"/>
        <w:rPr>
          <w:rFonts w:ascii="Times New Roman" w:eastAsia="Times New Roman" w:hAnsi="Times New Roman" w:cs="Times New Roman"/>
          <w:b/>
          <w:bCs/>
          <w:color w:val="333333"/>
          <w:sz w:val="28"/>
          <w:szCs w:val="28"/>
          <w:lang w:eastAsia="ru-RU"/>
        </w:rPr>
      </w:pPr>
      <w:r w:rsidRPr="00CA5477">
        <w:rPr>
          <w:rFonts w:ascii="Times New Roman" w:eastAsia="Times New Roman" w:hAnsi="Times New Roman" w:cs="Times New Roman"/>
          <w:b/>
          <w:bCs/>
          <w:color w:val="333333"/>
          <w:sz w:val="28"/>
          <w:szCs w:val="28"/>
          <w:lang w:eastAsia="ru-RU"/>
        </w:rPr>
        <w:t>Лица, распространяющие недостоверные сведения, порочащие честь, достоинство и деловую репутацию граждан и организаций, несут установленную законом ответственность</w:t>
      </w:r>
    </w:p>
    <w:p w:rsidR="00CA5477" w:rsidRPr="00CA5477" w:rsidRDefault="00CA5477" w:rsidP="00CA5477">
      <w:pPr>
        <w:shd w:val="clear" w:color="auto" w:fill="FFFFFF"/>
        <w:spacing w:after="96" w:line="240" w:lineRule="auto"/>
        <w:jc w:val="both"/>
        <w:rPr>
          <w:rFonts w:ascii="Times New Roman" w:eastAsia="Times New Roman" w:hAnsi="Times New Roman" w:cs="Times New Roman"/>
          <w:color w:val="000000"/>
          <w:sz w:val="28"/>
          <w:szCs w:val="28"/>
          <w:lang w:eastAsia="ru-RU"/>
        </w:rPr>
      </w:pPr>
      <w:r w:rsidRPr="00CA5477">
        <w:rPr>
          <w:rFonts w:ascii="Times New Roman" w:eastAsia="Times New Roman" w:hAnsi="Times New Roman" w:cs="Times New Roman"/>
          <w:color w:val="000000"/>
          <w:sz w:val="28"/>
          <w:szCs w:val="28"/>
          <w:lang w:eastAsia="ru-RU"/>
        </w:rPr>
        <w:t> </w:t>
      </w:r>
      <w:r w:rsidRPr="00CA5477">
        <w:rPr>
          <w:rFonts w:ascii="Times New Roman" w:eastAsia="Times New Roman" w:hAnsi="Times New Roman" w:cs="Times New Roman"/>
          <w:color w:val="FFFFFF"/>
          <w:sz w:val="28"/>
          <w:szCs w:val="28"/>
          <w:lang w:eastAsia="ru-RU"/>
        </w:rPr>
        <w:t>Тексделиться</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В ходе проводимых по обращениям граждан и публикациям средств массовой информации проверок прокуратурой в ряде случаев устанавливаются факты недостоверности содержащейся в них информации.</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В связи с изложенным необходимо разъяснить, что законом установлена ответственность за распространение недостоверных сведений, порочащих честь, достоинство и деловую репутацию граждан и организаций, в том числе в публичном выступлении или средствах массовой информации.</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Согласно статье 152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Если сведения, порочащие честь, достоинство или деловую репутацию гражданина, распространены в средствах массовой информации, они должны быть опровергнуты в тех же средствах массовой информации. Если указанные сведения содержатся в документе, исходящем от организации, такой документ подлежит замене или отзыву. Порядок опровержения в иных случаях устанавливается судом.</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ответа в тех же средствах массовой информации.</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Если решение суда не выполнено, суд вправе наложить на нарушителя штраф, взыскиваемый в доход Российской Федерации. При этом уплата штрафа не освобождает нарушителя от обязанности выполнить предусмотренное решением суда действие.</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Кроме того, наряду с опровержением недостоверных сведений гражданин вправе требовать возмещения убытков и морального вреда, причиненных распространением сведений, порочащие его честь, достоинство или репутацию.</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Данные правила применяются к защите деловой репутации организации.</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 xml:space="preserve">За клевету, то есть распространение заведомо ложных сведений, порочащих честь и достоинство другого лица или подрывающих его репутацию, статьей 129 Уголовного кодекса Российской Федерации установлена уголовная </w:t>
      </w:r>
      <w:r w:rsidRPr="00CA5477">
        <w:rPr>
          <w:rFonts w:ascii="Times New Roman" w:eastAsia="Times New Roman" w:hAnsi="Times New Roman" w:cs="Times New Roman"/>
          <w:color w:val="333333"/>
          <w:sz w:val="28"/>
          <w:szCs w:val="28"/>
          <w:lang w:eastAsia="ru-RU"/>
        </w:rPr>
        <w:lastRenderedPageBreak/>
        <w:t>ответственность. За совершение данного преступления гражданину может быть назначено наказание в виде штрафа, обязательных или исправительных работ. Если же клевета содержалась в публичном выступлении, публично демонстрирующемся произведении или средствах массовой информации, то наказание может выразиться также в ограничении свободы либо аресте. За клевету, соединенную с обвинением лица в совершении тяжкого или особо тяжкого преступления, предусмотрено лишение свободы на срок до трех лет.</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Осуществление гражданами права на обращение в государственные органы и органы местного самоуправления не должно нарушать права и свободы других лиц.</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Статьей 16 Федерального закона от 02.05.2006 № 59-ФЗ «О порядке рассмотрения обращений граждан Российской Федерации» в целях пресечения злоупотребления правом предусмотрена возможность взыскания по решению суда с гражданина расходов, понесенных в связи с рассмотрением его заявления, если гражданин указал в обращении заведомо ложные сведения.</w:t>
      </w:r>
    </w:p>
    <w:p w:rsidR="00CA5477" w:rsidRPr="00CA5477" w:rsidRDefault="00CA5477" w:rsidP="00CA5477">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CA5477">
        <w:rPr>
          <w:rFonts w:ascii="Times New Roman" w:eastAsia="Times New Roman" w:hAnsi="Times New Roman" w:cs="Times New Roman"/>
          <w:color w:val="333333"/>
          <w:sz w:val="28"/>
          <w:szCs w:val="28"/>
          <w:lang w:eastAsia="ru-RU"/>
        </w:rPr>
        <w:t>Таким образом, распространяя информацию о других людях и организациях, не имея при этом уверенности в ее достоверности, необходимо понимать меру своей ответственности за данные действия.</w:t>
      </w:r>
    </w:p>
    <w:p w:rsidR="0005105F" w:rsidRPr="00CA5477" w:rsidRDefault="00CA5477" w:rsidP="00CA5477">
      <w:pPr>
        <w:spacing w:after="0" w:line="240" w:lineRule="auto"/>
        <w:jc w:val="both"/>
        <w:rPr>
          <w:rFonts w:ascii="Times New Roman" w:hAnsi="Times New Roman" w:cs="Times New Roman"/>
          <w:sz w:val="28"/>
          <w:szCs w:val="28"/>
        </w:rPr>
      </w:pPr>
      <w:r w:rsidRPr="00CA5477">
        <w:rPr>
          <w:rFonts w:ascii="Times New Roman" w:hAnsi="Times New Roman" w:cs="Times New Roman"/>
          <w:sz w:val="28"/>
          <w:szCs w:val="28"/>
        </w:rPr>
        <w:t xml:space="preserve">Подготовлено прокуратурой Ненецкого автономного округа. </w:t>
      </w:r>
    </w:p>
    <w:sectPr w:rsidR="0005105F" w:rsidRPr="00CA5477" w:rsidSect="009C2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51F"/>
    <w:rsid w:val="00017B3E"/>
    <w:rsid w:val="00034C03"/>
    <w:rsid w:val="00035A68"/>
    <w:rsid w:val="0005105F"/>
    <w:rsid w:val="0008662A"/>
    <w:rsid w:val="000F1B23"/>
    <w:rsid w:val="00131C85"/>
    <w:rsid w:val="00190C92"/>
    <w:rsid w:val="001F5B0F"/>
    <w:rsid w:val="001F76F5"/>
    <w:rsid w:val="002377AA"/>
    <w:rsid w:val="00260503"/>
    <w:rsid w:val="00285229"/>
    <w:rsid w:val="002B129D"/>
    <w:rsid w:val="002B6B73"/>
    <w:rsid w:val="002E1D84"/>
    <w:rsid w:val="002E52EE"/>
    <w:rsid w:val="00306801"/>
    <w:rsid w:val="00311375"/>
    <w:rsid w:val="00332880"/>
    <w:rsid w:val="00350D65"/>
    <w:rsid w:val="003572FB"/>
    <w:rsid w:val="003A38B5"/>
    <w:rsid w:val="003A3BA6"/>
    <w:rsid w:val="003B140D"/>
    <w:rsid w:val="003B56A0"/>
    <w:rsid w:val="003C6507"/>
    <w:rsid w:val="00440266"/>
    <w:rsid w:val="004775F0"/>
    <w:rsid w:val="004814C7"/>
    <w:rsid w:val="004B5001"/>
    <w:rsid w:val="00527C62"/>
    <w:rsid w:val="005727DF"/>
    <w:rsid w:val="005D360F"/>
    <w:rsid w:val="005D5BCD"/>
    <w:rsid w:val="00652699"/>
    <w:rsid w:val="00675DAC"/>
    <w:rsid w:val="006F6EE8"/>
    <w:rsid w:val="00745EC0"/>
    <w:rsid w:val="00773107"/>
    <w:rsid w:val="007A02B5"/>
    <w:rsid w:val="00860CC7"/>
    <w:rsid w:val="008719BC"/>
    <w:rsid w:val="008B33A7"/>
    <w:rsid w:val="00940A92"/>
    <w:rsid w:val="00950A69"/>
    <w:rsid w:val="00953B8A"/>
    <w:rsid w:val="009A14DA"/>
    <w:rsid w:val="009C20DB"/>
    <w:rsid w:val="00A25528"/>
    <w:rsid w:val="00A41671"/>
    <w:rsid w:val="00A520BB"/>
    <w:rsid w:val="00A702C7"/>
    <w:rsid w:val="00A9081B"/>
    <w:rsid w:val="00AF3B90"/>
    <w:rsid w:val="00B02342"/>
    <w:rsid w:val="00B12691"/>
    <w:rsid w:val="00B22C7A"/>
    <w:rsid w:val="00B74AE0"/>
    <w:rsid w:val="00B83A84"/>
    <w:rsid w:val="00BA597D"/>
    <w:rsid w:val="00BC3ABE"/>
    <w:rsid w:val="00BD55B3"/>
    <w:rsid w:val="00C528EE"/>
    <w:rsid w:val="00CA5477"/>
    <w:rsid w:val="00D0133C"/>
    <w:rsid w:val="00D040F8"/>
    <w:rsid w:val="00D055E8"/>
    <w:rsid w:val="00D14671"/>
    <w:rsid w:val="00D465AD"/>
    <w:rsid w:val="00D7389F"/>
    <w:rsid w:val="00DB5A8B"/>
    <w:rsid w:val="00DB5CF6"/>
    <w:rsid w:val="00DD7A59"/>
    <w:rsid w:val="00E228F4"/>
    <w:rsid w:val="00EA2F38"/>
    <w:rsid w:val="00EA6931"/>
    <w:rsid w:val="00ED59A3"/>
    <w:rsid w:val="00EE636B"/>
    <w:rsid w:val="00F07194"/>
    <w:rsid w:val="00F14A00"/>
    <w:rsid w:val="00F27EEC"/>
    <w:rsid w:val="00F410DD"/>
    <w:rsid w:val="00F8151F"/>
    <w:rsid w:val="00F82082"/>
    <w:rsid w:val="00F82877"/>
    <w:rsid w:val="00FA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CA5477"/>
  </w:style>
  <w:style w:type="character" w:customStyle="1" w:styleId="feeds-pagenavigationtooltip">
    <w:name w:val="feeds-page__navigation_tooltip"/>
    <w:basedOn w:val="a0"/>
    <w:rsid w:val="00CA5477"/>
  </w:style>
</w:styles>
</file>

<file path=word/webSettings.xml><?xml version="1.0" encoding="utf-8"?>
<w:webSettings xmlns:r="http://schemas.openxmlformats.org/officeDocument/2006/relationships" xmlns:w="http://schemas.openxmlformats.org/wordprocessingml/2006/main">
  <w:divs>
    <w:div w:id="274137360">
      <w:bodyDiv w:val="1"/>
      <w:marLeft w:val="0"/>
      <w:marRight w:val="0"/>
      <w:marTop w:val="0"/>
      <w:marBottom w:val="0"/>
      <w:divBdr>
        <w:top w:val="none" w:sz="0" w:space="0" w:color="auto"/>
        <w:left w:val="none" w:sz="0" w:space="0" w:color="auto"/>
        <w:bottom w:val="none" w:sz="0" w:space="0" w:color="auto"/>
        <w:right w:val="none" w:sz="0" w:space="0" w:color="auto"/>
      </w:divBdr>
      <w:divsChild>
        <w:div w:id="1919050320">
          <w:marLeft w:val="0"/>
          <w:marRight w:val="0"/>
          <w:marTop w:val="0"/>
          <w:marBottom w:val="768"/>
          <w:divBdr>
            <w:top w:val="none" w:sz="0" w:space="0" w:color="auto"/>
            <w:left w:val="none" w:sz="0" w:space="0" w:color="auto"/>
            <w:bottom w:val="none" w:sz="0" w:space="0" w:color="auto"/>
            <w:right w:val="none" w:sz="0" w:space="0" w:color="auto"/>
          </w:divBdr>
        </w:div>
        <w:div w:id="1212615042">
          <w:marLeft w:val="0"/>
          <w:marRight w:val="576"/>
          <w:marTop w:val="0"/>
          <w:marBottom w:val="0"/>
          <w:divBdr>
            <w:top w:val="none" w:sz="0" w:space="0" w:color="auto"/>
            <w:left w:val="none" w:sz="0" w:space="0" w:color="auto"/>
            <w:bottom w:val="none" w:sz="0" w:space="0" w:color="auto"/>
            <w:right w:val="none" w:sz="0" w:space="0" w:color="auto"/>
          </w:divBdr>
          <w:divsChild>
            <w:div w:id="761485822">
              <w:marLeft w:val="0"/>
              <w:marRight w:val="0"/>
              <w:marTop w:val="0"/>
              <w:marBottom w:val="96"/>
              <w:divBdr>
                <w:top w:val="none" w:sz="0" w:space="0" w:color="auto"/>
                <w:left w:val="none" w:sz="0" w:space="0" w:color="auto"/>
                <w:bottom w:val="none" w:sz="0" w:space="0" w:color="auto"/>
                <w:right w:val="none" w:sz="0" w:space="0" w:color="auto"/>
              </w:divBdr>
            </w:div>
            <w:div w:id="390471424">
              <w:marLeft w:val="0"/>
              <w:marRight w:val="0"/>
              <w:marTop w:val="0"/>
              <w:marBottom w:val="96"/>
              <w:divBdr>
                <w:top w:val="none" w:sz="0" w:space="0" w:color="auto"/>
                <w:left w:val="none" w:sz="0" w:space="0" w:color="auto"/>
                <w:bottom w:val="none" w:sz="0" w:space="0" w:color="auto"/>
                <w:right w:val="none" w:sz="0" w:space="0" w:color="auto"/>
              </w:divBdr>
            </w:div>
          </w:divsChild>
        </w:div>
        <w:div w:id="1901864993">
          <w:marLeft w:val="0"/>
          <w:marRight w:val="0"/>
          <w:marTop w:val="0"/>
          <w:marBottom w:val="0"/>
          <w:divBdr>
            <w:top w:val="none" w:sz="0" w:space="0" w:color="auto"/>
            <w:left w:val="none" w:sz="0" w:space="0" w:color="auto"/>
            <w:bottom w:val="none" w:sz="0" w:space="0" w:color="auto"/>
            <w:right w:val="none" w:sz="0" w:space="0" w:color="auto"/>
          </w:divBdr>
          <w:divsChild>
            <w:div w:id="1153452263">
              <w:marLeft w:val="0"/>
              <w:marRight w:val="0"/>
              <w:marTop w:val="0"/>
              <w:marBottom w:val="0"/>
              <w:divBdr>
                <w:top w:val="none" w:sz="0" w:space="0" w:color="auto"/>
                <w:left w:val="none" w:sz="0" w:space="0" w:color="auto"/>
                <w:bottom w:val="none" w:sz="0" w:space="0" w:color="auto"/>
                <w:right w:val="none" w:sz="0" w:space="0" w:color="auto"/>
              </w:divBdr>
              <w:divsChild>
                <w:div w:id="12103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9457">
      <w:bodyDiv w:val="1"/>
      <w:marLeft w:val="0"/>
      <w:marRight w:val="0"/>
      <w:marTop w:val="0"/>
      <w:marBottom w:val="0"/>
      <w:divBdr>
        <w:top w:val="none" w:sz="0" w:space="0" w:color="auto"/>
        <w:left w:val="none" w:sz="0" w:space="0" w:color="auto"/>
        <w:bottom w:val="none" w:sz="0" w:space="0" w:color="auto"/>
        <w:right w:val="none" w:sz="0" w:space="0" w:color="auto"/>
      </w:divBdr>
      <w:divsChild>
        <w:div w:id="758865736">
          <w:marLeft w:val="0"/>
          <w:marRight w:val="0"/>
          <w:marTop w:val="0"/>
          <w:marBottom w:val="768"/>
          <w:divBdr>
            <w:top w:val="none" w:sz="0" w:space="0" w:color="auto"/>
            <w:left w:val="none" w:sz="0" w:space="0" w:color="auto"/>
            <w:bottom w:val="none" w:sz="0" w:space="0" w:color="auto"/>
            <w:right w:val="none" w:sz="0" w:space="0" w:color="auto"/>
          </w:divBdr>
        </w:div>
        <w:div w:id="1022899110">
          <w:marLeft w:val="0"/>
          <w:marRight w:val="576"/>
          <w:marTop w:val="0"/>
          <w:marBottom w:val="0"/>
          <w:divBdr>
            <w:top w:val="none" w:sz="0" w:space="0" w:color="auto"/>
            <w:left w:val="none" w:sz="0" w:space="0" w:color="auto"/>
            <w:bottom w:val="none" w:sz="0" w:space="0" w:color="auto"/>
            <w:right w:val="none" w:sz="0" w:space="0" w:color="auto"/>
          </w:divBdr>
          <w:divsChild>
            <w:div w:id="2131589207">
              <w:marLeft w:val="0"/>
              <w:marRight w:val="0"/>
              <w:marTop w:val="0"/>
              <w:marBottom w:val="96"/>
              <w:divBdr>
                <w:top w:val="none" w:sz="0" w:space="0" w:color="auto"/>
                <w:left w:val="none" w:sz="0" w:space="0" w:color="auto"/>
                <w:bottom w:val="none" w:sz="0" w:space="0" w:color="auto"/>
                <w:right w:val="none" w:sz="0" w:space="0" w:color="auto"/>
              </w:divBdr>
            </w:div>
            <w:div w:id="1353800845">
              <w:marLeft w:val="0"/>
              <w:marRight w:val="0"/>
              <w:marTop w:val="0"/>
              <w:marBottom w:val="96"/>
              <w:divBdr>
                <w:top w:val="none" w:sz="0" w:space="0" w:color="auto"/>
                <w:left w:val="none" w:sz="0" w:space="0" w:color="auto"/>
                <w:bottom w:val="none" w:sz="0" w:space="0" w:color="auto"/>
                <w:right w:val="none" w:sz="0" w:space="0" w:color="auto"/>
              </w:divBdr>
            </w:div>
          </w:divsChild>
        </w:div>
        <w:div w:id="1364356243">
          <w:marLeft w:val="0"/>
          <w:marRight w:val="0"/>
          <w:marTop w:val="0"/>
          <w:marBottom w:val="0"/>
          <w:divBdr>
            <w:top w:val="none" w:sz="0" w:space="0" w:color="auto"/>
            <w:left w:val="none" w:sz="0" w:space="0" w:color="auto"/>
            <w:bottom w:val="none" w:sz="0" w:space="0" w:color="auto"/>
            <w:right w:val="none" w:sz="0" w:space="0" w:color="auto"/>
          </w:divBdr>
          <w:divsChild>
            <w:div w:id="1984432184">
              <w:marLeft w:val="0"/>
              <w:marRight w:val="0"/>
              <w:marTop w:val="0"/>
              <w:marBottom w:val="0"/>
              <w:divBdr>
                <w:top w:val="none" w:sz="0" w:space="0" w:color="auto"/>
                <w:left w:val="none" w:sz="0" w:space="0" w:color="auto"/>
                <w:bottom w:val="none" w:sz="0" w:space="0" w:color="auto"/>
                <w:right w:val="none" w:sz="0" w:space="0" w:color="auto"/>
              </w:divBdr>
              <w:divsChild>
                <w:div w:id="2726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5639">
      <w:bodyDiv w:val="1"/>
      <w:marLeft w:val="0"/>
      <w:marRight w:val="0"/>
      <w:marTop w:val="0"/>
      <w:marBottom w:val="0"/>
      <w:divBdr>
        <w:top w:val="none" w:sz="0" w:space="0" w:color="auto"/>
        <w:left w:val="none" w:sz="0" w:space="0" w:color="auto"/>
        <w:bottom w:val="none" w:sz="0" w:space="0" w:color="auto"/>
        <w:right w:val="none" w:sz="0" w:space="0" w:color="auto"/>
      </w:divBdr>
      <w:divsChild>
        <w:div w:id="1697121335">
          <w:marLeft w:val="0"/>
          <w:marRight w:val="0"/>
          <w:marTop w:val="0"/>
          <w:marBottom w:val="768"/>
          <w:divBdr>
            <w:top w:val="none" w:sz="0" w:space="0" w:color="auto"/>
            <w:left w:val="none" w:sz="0" w:space="0" w:color="auto"/>
            <w:bottom w:val="none" w:sz="0" w:space="0" w:color="auto"/>
            <w:right w:val="none" w:sz="0" w:space="0" w:color="auto"/>
          </w:divBdr>
        </w:div>
        <w:div w:id="1084032257">
          <w:marLeft w:val="0"/>
          <w:marRight w:val="576"/>
          <w:marTop w:val="0"/>
          <w:marBottom w:val="0"/>
          <w:divBdr>
            <w:top w:val="none" w:sz="0" w:space="0" w:color="auto"/>
            <w:left w:val="none" w:sz="0" w:space="0" w:color="auto"/>
            <w:bottom w:val="none" w:sz="0" w:space="0" w:color="auto"/>
            <w:right w:val="none" w:sz="0" w:space="0" w:color="auto"/>
          </w:divBdr>
          <w:divsChild>
            <w:div w:id="1115445796">
              <w:marLeft w:val="0"/>
              <w:marRight w:val="0"/>
              <w:marTop w:val="0"/>
              <w:marBottom w:val="96"/>
              <w:divBdr>
                <w:top w:val="none" w:sz="0" w:space="0" w:color="auto"/>
                <w:left w:val="none" w:sz="0" w:space="0" w:color="auto"/>
                <w:bottom w:val="none" w:sz="0" w:space="0" w:color="auto"/>
                <w:right w:val="none" w:sz="0" w:space="0" w:color="auto"/>
              </w:divBdr>
            </w:div>
            <w:div w:id="688920059">
              <w:marLeft w:val="0"/>
              <w:marRight w:val="0"/>
              <w:marTop w:val="0"/>
              <w:marBottom w:val="96"/>
              <w:divBdr>
                <w:top w:val="none" w:sz="0" w:space="0" w:color="auto"/>
                <w:left w:val="none" w:sz="0" w:space="0" w:color="auto"/>
                <w:bottom w:val="none" w:sz="0" w:space="0" w:color="auto"/>
                <w:right w:val="none" w:sz="0" w:space="0" w:color="auto"/>
              </w:divBdr>
            </w:div>
          </w:divsChild>
        </w:div>
        <w:div w:id="484468957">
          <w:marLeft w:val="0"/>
          <w:marRight w:val="0"/>
          <w:marTop w:val="0"/>
          <w:marBottom w:val="0"/>
          <w:divBdr>
            <w:top w:val="none" w:sz="0" w:space="0" w:color="auto"/>
            <w:left w:val="none" w:sz="0" w:space="0" w:color="auto"/>
            <w:bottom w:val="none" w:sz="0" w:space="0" w:color="auto"/>
            <w:right w:val="none" w:sz="0" w:space="0" w:color="auto"/>
          </w:divBdr>
          <w:divsChild>
            <w:div w:id="968127677">
              <w:marLeft w:val="0"/>
              <w:marRight w:val="0"/>
              <w:marTop w:val="0"/>
              <w:marBottom w:val="0"/>
              <w:divBdr>
                <w:top w:val="none" w:sz="0" w:space="0" w:color="auto"/>
                <w:left w:val="none" w:sz="0" w:space="0" w:color="auto"/>
                <w:bottom w:val="none" w:sz="0" w:space="0" w:color="auto"/>
                <w:right w:val="none" w:sz="0" w:space="0" w:color="auto"/>
              </w:divBdr>
              <w:divsChild>
                <w:div w:id="61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2928</Characters>
  <Application>Microsoft Office Word</Application>
  <DocSecurity>0</DocSecurity>
  <Lines>24</Lines>
  <Paragraphs>6</Paragraphs>
  <ScaleCrop>false</ScaleCrop>
  <Company>CtrlSoft</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PC-ADMIN_106</dc:creator>
  <cp:lastModifiedBy>PC-ADMIN_106</cp:lastModifiedBy>
  <cp:revision>2</cp:revision>
  <cp:lastPrinted>2021-04-16T07:31:00Z</cp:lastPrinted>
  <dcterms:created xsi:type="dcterms:W3CDTF">2021-06-21T13:37:00Z</dcterms:created>
  <dcterms:modified xsi:type="dcterms:W3CDTF">2021-06-21T13:37:00Z</dcterms:modified>
</cp:coreProperties>
</file>