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2" w:rsidRPr="001337B2" w:rsidRDefault="001337B2" w:rsidP="001337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37B2">
        <w:rPr>
          <w:rFonts w:ascii="Times New Roman" w:hAnsi="Times New Roman" w:cs="Times New Roman"/>
          <w:b/>
          <w:sz w:val="28"/>
          <w:szCs w:val="28"/>
        </w:rPr>
        <w:t>Порядок обжалования процессуальных решений, предусмотренный главой 30 Кодекса Российской Федерации об администр</w:t>
      </w:r>
      <w:r>
        <w:rPr>
          <w:rFonts w:ascii="Times New Roman" w:hAnsi="Times New Roman" w:cs="Times New Roman"/>
          <w:b/>
          <w:sz w:val="28"/>
          <w:szCs w:val="28"/>
        </w:rPr>
        <w:t>ативных правонарушениях</w:t>
      </w:r>
    </w:p>
    <w:bookmarkEnd w:id="0"/>
    <w:p w:rsidR="001337B2" w:rsidRDefault="001337B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Итоговым результатом рассмотрения дела об административном правонарушении является принятие органом административной юрисдикции постановления о назначении наказания при наличии достаточных оснований, либо о прекращении производства по делу в случаях, предусмотренных ч. 1.1 ст. 29.9 Кодекса Российской Федерации об административных правонарушениях (далее – КоАП РФ, Кодекс).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С вынесенным решением участники производства вправе не согласиться и обжаловать его в порядке, изложенном в главе 30 КоАП РФ.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7B2">
        <w:rPr>
          <w:rFonts w:ascii="Times New Roman" w:hAnsi="Times New Roman" w:cs="Times New Roman"/>
          <w:sz w:val="28"/>
          <w:szCs w:val="28"/>
        </w:rPr>
        <w:t>Так, жалобу вправе подать лицо, в отношении которого ведется производство по делу об административном правонарушении, потерпевший, законные представители физических и юридических лиц, защитник и представитель, уполномоченный при Президенте Российской Федерации по защите прав предпринимателей, уполномоченный по защите прав предпринимателей в субъекте Российской Федерации, а также лицо, составившее протокол об административном правонарушении.</w:t>
      </w:r>
      <w:proofErr w:type="gramEnd"/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При рассмотрении дела об административном правонарушении должностным лицом участники самостоятельно избирают порядок обжалования принятого постановления – вышестоящему должностному лицу или органу власти, либо в районный суд по месту рассмотрения дела. В остальных случаях Кодексом предусмотрен лишь пересмотр в судебном порядке.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При одновременном направлении жалоб должностному лицу и в суд последнему надлежит его разрешение.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Отдельно следует разъяснить, что Кодексом не предусмотрена возможность подачи жалобы на процессуальное решение в электронном виде. Исключение составляют правонарушения, зафиксированные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 xml:space="preserve">КоАП РФ установлен срок подачи жалобы на постановление – 10 суток с момента вручения или получения процессуального документа, за исключением правонарушений, предусмотренных </w:t>
      </w:r>
      <w:proofErr w:type="spellStart"/>
      <w:r w:rsidRPr="001337B2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1337B2">
        <w:rPr>
          <w:rFonts w:ascii="Times New Roman" w:hAnsi="Times New Roman" w:cs="Times New Roman"/>
          <w:sz w:val="28"/>
          <w:szCs w:val="28"/>
        </w:rPr>
        <w:t>. 5.1 - 5.25, 5.45 - 5.52, 5.56, 5.58, 5.69 Кодекса, где установлен сокращенный период – 5 суток.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При его пропуске по уважительным причинам срок может быть восстановлен судьей или должностным лицом по ходатайству подателя жалобы.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 xml:space="preserve">При пересмотре дела об административном правонарушении должностное лицо принимает решение в течение 10 дней со дня поступления всех материалов. При аналогичных обстоятельствах суду предоставлено 2 месяца. Исключение составляет при обжаловании административного ареста и </w:t>
      </w:r>
      <w:proofErr w:type="gramStart"/>
      <w:r w:rsidRPr="001337B2">
        <w:rPr>
          <w:rFonts w:ascii="Times New Roman" w:hAnsi="Times New Roman" w:cs="Times New Roman"/>
          <w:sz w:val="28"/>
          <w:szCs w:val="28"/>
        </w:rPr>
        <w:t>выдворения</w:t>
      </w:r>
      <w:proofErr w:type="gramEnd"/>
      <w:r w:rsidRPr="001337B2">
        <w:rPr>
          <w:rFonts w:ascii="Times New Roman" w:hAnsi="Times New Roman" w:cs="Times New Roman"/>
          <w:sz w:val="28"/>
          <w:szCs w:val="28"/>
        </w:rPr>
        <w:t xml:space="preserve"> – в течение суток, а также административного приостановления деятельности – 15 дней.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lastRenderedPageBreak/>
        <w:t xml:space="preserve">Органы административной юрисдикции не связаны доводами жалобы и проверяют дело в полном объеме. </w:t>
      </w:r>
      <w:proofErr w:type="gramStart"/>
      <w:r w:rsidRPr="001337B2">
        <w:rPr>
          <w:rFonts w:ascii="Times New Roman" w:hAnsi="Times New Roman" w:cs="Times New Roman"/>
          <w:sz w:val="28"/>
          <w:szCs w:val="28"/>
        </w:rPr>
        <w:t>По итогам рассмотрения принимается решение об оставлении постановления без изменения, об его изменении, если при этом не усиливается административное наказание или иным образом не ухудшается положение привлекаемого лица; об отмене постановления и о прекращении производства по делу, об отмене постановления и о возвращении дела на новое рассмотрение судье или должностному лицу, его принявшего.</w:t>
      </w:r>
      <w:proofErr w:type="gramEnd"/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Принятое решение по итогам пересмотра стороны вправе обжаловать в суд по месту рассмотрения жалобы должностным лицом или органов власти, а затем в вышестоящий суд.</w:t>
      </w:r>
    </w:p>
    <w:p w:rsidR="001337B2" w:rsidRPr="001337B2" w:rsidRDefault="001337B2" w:rsidP="00133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B2">
        <w:rPr>
          <w:rFonts w:ascii="Times New Roman" w:hAnsi="Times New Roman" w:cs="Times New Roman"/>
          <w:sz w:val="28"/>
          <w:szCs w:val="28"/>
        </w:rPr>
        <w:t>Также следует отметить, что определения об отказе в возбуждении дел об административных правонарушениях обжалуются в аналогичном порядке.</w:t>
      </w:r>
    </w:p>
    <w:p w:rsidR="001337B2" w:rsidRDefault="001337B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7B2" w:rsidRDefault="001337B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337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572752"/>
    <w:rsid w:val="005A589F"/>
    <w:rsid w:val="006B1D4A"/>
    <w:rsid w:val="00737137"/>
    <w:rsid w:val="00761BD3"/>
    <w:rsid w:val="008F68A4"/>
    <w:rsid w:val="00901905"/>
    <w:rsid w:val="009551A6"/>
    <w:rsid w:val="00974D81"/>
    <w:rsid w:val="009A05AC"/>
    <w:rsid w:val="009F3C90"/>
    <w:rsid w:val="00AF6D0C"/>
    <w:rsid w:val="00B049CD"/>
    <w:rsid w:val="00C31F38"/>
    <w:rsid w:val="00CB7A58"/>
    <w:rsid w:val="00D178A7"/>
    <w:rsid w:val="00D17FE9"/>
    <w:rsid w:val="00DC6AE9"/>
    <w:rsid w:val="00E8324D"/>
    <w:rsid w:val="00F667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1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8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7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5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2024-02-15T08:49:00Z</dcterms:created>
  <dcterms:modified xsi:type="dcterms:W3CDTF">2024-02-15T08:49:00Z</dcterms:modified>
</cp:coreProperties>
</file>