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C" w:rsidRDefault="00855D4C" w:rsidP="00C96BB8">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B8486D" w:rsidRDefault="00B8486D" w:rsidP="00736D76">
      <w:pPr>
        <w:jc w:val="both"/>
        <w:rPr>
          <w:rFonts w:ascii="Times New Roman" w:hAnsi="Times New Roman" w:cs="Times New Roman"/>
          <w:b/>
          <w:sz w:val="28"/>
          <w:szCs w:val="28"/>
        </w:rPr>
      </w:pPr>
      <w:r w:rsidRPr="00B8486D">
        <w:rPr>
          <w:rFonts w:ascii="Times New Roman" w:hAnsi="Times New Roman" w:cs="Times New Roman"/>
          <w:b/>
          <w:sz w:val="28"/>
          <w:szCs w:val="28"/>
        </w:rPr>
        <w:t>Об объявлении предостережения сотрудниками уголовно-исполнительной системы</w:t>
      </w:r>
    </w:p>
    <w:p w:rsidR="00B8486D" w:rsidRPr="00B8486D" w:rsidRDefault="00B8486D" w:rsidP="00B8486D">
      <w:pPr>
        <w:jc w:val="both"/>
        <w:rPr>
          <w:rFonts w:ascii="Times New Roman" w:hAnsi="Times New Roman" w:cs="Times New Roman"/>
          <w:sz w:val="28"/>
          <w:szCs w:val="28"/>
        </w:rPr>
      </w:pPr>
      <w:r w:rsidRPr="00B8486D">
        <w:rPr>
          <w:rFonts w:ascii="Times New Roman" w:hAnsi="Times New Roman" w:cs="Times New Roman"/>
          <w:sz w:val="28"/>
          <w:szCs w:val="28"/>
        </w:rPr>
        <w:t>06.06.2021 вступили в законную силу изменения в статью 26 Закона Российской Федерации от 21.07.1993 № 5473-I «Об учреждениях и органах, исполняющих уголовные наказания в виде лишения свободы», которая дополнена частью 3, дающей право сотрудникам уголовно-исполнительной системы объявлять предостережения.</w:t>
      </w:r>
    </w:p>
    <w:p w:rsidR="00B8486D" w:rsidRPr="00B8486D" w:rsidRDefault="00B8486D" w:rsidP="00B8486D">
      <w:pPr>
        <w:jc w:val="both"/>
        <w:rPr>
          <w:rFonts w:ascii="Times New Roman" w:hAnsi="Times New Roman" w:cs="Times New Roman"/>
          <w:sz w:val="28"/>
          <w:szCs w:val="28"/>
        </w:rPr>
      </w:pPr>
    </w:p>
    <w:p w:rsidR="00B8486D" w:rsidRPr="00B8486D" w:rsidRDefault="00B8486D" w:rsidP="00B8486D">
      <w:pPr>
        <w:jc w:val="both"/>
        <w:rPr>
          <w:rFonts w:ascii="Times New Roman" w:hAnsi="Times New Roman" w:cs="Times New Roman"/>
          <w:sz w:val="28"/>
          <w:szCs w:val="28"/>
        </w:rPr>
      </w:pPr>
      <w:proofErr w:type="gramStart"/>
      <w:r w:rsidRPr="00B8486D">
        <w:rPr>
          <w:rFonts w:ascii="Times New Roman" w:hAnsi="Times New Roman" w:cs="Times New Roman"/>
          <w:sz w:val="28"/>
          <w:szCs w:val="28"/>
        </w:rPr>
        <w:t>Так, в настоящее время сотрудники уголовно-исполнительной системы для исполнения возложенных на них обязанностей имеют право объявлять лицам, находящимся на территориях учреждений, исполняющих наказания, и следственных изоляторов, а также прилегающих к ним территориях, на которых установлены режимные требования, обязательное для исполнения официальное предостережение (предостережение)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w:t>
      </w:r>
      <w:proofErr w:type="gramEnd"/>
    </w:p>
    <w:p w:rsidR="00B8486D" w:rsidRPr="00B8486D" w:rsidRDefault="00B8486D" w:rsidP="00B8486D">
      <w:pPr>
        <w:jc w:val="both"/>
        <w:rPr>
          <w:rFonts w:ascii="Times New Roman" w:hAnsi="Times New Roman" w:cs="Times New Roman"/>
          <w:sz w:val="28"/>
          <w:szCs w:val="28"/>
        </w:rPr>
      </w:pPr>
    </w:p>
    <w:p w:rsidR="00B8486D" w:rsidRPr="00B8486D" w:rsidRDefault="00B8486D" w:rsidP="00B8486D">
      <w:pPr>
        <w:jc w:val="both"/>
        <w:rPr>
          <w:rFonts w:ascii="Times New Roman" w:hAnsi="Times New Roman" w:cs="Times New Roman"/>
          <w:sz w:val="28"/>
          <w:szCs w:val="28"/>
        </w:rPr>
      </w:pPr>
      <w:r w:rsidRPr="00B8486D">
        <w:rPr>
          <w:rFonts w:ascii="Times New Roman" w:hAnsi="Times New Roman" w:cs="Times New Roman"/>
          <w:sz w:val="28"/>
          <w:szCs w:val="28"/>
        </w:rPr>
        <w:t>Порядок объявления официального предостережения, в том числе порядок его направления (вручения), его форма, а также перечни категорий должностных лиц, уполномоченных объявлять указанное официальное предостережение (предостережение), определяются федеральным органом уголовно-исполнительной системы.</w:t>
      </w:r>
    </w:p>
    <w:p w:rsidR="00B8486D" w:rsidRPr="00B8486D" w:rsidRDefault="00B8486D" w:rsidP="00B8486D">
      <w:pPr>
        <w:jc w:val="both"/>
        <w:rPr>
          <w:rFonts w:ascii="Times New Roman" w:hAnsi="Times New Roman" w:cs="Times New Roman"/>
          <w:sz w:val="28"/>
          <w:szCs w:val="28"/>
        </w:rPr>
      </w:pPr>
    </w:p>
    <w:p w:rsidR="00B8486D" w:rsidRPr="00B8486D" w:rsidRDefault="00B8486D" w:rsidP="00B8486D">
      <w:pPr>
        <w:jc w:val="both"/>
        <w:rPr>
          <w:rFonts w:ascii="Times New Roman" w:hAnsi="Times New Roman" w:cs="Times New Roman"/>
          <w:sz w:val="28"/>
          <w:szCs w:val="28"/>
        </w:rPr>
      </w:pPr>
      <w:r w:rsidRPr="00B8486D">
        <w:rPr>
          <w:rFonts w:ascii="Times New Roman" w:hAnsi="Times New Roman" w:cs="Times New Roman"/>
          <w:sz w:val="28"/>
          <w:szCs w:val="28"/>
        </w:rPr>
        <w:t>В прежней редакции статья 26 Закона не возлагала на сотрудников уголовно-исполнительной системы вышеуказанные полномочия.</w:t>
      </w:r>
    </w:p>
    <w:p w:rsidR="00B8486D" w:rsidRPr="00B8486D" w:rsidRDefault="00B8486D" w:rsidP="00B8486D">
      <w:pPr>
        <w:jc w:val="both"/>
        <w:rPr>
          <w:rFonts w:ascii="Times New Roman" w:hAnsi="Times New Roman" w:cs="Times New Roman"/>
          <w:sz w:val="28"/>
          <w:szCs w:val="28"/>
        </w:rPr>
      </w:pPr>
    </w:p>
    <w:p w:rsidR="00736D76" w:rsidRDefault="00B8486D" w:rsidP="00B8486D">
      <w:pPr>
        <w:jc w:val="both"/>
        <w:rPr>
          <w:rFonts w:ascii="Times New Roman" w:hAnsi="Times New Roman" w:cs="Times New Roman"/>
          <w:sz w:val="28"/>
          <w:szCs w:val="28"/>
        </w:rPr>
      </w:pPr>
      <w:r w:rsidRPr="00B8486D">
        <w:rPr>
          <w:rFonts w:ascii="Times New Roman" w:hAnsi="Times New Roman" w:cs="Times New Roman"/>
          <w:sz w:val="28"/>
          <w:szCs w:val="28"/>
        </w:rPr>
        <w:t>Необходимость данных изменений обусловлена устранением правовой коллизии, так как органы уголовно-исполнительной системы, являясь частью системы по профилактике правонарушений, ранее не имели необходимых полномочий по реализации такой меры воздействия как предостережение, которая доказала свою эффективность при ее применении другими субъектами системы профилактики правонарушений.</w:t>
      </w:r>
    </w:p>
    <w:p w:rsidR="00B8486D" w:rsidRDefault="00B8486D" w:rsidP="00617748">
      <w:pPr>
        <w:jc w:val="both"/>
        <w:rPr>
          <w:rFonts w:ascii="Times New Roman" w:hAnsi="Times New Roman" w:cs="Times New Roman"/>
          <w:sz w:val="28"/>
          <w:szCs w:val="28"/>
        </w:rPr>
      </w:pPr>
    </w:p>
    <w:p w:rsidR="00C96BB8" w:rsidRPr="00375BB0" w:rsidRDefault="00190579" w:rsidP="00617748">
      <w:pPr>
        <w:jc w:val="both"/>
        <w:rPr>
          <w:rFonts w:ascii="Times New Roman" w:hAnsi="Times New Roman" w:cs="Times New Roman"/>
          <w:sz w:val="28"/>
          <w:szCs w:val="28"/>
        </w:rPr>
      </w:pPr>
      <w:r w:rsidRPr="00375BB0">
        <w:rPr>
          <w:rFonts w:ascii="Times New Roman" w:hAnsi="Times New Roman" w:cs="Times New Roman"/>
          <w:sz w:val="28"/>
          <w:szCs w:val="28"/>
        </w:rPr>
        <w:t>Разъяснение подготовила с</w:t>
      </w:r>
      <w:r w:rsidR="00617748" w:rsidRPr="00375BB0">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375BB0">
        <w:rPr>
          <w:rFonts w:ascii="Times New Roman" w:hAnsi="Times New Roman" w:cs="Times New Roman"/>
          <w:sz w:val="28"/>
          <w:szCs w:val="28"/>
        </w:rPr>
        <w:t>общественностью  Елена Казанцева</w:t>
      </w:r>
    </w:p>
    <w:p w:rsidR="00C96BB8" w:rsidRPr="00375BB0" w:rsidRDefault="00C96BB8" w:rsidP="00617748">
      <w:pPr>
        <w:jc w:val="both"/>
        <w:rPr>
          <w:rFonts w:ascii="Times New Roman" w:hAnsi="Times New Roman" w:cs="Times New Roman"/>
          <w:sz w:val="28"/>
          <w:szCs w:val="28"/>
        </w:rPr>
      </w:pPr>
    </w:p>
    <w:sectPr w:rsidR="00C96BB8" w:rsidRPr="00375BB0"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20CF7"/>
    <w:rsid w:val="00024BB4"/>
    <w:rsid w:val="000259A1"/>
    <w:rsid w:val="00030413"/>
    <w:rsid w:val="0004168C"/>
    <w:rsid w:val="000559C1"/>
    <w:rsid w:val="00063573"/>
    <w:rsid w:val="000650CB"/>
    <w:rsid w:val="00073A38"/>
    <w:rsid w:val="00077310"/>
    <w:rsid w:val="0008086E"/>
    <w:rsid w:val="000A0296"/>
    <w:rsid w:val="000A1508"/>
    <w:rsid w:val="000A69CC"/>
    <w:rsid w:val="000D77B7"/>
    <w:rsid w:val="000D7C9A"/>
    <w:rsid w:val="001017B2"/>
    <w:rsid w:val="00105B99"/>
    <w:rsid w:val="0011060B"/>
    <w:rsid w:val="0011578C"/>
    <w:rsid w:val="00117382"/>
    <w:rsid w:val="00130889"/>
    <w:rsid w:val="00132D28"/>
    <w:rsid w:val="00135974"/>
    <w:rsid w:val="00136866"/>
    <w:rsid w:val="001435A5"/>
    <w:rsid w:val="001464B6"/>
    <w:rsid w:val="00190579"/>
    <w:rsid w:val="001B392F"/>
    <w:rsid w:val="001C0FBF"/>
    <w:rsid w:val="001C589C"/>
    <w:rsid w:val="001C5E44"/>
    <w:rsid w:val="001C6A38"/>
    <w:rsid w:val="001D0278"/>
    <w:rsid w:val="001D3F8D"/>
    <w:rsid w:val="001E097B"/>
    <w:rsid w:val="001F69A9"/>
    <w:rsid w:val="00203A8E"/>
    <w:rsid w:val="00217F69"/>
    <w:rsid w:val="00230E80"/>
    <w:rsid w:val="00232CD5"/>
    <w:rsid w:val="002458E7"/>
    <w:rsid w:val="002562CB"/>
    <w:rsid w:val="00264AD4"/>
    <w:rsid w:val="00266A40"/>
    <w:rsid w:val="00276FF5"/>
    <w:rsid w:val="002903D8"/>
    <w:rsid w:val="002A53CD"/>
    <w:rsid w:val="002B4019"/>
    <w:rsid w:val="002D33C1"/>
    <w:rsid w:val="002E0FAA"/>
    <w:rsid w:val="002F6164"/>
    <w:rsid w:val="002F7C98"/>
    <w:rsid w:val="003154DC"/>
    <w:rsid w:val="0032117C"/>
    <w:rsid w:val="00325991"/>
    <w:rsid w:val="00331D42"/>
    <w:rsid w:val="003326DF"/>
    <w:rsid w:val="0034608B"/>
    <w:rsid w:val="00356B61"/>
    <w:rsid w:val="00356E9B"/>
    <w:rsid w:val="0036526C"/>
    <w:rsid w:val="00365B7B"/>
    <w:rsid w:val="0037205D"/>
    <w:rsid w:val="00372362"/>
    <w:rsid w:val="00373ED7"/>
    <w:rsid w:val="00375BB0"/>
    <w:rsid w:val="00377083"/>
    <w:rsid w:val="003848E1"/>
    <w:rsid w:val="00385A81"/>
    <w:rsid w:val="00387785"/>
    <w:rsid w:val="00391001"/>
    <w:rsid w:val="003D1992"/>
    <w:rsid w:val="003E4171"/>
    <w:rsid w:val="003E5FAD"/>
    <w:rsid w:val="003F158F"/>
    <w:rsid w:val="003F3DBC"/>
    <w:rsid w:val="003F6A94"/>
    <w:rsid w:val="00414189"/>
    <w:rsid w:val="004507AB"/>
    <w:rsid w:val="004578FD"/>
    <w:rsid w:val="00477E25"/>
    <w:rsid w:val="00496BFD"/>
    <w:rsid w:val="004A360D"/>
    <w:rsid w:val="004B0E6C"/>
    <w:rsid w:val="004D137E"/>
    <w:rsid w:val="004D15D4"/>
    <w:rsid w:val="004D24F4"/>
    <w:rsid w:val="004D5EC9"/>
    <w:rsid w:val="004D731A"/>
    <w:rsid w:val="004D73CD"/>
    <w:rsid w:val="00522486"/>
    <w:rsid w:val="005240EB"/>
    <w:rsid w:val="00537BBC"/>
    <w:rsid w:val="005461D9"/>
    <w:rsid w:val="00552E88"/>
    <w:rsid w:val="00564ABC"/>
    <w:rsid w:val="005B3C22"/>
    <w:rsid w:val="005B775D"/>
    <w:rsid w:val="005C3F2B"/>
    <w:rsid w:val="005C6FE2"/>
    <w:rsid w:val="005C78E3"/>
    <w:rsid w:val="005D11F0"/>
    <w:rsid w:val="005D254D"/>
    <w:rsid w:val="005E4A97"/>
    <w:rsid w:val="005E4B11"/>
    <w:rsid w:val="005F1300"/>
    <w:rsid w:val="005F3D97"/>
    <w:rsid w:val="005F49B4"/>
    <w:rsid w:val="00602F87"/>
    <w:rsid w:val="00613631"/>
    <w:rsid w:val="00617748"/>
    <w:rsid w:val="00620613"/>
    <w:rsid w:val="0063764A"/>
    <w:rsid w:val="0064140B"/>
    <w:rsid w:val="006505B7"/>
    <w:rsid w:val="006817FB"/>
    <w:rsid w:val="00683215"/>
    <w:rsid w:val="0069253D"/>
    <w:rsid w:val="006C6B53"/>
    <w:rsid w:val="006C79B5"/>
    <w:rsid w:val="006D0CA9"/>
    <w:rsid w:val="006E15EF"/>
    <w:rsid w:val="006E7FBD"/>
    <w:rsid w:val="006F2FEA"/>
    <w:rsid w:val="006F3892"/>
    <w:rsid w:val="006F50D1"/>
    <w:rsid w:val="00704913"/>
    <w:rsid w:val="00732E1F"/>
    <w:rsid w:val="00733587"/>
    <w:rsid w:val="00736D76"/>
    <w:rsid w:val="0074015C"/>
    <w:rsid w:val="00765A22"/>
    <w:rsid w:val="00771068"/>
    <w:rsid w:val="00772298"/>
    <w:rsid w:val="00776A87"/>
    <w:rsid w:val="0078301B"/>
    <w:rsid w:val="007B170D"/>
    <w:rsid w:val="007B7C44"/>
    <w:rsid w:val="007C3222"/>
    <w:rsid w:val="007C32CA"/>
    <w:rsid w:val="007E6F49"/>
    <w:rsid w:val="007E747E"/>
    <w:rsid w:val="007F3F12"/>
    <w:rsid w:val="00801339"/>
    <w:rsid w:val="00804C95"/>
    <w:rsid w:val="00834739"/>
    <w:rsid w:val="008558EB"/>
    <w:rsid w:val="00855D4C"/>
    <w:rsid w:val="00862F43"/>
    <w:rsid w:val="00883272"/>
    <w:rsid w:val="00883D92"/>
    <w:rsid w:val="00887B67"/>
    <w:rsid w:val="008A0ED2"/>
    <w:rsid w:val="008A234B"/>
    <w:rsid w:val="008A61E6"/>
    <w:rsid w:val="008B36A9"/>
    <w:rsid w:val="008C2890"/>
    <w:rsid w:val="008C4149"/>
    <w:rsid w:val="008E0689"/>
    <w:rsid w:val="008F00C2"/>
    <w:rsid w:val="00911ADA"/>
    <w:rsid w:val="00927342"/>
    <w:rsid w:val="0093095D"/>
    <w:rsid w:val="009545E4"/>
    <w:rsid w:val="00956F3B"/>
    <w:rsid w:val="009663D6"/>
    <w:rsid w:val="00975A05"/>
    <w:rsid w:val="00982E81"/>
    <w:rsid w:val="00990950"/>
    <w:rsid w:val="00993929"/>
    <w:rsid w:val="009958D2"/>
    <w:rsid w:val="009A1252"/>
    <w:rsid w:val="009A762C"/>
    <w:rsid w:val="009C181C"/>
    <w:rsid w:val="009C20DB"/>
    <w:rsid w:val="009D3C2B"/>
    <w:rsid w:val="009D500A"/>
    <w:rsid w:val="009E25B0"/>
    <w:rsid w:val="009F2F5C"/>
    <w:rsid w:val="009F3865"/>
    <w:rsid w:val="00A01BEA"/>
    <w:rsid w:val="00A021BC"/>
    <w:rsid w:val="00A332E5"/>
    <w:rsid w:val="00A33C6A"/>
    <w:rsid w:val="00A642BC"/>
    <w:rsid w:val="00A67078"/>
    <w:rsid w:val="00A75BEB"/>
    <w:rsid w:val="00A76238"/>
    <w:rsid w:val="00A85157"/>
    <w:rsid w:val="00AB494C"/>
    <w:rsid w:val="00AC08DB"/>
    <w:rsid w:val="00AC6BB4"/>
    <w:rsid w:val="00AF5014"/>
    <w:rsid w:val="00AF6ECA"/>
    <w:rsid w:val="00B05D13"/>
    <w:rsid w:val="00B10F89"/>
    <w:rsid w:val="00B123C8"/>
    <w:rsid w:val="00B16629"/>
    <w:rsid w:val="00B256C7"/>
    <w:rsid w:val="00B53408"/>
    <w:rsid w:val="00B57B63"/>
    <w:rsid w:val="00B65A47"/>
    <w:rsid w:val="00B8486D"/>
    <w:rsid w:val="00B939DC"/>
    <w:rsid w:val="00B95DA0"/>
    <w:rsid w:val="00BB430F"/>
    <w:rsid w:val="00BC2CBD"/>
    <w:rsid w:val="00BC33F6"/>
    <w:rsid w:val="00BE4D4C"/>
    <w:rsid w:val="00BF257F"/>
    <w:rsid w:val="00BF363F"/>
    <w:rsid w:val="00BF6C7C"/>
    <w:rsid w:val="00C114E8"/>
    <w:rsid w:val="00C11ACA"/>
    <w:rsid w:val="00C14612"/>
    <w:rsid w:val="00C307AA"/>
    <w:rsid w:val="00C31A94"/>
    <w:rsid w:val="00C361E5"/>
    <w:rsid w:val="00C4023A"/>
    <w:rsid w:val="00C53C9F"/>
    <w:rsid w:val="00C82353"/>
    <w:rsid w:val="00C93957"/>
    <w:rsid w:val="00C949CC"/>
    <w:rsid w:val="00C96BB8"/>
    <w:rsid w:val="00CA1603"/>
    <w:rsid w:val="00CA49BB"/>
    <w:rsid w:val="00CB01B0"/>
    <w:rsid w:val="00CB303B"/>
    <w:rsid w:val="00CB7B2A"/>
    <w:rsid w:val="00CD2428"/>
    <w:rsid w:val="00CD2563"/>
    <w:rsid w:val="00CD395C"/>
    <w:rsid w:val="00CE02F5"/>
    <w:rsid w:val="00D047BF"/>
    <w:rsid w:val="00D1261D"/>
    <w:rsid w:val="00D14F94"/>
    <w:rsid w:val="00D2218F"/>
    <w:rsid w:val="00D41698"/>
    <w:rsid w:val="00D73881"/>
    <w:rsid w:val="00D8290B"/>
    <w:rsid w:val="00D84A7A"/>
    <w:rsid w:val="00D85C8E"/>
    <w:rsid w:val="00DA6A59"/>
    <w:rsid w:val="00DA6C4A"/>
    <w:rsid w:val="00DC0424"/>
    <w:rsid w:val="00DD7BEC"/>
    <w:rsid w:val="00DE7A44"/>
    <w:rsid w:val="00DE7EDE"/>
    <w:rsid w:val="00DF2D31"/>
    <w:rsid w:val="00DF3367"/>
    <w:rsid w:val="00DF4C3F"/>
    <w:rsid w:val="00DF6536"/>
    <w:rsid w:val="00E03A60"/>
    <w:rsid w:val="00E07003"/>
    <w:rsid w:val="00E10C4B"/>
    <w:rsid w:val="00E25BDF"/>
    <w:rsid w:val="00E4703D"/>
    <w:rsid w:val="00E60774"/>
    <w:rsid w:val="00E6492D"/>
    <w:rsid w:val="00E65DE5"/>
    <w:rsid w:val="00E75125"/>
    <w:rsid w:val="00E80DEE"/>
    <w:rsid w:val="00EC28EA"/>
    <w:rsid w:val="00EC5CCD"/>
    <w:rsid w:val="00EF29AB"/>
    <w:rsid w:val="00EF60FB"/>
    <w:rsid w:val="00F10A17"/>
    <w:rsid w:val="00F2344D"/>
    <w:rsid w:val="00F24592"/>
    <w:rsid w:val="00F24CBF"/>
    <w:rsid w:val="00F61F24"/>
    <w:rsid w:val="00F919B3"/>
    <w:rsid w:val="00F97713"/>
    <w:rsid w:val="00FB33FD"/>
    <w:rsid w:val="00FB5508"/>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11176">
      <w:bodyDiv w:val="1"/>
      <w:marLeft w:val="0"/>
      <w:marRight w:val="0"/>
      <w:marTop w:val="0"/>
      <w:marBottom w:val="0"/>
      <w:divBdr>
        <w:top w:val="none" w:sz="0" w:space="0" w:color="auto"/>
        <w:left w:val="none" w:sz="0" w:space="0" w:color="auto"/>
        <w:bottom w:val="none" w:sz="0" w:space="0" w:color="auto"/>
        <w:right w:val="none" w:sz="0" w:space="0" w:color="auto"/>
      </w:divBdr>
    </w:div>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65038309">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184944197">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67862826">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50644239">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77668498">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08811487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5821045">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5312445">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458988034">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16052558">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290</Words>
  <Characters>1654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2021-06-21T14:31:00Z</cp:lastPrinted>
  <dcterms:created xsi:type="dcterms:W3CDTF">2021-07-23T12:15:00Z</dcterms:created>
  <dcterms:modified xsi:type="dcterms:W3CDTF">2021-07-23T12:16:00Z</dcterms:modified>
</cp:coreProperties>
</file>