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32396D" w:rsidRDefault="00DA13BE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C514B">
        <w:rPr>
          <w:b/>
          <w:sz w:val="28"/>
          <w:szCs w:val="28"/>
        </w:rPr>
        <w:t xml:space="preserve">Можно ли охотиться на </w:t>
      </w:r>
      <w:r w:rsidRPr="001C514B">
        <w:rPr>
          <w:b/>
          <w:sz w:val="28"/>
          <w:szCs w:val="28"/>
          <w:shd w:val="clear" w:color="auto" w:fill="FFFFFF"/>
        </w:rPr>
        <w:t>особо охраняемых природных территориях</w:t>
      </w:r>
    </w:p>
    <w:p w:rsidR="00DA13BE" w:rsidRPr="00191244" w:rsidRDefault="00DA13BE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DA13BE" w:rsidRPr="001C514B" w:rsidRDefault="00DA13BE" w:rsidP="00DA13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 о</w:t>
      </w:r>
      <w:r w:rsidRPr="001C514B">
        <w:rPr>
          <w:sz w:val="28"/>
          <w:szCs w:val="28"/>
        </w:rPr>
        <w:t>существление охоты на особо охраняемых природных территориях регионального значения допускается, если это прямо предусмотрено положением об особо охраняемой природной территории.</w:t>
      </w:r>
    </w:p>
    <w:p w:rsidR="00DA13BE" w:rsidRPr="001C514B" w:rsidRDefault="00DA13BE" w:rsidP="00DA13B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1C514B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1C514B">
        <w:rPr>
          <w:sz w:val="28"/>
          <w:szCs w:val="28"/>
        </w:rPr>
        <w:t xml:space="preserve"> если незаконная охота совершена на особо охраняемой природной территории, к примеру, в отсутствие разрешения на добычу охотничьих ресурсов, действия охотника образуют состав уголовного преступления, предусмотренного п. «г» ч. 1 ст. 258 УК РФ, </w:t>
      </w:r>
      <w:proofErr w:type="gramStart"/>
      <w:r w:rsidRPr="001C514B">
        <w:rPr>
          <w:sz w:val="28"/>
          <w:szCs w:val="28"/>
        </w:rPr>
        <w:t>санкция</w:t>
      </w:r>
      <w:proofErr w:type="gramEnd"/>
      <w:r w:rsidRPr="001C514B">
        <w:rPr>
          <w:sz w:val="28"/>
          <w:szCs w:val="28"/>
        </w:rPr>
        <w:t xml:space="preserve"> которой предусматривает от наложения </w:t>
      </w:r>
      <w:r w:rsidRPr="001C514B">
        <w:rPr>
          <w:sz w:val="28"/>
          <w:szCs w:val="28"/>
          <w:shd w:val="clear" w:color="auto" w:fill="FFFFFF"/>
        </w:rPr>
        <w:t>штрафа в размере до пятисот тысяч рублей до лишения свободы до двух лет.</w:t>
      </w:r>
    </w:p>
    <w:p w:rsidR="00DA13BE" w:rsidRPr="001C514B" w:rsidRDefault="00DA13BE" w:rsidP="00DA13BE">
      <w:pPr>
        <w:suppressAutoHyphens/>
        <w:ind w:firstLine="709"/>
        <w:jc w:val="both"/>
        <w:rPr>
          <w:sz w:val="28"/>
          <w:szCs w:val="28"/>
        </w:rPr>
      </w:pPr>
      <w:r w:rsidRPr="001C514B">
        <w:rPr>
          <w:bCs/>
          <w:sz w:val="28"/>
          <w:szCs w:val="28"/>
          <w:bdr w:val="none" w:sz="0" w:space="0" w:color="auto" w:frame="1"/>
        </w:rPr>
        <w:t xml:space="preserve">При этом следует помнить, что даже просто нахождение гражданина на указанных территориях без разрешения на их посещение влечет административную ответственность по ст. 8.39 КоАП РФ с назначением штрафа </w:t>
      </w:r>
      <w:r w:rsidRPr="001C514B">
        <w:rPr>
          <w:sz w:val="28"/>
          <w:szCs w:val="28"/>
        </w:rPr>
        <w:t>до четырех тысяч рублей с конфискацией орудий совершения административного правонарушения и продукции незаконного природопользования.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2396D"/>
    <w:rsid w:val="003B50F5"/>
    <w:rsid w:val="0040586D"/>
    <w:rsid w:val="004458CC"/>
    <w:rsid w:val="004546A5"/>
    <w:rsid w:val="008243F7"/>
    <w:rsid w:val="008F728B"/>
    <w:rsid w:val="009457F7"/>
    <w:rsid w:val="00970911"/>
    <w:rsid w:val="00A20193"/>
    <w:rsid w:val="00C62A01"/>
    <w:rsid w:val="00DA13BE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2022-05-21T10:15:00Z</dcterms:created>
  <dcterms:modified xsi:type="dcterms:W3CDTF">2022-05-21T10:15:00Z</dcterms:modified>
</cp:coreProperties>
</file>