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4CC7F" w14:textId="77777777" w:rsidR="000B1006" w:rsidRPr="00BE03D0" w:rsidRDefault="000B1006" w:rsidP="000B1006">
      <w:pPr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Утвержден Порядок предоставления педагогическим работникам организаций, осуществляющих образовательную деятельность, длительного отпуска сроком до одного года</w:t>
      </w:r>
    </w:p>
    <w:p w14:paraId="5065E95F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>Указанный Порядок утвержден приказом Министерства науки и высшего образования Российской Федерации от 17.03.2025 № 236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B6B50E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>Педагогические работники организаций, осуществляющих образовательную деятельность, замещающие должности, поименованные в разделе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 225, имеют право на длительный отпуск сроком до 1 года не реже чем через каждые 10 лет непрерывной педагогической работы.</w:t>
      </w:r>
    </w:p>
    <w:p w14:paraId="2C4CC83B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>Длительный отпуск предоставляется педагогическому работнику на основании его заявления и оформляется распорядительным актом организации.</w:t>
      </w:r>
    </w:p>
    <w:p w14:paraId="18AA59E0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>При предоставлении педагогическим работникам длительного отпуска учитывается:</w:t>
      </w:r>
    </w:p>
    <w:p w14:paraId="5A46A311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Pr="00BE03D0">
        <w:rPr>
          <w:rFonts w:ascii="Times New Roman" w:hAnsi="Times New Roman" w:cs="Times New Roman"/>
          <w:sz w:val="28"/>
          <w:szCs w:val="28"/>
        </w:rPr>
        <w:t>актически проработанное время замещения должностей педагогических работников по трудовому договору;</w:t>
      </w:r>
    </w:p>
    <w:p w14:paraId="62EAA1F5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BE03D0">
        <w:rPr>
          <w:rFonts w:ascii="Times New Roman" w:hAnsi="Times New Roman" w:cs="Times New Roman"/>
          <w:sz w:val="28"/>
          <w:szCs w:val="28"/>
        </w:rPr>
        <w:t>ремя, когда педагогический работник фактически не работал, но за ним сохранялось место работы (должность);</w:t>
      </w:r>
    </w:p>
    <w:p w14:paraId="5E542B97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BE03D0">
        <w:rPr>
          <w:rFonts w:ascii="Times New Roman" w:hAnsi="Times New Roman" w:cs="Times New Roman"/>
          <w:sz w:val="28"/>
          <w:szCs w:val="28"/>
        </w:rPr>
        <w:t>ремя замещения должностей педагогических работников по трудовому договору в период прохождения производственной практики,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месяца.</w:t>
      </w:r>
    </w:p>
    <w:p w14:paraId="5E1915CC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>За педагогическими работниками, находящимися в длительном отпуске, сохраняется место работы (должность).</w:t>
      </w:r>
    </w:p>
    <w:p w14:paraId="03661A11" w14:textId="77777777" w:rsidR="000B1006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>Во время длительного отпуска не допускается перевод педагогического работника на другую работу, а также увольнение его по инициативе работодателя, за исключением ликвидации организации.</w:t>
      </w:r>
    </w:p>
    <w:p w14:paraId="7F02A150" w14:textId="77777777" w:rsidR="000B1006" w:rsidRPr="00BE03D0" w:rsidRDefault="000B1006" w:rsidP="000B10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BE03D0">
        <w:rPr>
          <w:rFonts w:ascii="Times New Roman" w:hAnsi="Times New Roman" w:cs="Times New Roman"/>
          <w:sz w:val="28"/>
          <w:szCs w:val="28"/>
        </w:rPr>
        <w:t>вступает в силу с 01.09.2025 и действует до 01.09.2030.</w:t>
      </w:r>
    </w:p>
    <w:p w14:paraId="41DF2B35" w14:textId="77777777" w:rsidR="00C969BE" w:rsidRDefault="00C969BE">
      <w:bookmarkStart w:id="0" w:name="_GoBack"/>
      <w:bookmarkEnd w:id="0"/>
    </w:p>
    <w:sectPr w:rsidR="00C9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F7"/>
    <w:rsid w:val="000B1006"/>
    <w:rsid w:val="008915F7"/>
    <w:rsid w:val="00C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5721F-A9D9-4828-B35C-EA3E52FF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>Прокуратура РФ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2</cp:revision>
  <dcterms:created xsi:type="dcterms:W3CDTF">2025-05-22T09:53:00Z</dcterms:created>
  <dcterms:modified xsi:type="dcterms:W3CDTF">2025-05-22T09:54:00Z</dcterms:modified>
</cp:coreProperties>
</file>