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196CA6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55D4C"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92861" w:rsidRDefault="00196CA6" w:rsidP="00D3263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A6">
        <w:rPr>
          <w:rFonts w:ascii="Times New Roman" w:hAnsi="Times New Roman" w:cs="Times New Roman"/>
          <w:b/>
          <w:sz w:val="28"/>
          <w:szCs w:val="28"/>
        </w:rPr>
        <w:t>Внесены изменения в Федеральные государственные образовательные стандарты в части изучения второго иностранного языка в школах</w:t>
      </w:r>
    </w:p>
    <w:p w:rsidR="00561EE6" w:rsidRDefault="00561EE6" w:rsidP="00D3263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CA6" w:rsidRPr="00196CA6" w:rsidRDefault="00196CA6" w:rsidP="00196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CA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96C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96CA6">
        <w:rPr>
          <w:rFonts w:ascii="Times New Roman" w:hAnsi="Times New Roman" w:cs="Times New Roman"/>
          <w:sz w:val="28"/>
          <w:szCs w:val="28"/>
        </w:rPr>
        <w:t xml:space="preserve"> России от 31 мая 2021 г. № 287 был обновлен ФГОС основного общего образования. Согласно изменённому Федеральному государственному образовательному стандарту (ФГОС) включение в учебный план второй иностранный язык в школах</w:t>
      </w:r>
      <w:r w:rsidR="004D3219">
        <w:rPr>
          <w:rFonts w:ascii="Times New Roman" w:hAnsi="Times New Roman" w:cs="Times New Roman"/>
          <w:sz w:val="28"/>
          <w:szCs w:val="28"/>
        </w:rPr>
        <w:t xml:space="preserve"> </w:t>
      </w:r>
      <w:r w:rsidRPr="00196CA6">
        <w:rPr>
          <w:rFonts w:ascii="Times New Roman" w:hAnsi="Times New Roman" w:cs="Times New Roman"/>
          <w:sz w:val="28"/>
          <w:szCs w:val="28"/>
        </w:rPr>
        <w:t>может происходить</w:t>
      </w:r>
      <w:r w:rsidR="004D3219">
        <w:rPr>
          <w:rFonts w:ascii="Times New Roman" w:hAnsi="Times New Roman" w:cs="Times New Roman"/>
          <w:sz w:val="28"/>
          <w:szCs w:val="28"/>
        </w:rPr>
        <w:t xml:space="preserve"> </w:t>
      </w:r>
      <w:r w:rsidRPr="00196CA6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несовершеннолетних обучающихся, однако для этого необходимо наличие в образовательной организации необходимых кадровых, финансовых, материально-технических и иных условий.</w:t>
      </w:r>
    </w:p>
    <w:p w:rsidR="00196CA6" w:rsidRPr="00196CA6" w:rsidRDefault="00196CA6" w:rsidP="00196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6CA6" w:rsidRPr="00196CA6" w:rsidRDefault="00196CA6" w:rsidP="00196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CA6">
        <w:rPr>
          <w:rFonts w:ascii="Times New Roman" w:hAnsi="Times New Roman" w:cs="Times New Roman"/>
          <w:sz w:val="28"/>
          <w:szCs w:val="28"/>
        </w:rPr>
        <w:t xml:space="preserve">Вместе с тем для обучающихся, образовательная программа основного общего образования для которых составлена в соответствии с ФГОС, утвержденным приказом </w:t>
      </w:r>
      <w:proofErr w:type="spellStart"/>
      <w:r w:rsidRPr="00196C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96CA6">
        <w:rPr>
          <w:rFonts w:ascii="Times New Roman" w:hAnsi="Times New Roman" w:cs="Times New Roman"/>
          <w:sz w:val="28"/>
          <w:szCs w:val="28"/>
        </w:rPr>
        <w:t xml:space="preserve"> России от 17 декабря 2010 г. № 1897, и не перешедших на обучение по обновленному ФГОС, изучение второго иностранного языка остается обязательным.</w:t>
      </w:r>
      <w:proofErr w:type="gramEnd"/>
    </w:p>
    <w:p w:rsidR="00196CA6" w:rsidRPr="00196CA6" w:rsidRDefault="00196CA6" w:rsidP="00196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6CA6" w:rsidRPr="00196CA6" w:rsidRDefault="00196CA6" w:rsidP="00196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6CA6"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proofErr w:type="spellStart"/>
      <w:r w:rsidRPr="00196C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96CA6">
        <w:rPr>
          <w:rFonts w:ascii="Times New Roman" w:hAnsi="Times New Roman" w:cs="Times New Roman"/>
          <w:sz w:val="28"/>
          <w:szCs w:val="28"/>
        </w:rPr>
        <w:t xml:space="preserve"> России от 31.08.2021 № 03- 1420 прием на обучение по программам основного общего образования (в 5 класс) в соответствии с обновленным ФГОС начнется с 1 сентября 2022 года.</w:t>
      </w:r>
      <w:proofErr w:type="gramEnd"/>
    </w:p>
    <w:p w:rsidR="00196CA6" w:rsidRDefault="00196CA6" w:rsidP="00196C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42D8"/>
    <w:rsid w:val="00135974"/>
    <w:rsid w:val="00136866"/>
    <w:rsid w:val="001435A5"/>
    <w:rsid w:val="001464B6"/>
    <w:rsid w:val="00190579"/>
    <w:rsid w:val="00190FED"/>
    <w:rsid w:val="00196CA6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3219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72E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2021-10-25T11:14:00Z</cp:lastPrinted>
  <dcterms:created xsi:type="dcterms:W3CDTF">2021-10-25T11:32:00Z</dcterms:created>
  <dcterms:modified xsi:type="dcterms:W3CDTF">2021-10-26T06:51:00Z</dcterms:modified>
</cp:coreProperties>
</file>