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F7392C">
      <w:pPr>
        <w:spacing w:after="0" w:line="240" w:lineRule="auto"/>
        <w:contextualSpacing/>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F7392C">
      <w:pPr>
        <w:spacing w:after="0" w:line="240" w:lineRule="auto"/>
        <w:contextualSpacing/>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F7392C">
      <w:pPr>
        <w:spacing w:after="0" w:line="240" w:lineRule="auto"/>
        <w:contextualSpacing/>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F7392C">
      <w:pPr>
        <w:spacing w:after="0" w:line="240" w:lineRule="auto"/>
        <w:contextualSpacing/>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F7392C">
      <w:pPr>
        <w:spacing w:after="0" w:line="240" w:lineRule="auto"/>
        <w:contextualSpacing/>
        <w:jc w:val="center"/>
        <w:rPr>
          <w:rFonts w:ascii="Times New Roman" w:eastAsia="Times New Roman" w:hAnsi="Times New Roman" w:cs="Times New Roman"/>
          <w:sz w:val="24"/>
          <w:szCs w:val="24"/>
        </w:rPr>
      </w:pPr>
    </w:p>
    <w:p w:rsidR="004B7ABA" w:rsidRDefault="00252953" w:rsidP="00F7392C">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DA23DD">
        <w:rPr>
          <w:rFonts w:ascii="Times New Roman" w:eastAsia="Times New Roman" w:hAnsi="Times New Roman" w:cs="Times New Roman"/>
          <w:sz w:val="24"/>
          <w:szCs w:val="24"/>
        </w:rPr>
        <w:t xml:space="preserve"> </w:t>
      </w:r>
      <w:r w:rsidR="00275250">
        <w:rPr>
          <w:rFonts w:ascii="Times New Roman" w:eastAsia="Times New Roman" w:hAnsi="Times New Roman" w:cs="Times New Roman"/>
          <w:sz w:val="24"/>
          <w:szCs w:val="24"/>
        </w:rPr>
        <w:t>сентября 2024 года № 17</w:t>
      </w:r>
    </w:p>
    <w:tbl>
      <w:tblPr>
        <w:tblStyle w:val="af4"/>
        <w:tblW w:w="0" w:type="auto"/>
        <w:tblLook w:val="04A0"/>
      </w:tblPr>
      <w:tblGrid>
        <w:gridCol w:w="2376"/>
      </w:tblGrid>
      <w:tr w:rsidR="00185B04" w:rsidRPr="003A5A26" w:rsidTr="00DB6CAD">
        <w:tc>
          <w:tcPr>
            <w:tcW w:w="2376" w:type="dxa"/>
          </w:tcPr>
          <w:p w:rsidR="00185B04" w:rsidRPr="003A5A26" w:rsidRDefault="00185B04" w:rsidP="00F7392C">
            <w:pPr>
              <w:contextualSpacing/>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275250" w:rsidRDefault="00275250" w:rsidP="002A3FAF">
      <w:pPr>
        <w:pStyle w:val="af8"/>
        <w:autoSpaceDE w:val="0"/>
        <w:autoSpaceDN w:val="0"/>
        <w:adjustRightInd w:val="0"/>
        <w:ind w:left="0"/>
        <w:jc w:val="both"/>
        <w:outlineLvl w:val="1"/>
        <w:rPr>
          <w:b/>
          <w:sz w:val="22"/>
          <w:szCs w:val="22"/>
        </w:rPr>
      </w:pPr>
      <w:bookmarkStart w:id="0" w:name="_GoBack"/>
      <w:bookmarkEnd w:id="0"/>
    </w:p>
    <w:p w:rsidR="00275250" w:rsidRPr="00275250" w:rsidRDefault="00275250" w:rsidP="00275250">
      <w:pPr>
        <w:spacing w:before="200" w:after="280"/>
        <w:contextualSpacing/>
        <w:jc w:val="center"/>
        <w:rPr>
          <w:rFonts w:ascii="Times New Roman" w:hAnsi="Times New Roman" w:cs="Times New Roman"/>
          <w:b/>
          <w:sz w:val="24"/>
          <w:szCs w:val="24"/>
        </w:rPr>
      </w:pPr>
      <w:r w:rsidRPr="00275250">
        <w:rPr>
          <w:rFonts w:ascii="Times New Roman" w:hAnsi="Times New Roman" w:cs="Times New Roman"/>
          <w:b/>
          <w:sz w:val="24"/>
          <w:szCs w:val="24"/>
        </w:rPr>
        <w:t>ПОСТАНОВЛЕНИЕ</w:t>
      </w:r>
    </w:p>
    <w:p w:rsidR="00275250" w:rsidRPr="00275250" w:rsidRDefault="00275250" w:rsidP="00275250">
      <w:pPr>
        <w:contextualSpacing/>
        <w:jc w:val="center"/>
        <w:rPr>
          <w:rFonts w:ascii="Times New Roman" w:hAnsi="Times New Roman" w:cs="Times New Roman"/>
          <w:b/>
          <w:sz w:val="24"/>
          <w:szCs w:val="24"/>
        </w:rPr>
      </w:pPr>
      <w:r w:rsidRPr="00275250">
        <w:rPr>
          <w:rFonts w:ascii="Times New Roman" w:hAnsi="Times New Roman" w:cs="Times New Roman"/>
          <w:b/>
          <w:sz w:val="24"/>
          <w:szCs w:val="24"/>
        </w:rPr>
        <w:t>от  23.09.2024 № 87</w:t>
      </w:r>
    </w:p>
    <w:p w:rsidR="00275250" w:rsidRPr="00275250" w:rsidRDefault="00275250" w:rsidP="00275250">
      <w:pPr>
        <w:contextualSpacing/>
        <w:jc w:val="center"/>
        <w:rPr>
          <w:rFonts w:ascii="Times New Roman" w:hAnsi="Times New Roman" w:cs="Times New Roman"/>
          <w:bCs/>
          <w:sz w:val="24"/>
          <w:szCs w:val="24"/>
        </w:rPr>
      </w:pPr>
      <w:r w:rsidRPr="00275250">
        <w:rPr>
          <w:rFonts w:ascii="Times New Roman" w:hAnsi="Times New Roman" w:cs="Times New Roman"/>
          <w:bCs/>
          <w:sz w:val="24"/>
          <w:szCs w:val="24"/>
        </w:rPr>
        <w:t xml:space="preserve">с. </w:t>
      </w:r>
      <w:proofErr w:type="spellStart"/>
      <w:r w:rsidRPr="00275250">
        <w:rPr>
          <w:rFonts w:ascii="Times New Roman" w:hAnsi="Times New Roman" w:cs="Times New Roman"/>
          <w:bCs/>
          <w:sz w:val="24"/>
          <w:szCs w:val="24"/>
        </w:rPr>
        <w:t>Тельвиска</w:t>
      </w:r>
      <w:proofErr w:type="spellEnd"/>
      <w:r w:rsidRPr="00275250">
        <w:rPr>
          <w:rFonts w:ascii="Times New Roman" w:hAnsi="Times New Roman" w:cs="Times New Roman"/>
          <w:bCs/>
          <w:sz w:val="24"/>
          <w:szCs w:val="24"/>
        </w:rPr>
        <w:t>, Ненецкий автономный округ</w:t>
      </w:r>
    </w:p>
    <w:tbl>
      <w:tblPr>
        <w:tblW w:w="10906" w:type="dxa"/>
        <w:tblLook w:val="04A0"/>
      </w:tblPr>
      <w:tblGrid>
        <w:gridCol w:w="10598"/>
        <w:gridCol w:w="308"/>
      </w:tblGrid>
      <w:tr w:rsidR="00275250" w:rsidRPr="00275250" w:rsidTr="00F76259">
        <w:trPr>
          <w:trHeight w:val="1414"/>
        </w:trPr>
        <w:tc>
          <w:tcPr>
            <w:tcW w:w="10598" w:type="dxa"/>
            <w:shd w:val="clear" w:color="auto" w:fill="auto"/>
          </w:tcPr>
          <w:p w:rsidR="00275250" w:rsidRPr="00275250" w:rsidRDefault="00275250" w:rsidP="00275250">
            <w:pPr>
              <w:rPr>
                <w:rFonts w:ascii="Times New Roman" w:hAnsi="Times New Roman" w:cs="Times New Roman"/>
                <w:bCs/>
                <w:sz w:val="24"/>
                <w:szCs w:val="24"/>
              </w:rPr>
            </w:pPr>
          </w:p>
          <w:p w:rsidR="00275250" w:rsidRPr="00275250" w:rsidRDefault="00F76259" w:rsidP="00275250">
            <w:pPr>
              <w:rPr>
                <w:rFonts w:ascii="Times New Roman" w:hAnsi="Times New Roman" w:cs="Times New Roman"/>
                <w:b/>
                <w:sz w:val="24"/>
                <w:szCs w:val="24"/>
              </w:rPr>
            </w:pPr>
            <w:r>
              <w:rPr>
                <w:rFonts w:ascii="Times New Roman" w:hAnsi="Times New Roman" w:cs="Times New Roman"/>
                <w:b/>
                <w:bCs/>
                <w:sz w:val="24"/>
                <w:szCs w:val="24"/>
              </w:rPr>
              <w:t xml:space="preserve">         </w:t>
            </w:r>
            <w:r w:rsidR="00275250" w:rsidRPr="00275250">
              <w:rPr>
                <w:rFonts w:ascii="Times New Roman" w:hAnsi="Times New Roman" w:cs="Times New Roman"/>
                <w:b/>
                <w:bCs/>
                <w:sz w:val="24"/>
                <w:szCs w:val="24"/>
              </w:rPr>
              <w:t>О</w:t>
            </w:r>
            <w:r w:rsidR="00275250">
              <w:rPr>
                <w:rFonts w:ascii="Times New Roman" w:hAnsi="Times New Roman" w:cs="Times New Roman"/>
                <w:b/>
                <w:bCs/>
                <w:sz w:val="24"/>
                <w:szCs w:val="24"/>
              </w:rPr>
              <w:t xml:space="preserve">          </w:t>
            </w:r>
            <w:r w:rsidR="00275250" w:rsidRPr="00275250">
              <w:rPr>
                <w:rFonts w:ascii="Times New Roman" w:hAnsi="Times New Roman" w:cs="Times New Roman"/>
                <w:b/>
                <w:bCs/>
                <w:sz w:val="24"/>
                <w:szCs w:val="24"/>
              </w:rPr>
              <w:t xml:space="preserve"> Порядке исполнения</w:t>
            </w:r>
            <w:r w:rsidR="00275250" w:rsidRPr="00275250">
              <w:rPr>
                <w:rFonts w:ascii="Times New Roman" w:hAnsi="Times New Roman" w:cs="Times New Roman"/>
                <w:b/>
                <w:sz w:val="24"/>
                <w:szCs w:val="24"/>
              </w:rPr>
              <w:t xml:space="preserve"> по расходам, источникам финансирования дефицита </w:t>
            </w:r>
            <w:r w:rsidR="0027525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75250" w:rsidRPr="00275250">
              <w:rPr>
                <w:rFonts w:ascii="Times New Roman" w:hAnsi="Times New Roman" w:cs="Times New Roman"/>
                <w:b/>
                <w:sz w:val="24"/>
                <w:szCs w:val="24"/>
              </w:rPr>
              <w:t>местного бюджета Сельского поселения «</w:t>
            </w:r>
            <w:proofErr w:type="spellStart"/>
            <w:r w:rsidR="00275250" w:rsidRPr="00275250">
              <w:rPr>
                <w:rFonts w:ascii="Times New Roman" w:hAnsi="Times New Roman" w:cs="Times New Roman"/>
                <w:b/>
                <w:sz w:val="24"/>
                <w:szCs w:val="24"/>
              </w:rPr>
              <w:t>Тельвисочный</w:t>
            </w:r>
            <w:proofErr w:type="spellEnd"/>
            <w:r w:rsidR="00275250" w:rsidRPr="00275250">
              <w:rPr>
                <w:rFonts w:ascii="Times New Roman" w:hAnsi="Times New Roman" w:cs="Times New Roman"/>
                <w:b/>
                <w:sz w:val="24"/>
                <w:szCs w:val="24"/>
              </w:rPr>
              <w:t xml:space="preserve"> сельсовет» ЗР НАО</w:t>
            </w:r>
          </w:p>
        </w:tc>
        <w:tc>
          <w:tcPr>
            <w:tcW w:w="308" w:type="dxa"/>
            <w:shd w:val="clear" w:color="auto" w:fill="auto"/>
          </w:tcPr>
          <w:p w:rsidR="00275250" w:rsidRPr="00275250" w:rsidRDefault="00275250" w:rsidP="00275250">
            <w:pPr>
              <w:rPr>
                <w:rFonts w:ascii="Times New Roman" w:hAnsi="Times New Roman" w:cs="Times New Roman"/>
                <w:sz w:val="24"/>
                <w:szCs w:val="24"/>
              </w:rPr>
            </w:pPr>
          </w:p>
        </w:tc>
      </w:tr>
    </w:tbl>
    <w:p w:rsidR="00275250" w:rsidRPr="00275250" w:rsidRDefault="00275250" w:rsidP="00275250">
      <w:pPr>
        <w:ind w:firstLine="567"/>
        <w:jc w:val="both"/>
        <w:rPr>
          <w:rFonts w:ascii="Times New Roman" w:hAnsi="Times New Roman" w:cs="Times New Roman"/>
          <w:sz w:val="24"/>
          <w:szCs w:val="24"/>
        </w:rPr>
      </w:pPr>
      <w:r w:rsidRPr="00275250">
        <w:rPr>
          <w:rFonts w:ascii="Times New Roman" w:hAnsi="Times New Roman" w:cs="Times New Roman"/>
          <w:sz w:val="24"/>
          <w:szCs w:val="24"/>
        </w:rPr>
        <w:t>В соответствии со статьями 219, 219.2 Бюджетного кодекса Российской Федерации, в целях реализации бюджетных полномочий Сельского поселения «</w:t>
      </w:r>
      <w:proofErr w:type="spellStart"/>
      <w:r w:rsidRPr="00275250">
        <w:rPr>
          <w:rFonts w:ascii="Times New Roman" w:hAnsi="Times New Roman" w:cs="Times New Roman"/>
          <w:sz w:val="24"/>
          <w:szCs w:val="24"/>
        </w:rPr>
        <w:t>Тельвисочный</w:t>
      </w:r>
      <w:proofErr w:type="spellEnd"/>
      <w:r w:rsidRPr="00275250">
        <w:rPr>
          <w:rFonts w:ascii="Times New Roman" w:hAnsi="Times New Roman" w:cs="Times New Roman"/>
          <w:sz w:val="24"/>
          <w:szCs w:val="24"/>
        </w:rPr>
        <w:t xml:space="preserve"> сельсовет» ЗР НАО, Администрация Сельского поселения «</w:t>
      </w:r>
      <w:proofErr w:type="spellStart"/>
      <w:r w:rsidRPr="00275250">
        <w:rPr>
          <w:rFonts w:ascii="Times New Roman" w:hAnsi="Times New Roman" w:cs="Times New Roman"/>
          <w:sz w:val="24"/>
          <w:szCs w:val="24"/>
        </w:rPr>
        <w:t>Тельвисочный</w:t>
      </w:r>
      <w:proofErr w:type="spellEnd"/>
      <w:r w:rsidRPr="00275250">
        <w:rPr>
          <w:rFonts w:ascii="Times New Roman" w:hAnsi="Times New Roman" w:cs="Times New Roman"/>
          <w:sz w:val="24"/>
          <w:szCs w:val="24"/>
        </w:rPr>
        <w:t xml:space="preserve"> сельсовет» ЗР НАО ПОСТАНОВЛЯЕТ:</w:t>
      </w:r>
    </w:p>
    <w:p w:rsidR="00275250" w:rsidRPr="00275250" w:rsidRDefault="00275250" w:rsidP="00275250">
      <w:pPr>
        <w:numPr>
          <w:ilvl w:val="0"/>
          <w:numId w:val="43"/>
        </w:numPr>
        <w:spacing w:after="0"/>
        <w:ind w:left="0" w:firstLine="567"/>
        <w:jc w:val="both"/>
        <w:rPr>
          <w:rFonts w:ascii="Times New Roman" w:hAnsi="Times New Roman" w:cs="Times New Roman"/>
          <w:sz w:val="24"/>
          <w:szCs w:val="24"/>
        </w:rPr>
      </w:pPr>
      <w:r w:rsidRPr="00275250">
        <w:rPr>
          <w:rFonts w:ascii="Times New Roman" w:hAnsi="Times New Roman" w:cs="Times New Roman"/>
          <w:color w:val="000000"/>
          <w:sz w:val="24"/>
          <w:szCs w:val="24"/>
        </w:rPr>
        <w:t>Утвердить прилагаемый Порядок исполнения по расходам, источникам финансирования дефицита местного бюджета Сельского поселения «</w:t>
      </w:r>
      <w:proofErr w:type="spellStart"/>
      <w:r w:rsidRPr="00275250">
        <w:rPr>
          <w:rFonts w:ascii="Times New Roman" w:hAnsi="Times New Roman" w:cs="Times New Roman"/>
          <w:color w:val="000000"/>
          <w:sz w:val="24"/>
          <w:szCs w:val="24"/>
        </w:rPr>
        <w:t>Тельвисочный</w:t>
      </w:r>
      <w:proofErr w:type="spellEnd"/>
      <w:r w:rsidRPr="00275250">
        <w:rPr>
          <w:rFonts w:ascii="Times New Roman" w:hAnsi="Times New Roman" w:cs="Times New Roman"/>
          <w:color w:val="000000"/>
          <w:sz w:val="24"/>
          <w:szCs w:val="24"/>
        </w:rPr>
        <w:t xml:space="preserve"> сельсовет» ЗР НАО.</w:t>
      </w:r>
    </w:p>
    <w:p w:rsidR="00275250" w:rsidRDefault="00275250" w:rsidP="00F76259">
      <w:pPr>
        <w:numPr>
          <w:ilvl w:val="0"/>
          <w:numId w:val="43"/>
        </w:numPr>
        <w:spacing w:after="0"/>
        <w:ind w:left="0" w:firstLine="567"/>
        <w:jc w:val="both"/>
        <w:rPr>
          <w:rFonts w:ascii="Times New Roman" w:hAnsi="Times New Roman" w:cs="Times New Roman"/>
          <w:sz w:val="24"/>
          <w:szCs w:val="24"/>
        </w:rPr>
      </w:pPr>
      <w:r w:rsidRPr="00275250">
        <w:rPr>
          <w:rFonts w:ascii="Times New Roman" w:hAnsi="Times New Roman" w:cs="Times New Roman"/>
          <w:sz w:val="24"/>
          <w:szCs w:val="24"/>
        </w:rPr>
        <w:t>Настоящее постановление вступает в силу со дня его подписания и подлежит официальному опубликованию (обнародованию).</w:t>
      </w:r>
    </w:p>
    <w:p w:rsidR="00F76259" w:rsidRPr="00F76259" w:rsidRDefault="00F76259" w:rsidP="00F76259">
      <w:pPr>
        <w:spacing w:after="0"/>
        <w:ind w:left="567"/>
        <w:jc w:val="both"/>
        <w:rPr>
          <w:rFonts w:ascii="Times New Roman" w:hAnsi="Times New Roman" w:cs="Times New Roman"/>
          <w:sz w:val="24"/>
          <w:szCs w:val="24"/>
        </w:rPr>
      </w:pPr>
    </w:p>
    <w:p w:rsidR="00275250" w:rsidRPr="00275250" w:rsidRDefault="00275250" w:rsidP="00275250">
      <w:pPr>
        <w:numPr>
          <w:ilvl w:val="0"/>
          <w:numId w:val="43"/>
        </w:numPr>
        <w:spacing w:after="0"/>
        <w:ind w:left="0" w:firstLine="567"/>
        <w:jc w:val="both"/>
        <w:rPr>
          <w:rFonts w:ascii="Times New Roman" w:hAnsi="Times New Roman" w:cs="Times New Roman"/>
          <w:sz w:val="24"/>
          <w:szCs w:val="24"/>
        </w:rPr>
      </w:pPr>
      <w:proofErr w:type="gramStart"/>
      <w:r w:rsidRPr="00275250">
        <w:rPr>
          <w:rFonts w:ascii="Times New Roman" w:hAnsi="Times New Roman" w:cs="Times New Roman"/>
          <w:sz w:val="24"/>
          <w:szCs w:val="24"/>
        </w:rPr>
        <w:t>Контроль за</w:t>
      </w:r>
      <w:proofErr w:type="gramEnd"/>
      <w:r w:rsidRPr="00275250">
        <w:rPr>
          <w:rFonts w:ascii="Times New Roman" w:hAnsi="Times New Roman" w:cs="Times New Roman"/>
          <w:sz w:val="24"/>
          <w:szCs w:val="24"/>
        </w:rPr>
        <w:t xml:space="preserve"> исполнением настоящего постановления оставляю за собой.</w:t>
      </w:r>
    </w:p>
    <w:p w:rsidR="00275250" w:rsidRPr="00275250" w:rsidRDefault="00275250" w:rsidP="00275250">
      <w:pPr>
        <w:jc w:val="both"/>
        <w:rPr>
          <w:rFonts w:ascii="Times New Roman" w:hAnsi="Times New Roman" w:cs="Times New Roman"/>
          <w:sz w:val="24"/>
          <w:szCs w:val="24"/>
        </w:rPr>
      </w:pPr>
    </w:p>
    <w:p w:rsidR="00275250" w:rsidRPr="00275250" w:rsidRDefault="00275250" w:rsidP="00275250">
      <w:pPr>
        <w:jc w:val="both"/>
        <w:rPr>
          <w:rFonts w:ascii="Times New Roman" w:hAnsi="Times New Roman" w:cs="Times New Roman"/>
          <w:sz w:val="24"/>
          <w:szCs w:val="24"/>
        </w:rPr>
      </w:pPr>
      <w:r w:rsidRPr="00275250">
        <w:rPr>
          <w:rFonts w:ascii="Times New Roman" w:hAnsi="Times New Roman" w:cs="Times New Roman"/>
          <w:sz w:val="24"/>
          <w:szCs w:val="24"/>
        </w:rPr>
        <w:t>Глава Сельского поселения</w:t>
      </w:r>
    </w:p>
    <w:p w:rsidR="00275250" w:rsidRPr="00275250" w:rsidRDefault="00275250" w:rsidP="00275250">
      <w:pPr>
        <w:jc w:val="both"/>
        <w:rPr>
          <w:rFonts w:ascii="Times New Roman" w:hAnsi="Times New Roman" w:cs="Times New Roman"/>
          <w:sz w:val="24"/>
          <w:szCs w:val="24"/>
        </w:rPr>
      </w:pPr>
      <w:r w:rsidRPr="00275250">
        <w:rPr>
          <w:rFonts w:ascii="Times New Roman" w:hAnsi="Times New Roman" w:cs="Times New Roman"/>
          <w:sz w:val="24"/>
          <w:szCs w:val="24"/>
        </w:rPr>
        <w:t>«</w:t>
      </w:r>
      <w:proofErr w:type="spellStart"/>
      <w:r w:rsidRPr="00275250">
        <w:rPr>
          <w:rFonts w:ascii="Times New Roman" w:hAnsi="Times New Roman" w:cs="Times New Roman"/>
          <w:sz w:val="24"/>
          <w:szCs w:val="24"/>
        </w:rPr>
        <w:t>Тельвисочный</w:t>
      </w:r>
      <w:proofErr w:type="spellEnd"/>
      <w:r w:rsidRPr="00275250">
        <w:rPr>
          <w:rFonts w:ascii="Times New Roman" w:hAnsi="Times New Roman" w:cs="Times New Roman"/>
          <w:sz w:val="24"/>
          <w:szCs w:val="24"/>
        </w:rPr>
        <w:t xml:space="preserve"> сельсовет» ЗР НАО                                                      Д.С. Якубович</w:t>
      </w:r>
    </w:p>
    <w:p w:rsidR="00275250" w:rsidRPr="00275250" w:rsidRDefault="00275250" w:rsidP="00275250">
      <w:pPr>
        <w:autoSpaceDE w:val="0"/>
        <w:autoSpaceDN w:val="0"/>
        <w:adjustRightInd w:val="0"/>
        <w:contextualSpacing/>
        <w:jc w:val="right"/>
        <w:rPr>
          <w:rFonts w:ascii="Times New Roman" w:eastAsia="Calibri" w:hAnsi="Times New Roman" w:cs="Times New Roman"/>
          <w:sz w:val="20"/>
          <w:szCs w:val="20"/>
          <w:lang w:eastAsia="en-US"/>
        </w:rPr>
      </w:pPr>
      <w:r w:rsidRPr="00275250">
        <w:rPr>
          <w:rFonts w:ascii="Times New Roman" w:eastAsia="Calibri" w:hAnsi="Times New Roman" w:cs="Times New Roman"/>
          <w:sz w:val="20"/>
          <w:szCs w:val="20"/>
          <w:lang w:eastAsia="en-US"/>
        </w:rPr>
        <w:t>Приложение</w:t>
      </w:r>
    </w:p>
    <w:p w:rsidR="00275250" w:rsidRPr="00275250" w:rsidRDefault="00275250" w:rsidP="00275250">
      <w:pPr>
        <w:autoSpaceDE w:val="0"/>
        <w:autoSpaceDN w:val="0"/>
        <w:adjustRightInd w:val="0"/>
        <w:ind w:firstLine="540"/>
        <w:contextualSpacing/>
        <w:jc w:val="right"/>
        <w:rPr>
          <w:rFonts w:ascii="Times New Roman" w:eastAsia="Calibri" w:hAnsi="Times New Roman" w:cs="Times New Roman"/>
          <w:sz w:val="20"/>
          <w:szCs w:val="20"/>
          <w:lang w:eastAsia="en-US"/>
        </w:rPr>
      </w:pPr>
      <w:r w:rsidRPr="00275250">
        <w:rPr>
          <w:rFonts w:ascii="Times New Roman" w:eastAsia="Calibri" w:hAnsi="Times New Roman" w:cs="Times New Roman"/>
          <w:sz w:val="20"/>
          <w:szCs w:val="20"/>
          <w:lang w:eastAsia="en-US"/>
        </w:rPr>
        <w:t>к постановлению Администрации</w:t>
      </w:r>
    </w:p>
    <w:p w:rsidR="00275250" w:rsidRPr="00275250" w:rsidRDefault="00275250" w:rsidP="00275250">
      <w:pPr>
        <w:autoSpaceDE w:val="0"/>
        <w:autoSpaceDN w:val="0"/>
        <w:adjustRightInd w:val="0"/>
        <w:ind w:firstLine="540"/>
        <w:contextualSpacing/>
        <w:jc w:val="right"/>
        <w:rPr>
          <w:rFonts w:ascii="Times New Roman" w:eastAsia="Calibri" w:hAnsi="Times New Roman" w:cs="Times New Roman"/>
          <w:color w:val="000000"/>
          <w:sz w:val="20"/>
          <w:szCs w:val="20"/>
          <w:lang w:eastAsia="en-US"/>
        </w:rPr>
      </w:pPr>
      <w:r w:rsidRPr="00275250">
        <w:rPr>
          <w:rFonts w:ascii="Times New Roman" w:eastAsia="Calibri" w:hAnsi="Times New Roman" w:cs="Times New Roman"/>
          <w:color w:val="000000"/>
          <w:sz w:val="20"/>
          <w:szCs w:val="20"/>
          <w:lang w:eastAsia="en-US"/>
        </w:rPr>
        <w:t>Сельского поселения «</w:t>
      </w:r>
      <w:proofErr w:type="spellStart"/>
      <w:r w:rsidRPr="00275250">
        <w:rPr>
          <w:rFonts w:ascii="Times New Roman" w:eastAsia="Calibri" w:hAnsi="Times New Roman" w:cs="Times New Roman"/>
          <w:color w:val="000000"/>
          <w:sz w:val="20"/>
          <w:szCs w:val="20"/>
          <w:lang w:eastAsia="en-US"/>
        </w:rPr>
        <w:t>Тельвисочный</w:t>
      </w:r>
      <w:proofErr w:type="spellEnd"/>
      <w:r w:rsidRPr="00275250">
        <w:rPr>
          <w:rFonts w:ascii="Times New Roman" w:eastAsia="Calibri" w:hAnsi="Times New Roman" w:cs="Times New Roman"/>
          <w:color w:val="000000"/>
          <w:sz w:val="20"/>
          <w:szCs w:val="20"/>
          <w:lang w:eastAsia="en-US"/>
        </w:rPr>
        <w:t xml:space="preserve"> сельсовет»</w:t>
      </w:r>
    </w:p>
    <w:p w:rsidR="00275250" w:rsidRDefault="00275250" w:rsidP="00275250">
      <w:pPr>
        <w:autoSpaceDE w:val="0"/>
        <w:autoSpaceDN w:val="0"/>
        <w:adjustRightInd w:val="0"/>
        <w:ind w:firstLine="540"/>
        <w:contextualSpacing/>
        <w:jc w:val="right"/>
        <w:rPr>
          <w:rFonts w:ascii="Times New Roman" w:eastAsia="Calibri" w:hAnsi="Times New Roman" w:cs="Times New Roman"/>
          <w:color w:val="000000"/>
          <w:sz w:val="20"/>
          <w:szCs w:val="20"/>
          <w:lang w:eastAsia="en-US"/>
        </w:rPr>
      </w:pPr>
      <w:r w:rsidRPr="00275250">
        <w:rPr>
          <w:rFonts w:ascii="Times New Roman" w:eastAsia="Calibri" w:hAnsi="Times New Roman" w:cs="Times New Roman"/>
          <w:color w:val="000000"/>
          <w:sz w:val="20"/>
          <w:szCs w:val="20"/>
          <w:lang w:eastAsia="en-US"/>
        </w:rPr>
        <w:t xml:space="preserve"> Заполярного района Ненецкого автономного округа</w:t>
      </w:r>
    </w:p>
    <w:p w:rsidR="00275250" w:rsidRPr="00275250" w:rsidRDefault="00275250" w:rsidP="00275250">
      <w:pPr>
        <w:autoSpaceDE w:val="0"/>
        <w:autoSpaceDN w:val="0"/>
        <w:adjustRightInd w:val="0"/>
        <w:ind w:firstLine="540"/>
        <w:contextualSpacing/>
        <w:jc w:val="right"/>
        <w:rPr>
          <w:rFonts w:ascii="Times New Roman" w:eastAsia="Calibri" w:hAnsi="Times New Roman" w:cs="Times New Roman"/>
          <w:color w:val="000000"/>
          <w:sz w:val="20"/>
          <w:szCs w:val="20"/>
          <w:lang w:eastAsia="en-US"/>
        </w:rPr>
      </w:pPr>
      <w:r w:rsidRPr="00275250">
        <w:rPr>
          <w:rFonts w:ascii="Times New Roman" w:eastAsia="Calibri" w:hAnsi="Times New Roman" w:cs="Times New Roman"/>
          <w:sz w:val="20"/>
          <w:szCs w:val="20"/>
          <w:lang w:eastAsia="en-US"/>
        </w:rPr>
        <w:t xml:space="preserve">от 23.09.2024 № 87 </w:t>
      </w:r>
    </w:p>
    <w:p w:rsidR="00275250" w:rsidRPr="00275250" w:rsidRDefault="00275250" w:rsidP="00275250">
      <w:pPr>
        <w:pStyle w:val="ConsPlusNormal"/>
        <w:tabs>
          <w:tab w:val="left" w:pos="1134"/>
        </w:tabs>
        <w:ind w:left="5812"/>
        <w:jc w:val="center"/>
        <w:rPr>
          <w:rFonts w:ascii="Times New Roman" w:hAnsi="Times New Roman" w:cs="Times New Roman"/>
          <w:bCs/>
          <w:sz w:val="24"/>
          <w:szCs w:val="24"/>
        </w:rPr>
      </w:pPr>
    </w:p>
    <w:p w:rsidR="00275250" w:rsidRPr="00275250" w:rsidRDefault="00275250" w:rsidP="00275250">
      <w:pPr>
        <w:pStyle w:val="ConsPlusNormal"/>
        <w:tabs>
          <w:tab w:val="left" w:pos="1134"/>
        </w:tabs>
        <w:jc w:val="center"/>
        <w:rPr>
          <w:rFonts w:ascii="Times New Roman" w:hAnsi="Times New Roman" w:cs="Times New Roman"/>
          <w:b/>
          <w:bCs/>
          <w:sz w:val="24"/>
          <w:szCs w:val="24"/>
        </w:rPr>
      </w:pPr>
    </w:p>
    <w:p w:rsidR="00275250" w:rsidRPr="00275250" w:rsidRDefault="00275250" w:rsidP="00275250">
      <w:pPr>
        <w:shd w:val="clear" w:color="auto" w:fill="FFFFFF"/>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Pr="00275250">
        <w:rPr>
          <w:rFonts w:ascii="Times New Roman" w:hAnsi="Times New Roman" w:cs="Times New Roman"/>
          <w:b/>
          <w:bCs/>
          <w:color w:val="000000"/>
          <w:sz w:val="24"/>
          <w:szCs w:val="24"/>
        </w:rPr>
        <w:t>ПОРЯДОК</w:t>
      </w:r>
    </w:p>
    <w:p w:rsidR="00275250" w:rsidRPr="00275250" w:rsidRDefault="00275250" w:rsidP="00275250">
      <w:pPr>
        <w:shd w:val="clear" w:color="auto" w:fill="FFFFFF"/>
        <w:jc w:val="center"/>
        <w:rPr>
          <w:rFonts w:ascii="Times New Roman" w:hAnsi="Times New Roman" w:cs="Times New Roman"/>
          <w:color w:val="000000"/>
          <w:sz w:val="24"/>
          <w:szCs w:val="24"/>
        </w:rPr>
      </w:pPr>
      <w:r w:rsidRPr="00275250">
        <w:rPr>
          <w:rFonts w:ascii="Times New Roman" w:hAnsi="Times New Roman" w:cs="Times New Roman"/>
          <w:b/>
          <w:bCs/>
          <w:color w:val="000000"/>
          <w:sz w:val="24"/>
          <w:szCs w:val="24"/>
        </w:rPr>
        <w:t>исполнения по расходам, источникам финансирования дефицита бюджета Сельского поселения «</w:t>
      </w:r>
      <w:proofErr w:type="spellStart"/>
      <w:r w:rsidRPr="00275250">
        <w:rPr>
          <w:rFonts w:ascii="Times New Roman" w:hAnsi="Times New Roman" w:cs="Times New Roman"/>
          <w:b/>
          <w:bCs/>
          <w:color w:val="000000"/>
          <w:sz w:val="24"/>
          <w:szCs w:val="24"/>
        </w:rPr>
        <w:t>Тельвисочный</w:t>
      </w:r>
      <w:proofErr w:type="spellEnd"/>
      <w:r w:rsidRPr="00275250">
        <w:rPr>
          <w:rFonts w:ascii="Times New Roman" w:hAnsi="Times New Roman" w:cs="Times New Roman"/>
          <w:b/>
          <w:bCs/>
          <w:color w:val="000000"/>
          <w:sz w:val="24"/>
          <w:szCs w:val="24"/>
        </w:rPr>
        <w:t xml:space="preserve"> сельсовет» ЗР НАО</w:t>
      </w:r>
    </w:p>
    <w:p w:rsidR="00275250" w:rsidRPr="00275250" w:rsidRDefault="00275250" w:rsidP="00275250">
      <w:pPr>
        <w:numPr>
          <w:ilvl w:val="0"/>
          <w:numId w:val="45"/>
        </w:numPr>
        <w:shd w:val="clear" w:color="auto" w:fill="FFFFFF"/>
        <w:contextualSpacing/>
        <w:jc w:val="center"/>
        <w:rPr>
          <w:rFonts w:ascii="Times New Roman" w:hAnsi="Times New Roman" w:cs="Times New Roman"/>
          <w:color w:val="000000"/>
          <w:sz w:val="24"/>
          <w:szCs w:val="24"/>
          <w:shd w:val="clear" w:color="auto" w:fill="FFFFFF"/>
        </w:rPr>
      </w:pPr>
      <w:r w:rsidRPr="00275250">
        <w:rPr>
          <w:rFonts w:ascii="Times New Roman" w:hAnsi="Times New Roman" w:cs="Times New Roman"/>
          <w:color w:val="000000"/>
          <w:sz w:val="24"/>
          <w:szCs w:val="24"/>
          <w:shd w:val="clear" w:color="auto" w:fill="FFFFFF"/>
        </w:rPr>
        <w:t>Общие положения</w:t>
      </w:r>
    </w:p>
    <w:p w:rsidR="00275250" w:rsidRPr="00275250" w:rsidRDefault="00275250" w:rsidP="00275250">
      <w:pPr>
        <w:shd w:val="clear" w:color="auto" w:fill="FFFFFF"/>
        <w:ind w:left="720"/>
        <w:contextualSpacing/>
        <w:jc w:val="center"/>
        <w:rPr>
          <w:rFonts w:ascii="Times New Roman" w:hAnsi="Times New Roman" w:cs="Times New Roman"/>
          <w:color w:val="000000"/>
          <w:sz w:val="24"/>
          <w:szCs w:val="24"/>
          <w:shd w:val="clear" w:color="auto" w:fill="FFFFFF"/>
        </w:rPr>
      </w:pP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1.1. Настоящий Порядок разработан в соответствии со статьями 219, 219.2 Бюджетного кодекса Российской Федерации и определяет правила исполнения местного бюджета по расходам и источникам финансирования дефицита местного бюджета, в том числе правила санкционирования оплаты денежных обязательств.</w:t>
      </w:r>
    </w:p>
    <w:p w:rsidR="00275250" w:rsidRPr="00275250" w:rsidRDefault="00275250" w:rsidP="00275250">
      <w:pPr>
        <w:shd w:val="clear" w:color="auto" w:fill="FFFFFF"/>
        <w:ind w:firstLine="567"/>
        <w:jc w:val="both"/>
        <w:rPr>
          <w:rFonts w:ascii="Times New Roman" w:hAnsi="Times New Roman" w:cs="Times New Roman"/>
          <w:color w:val="000000"/>
          <w:sz w:val="24"/>
          <w:szCs w:val="24"/>
          <w:shd w:val="clear" w:color="auto" w:fill="FFFFFF"/>
        </w:rPr>
      </w:pPr>
      <w:r w:rsidRPr="00275250">
        <w:rPr>
          <w:rFonts w:ascii="Times New Roman" w:hAnsi="Times New Roman" w:cs="Times New Roman"/>
          <w:color w:val="000000"/>
          <w:sz w:val="24"/>
          <w:szCs w:val="24"/>
          <w:shd w:val="clear" w:color="auto" w:fill="FFFFFF"/>
        </w:rPr>
        <w:t>1.2. Исполнение бюджета Сельского поселения «</w:t>
      </w:r>
      <w:proofErr w:type="spellStart"/>
      <w:r w:rsidRPr="00275250">
        <w:rPr>
          <w:rFonts w:ascii="Times New Roman" w:hAnsi="Times New Roman" w:cs="Times New Roman"/>
          <w:color w:val="000000"/>
          <w:sz w:val="24"/>
          <w:szCs w:val="24"/>
          <w:shd w:val="clear" w:color="auto" w:fill="FFFFFF"/>
        </w:rPr>
        <w:t>Тельвисочный</w:t>
      </w:r>
      <w:proofErr w:type="spellEnd"/>
      <w:r w:rsidRPr="00275250">
        <w:rPr>
          <w:rFonts w:ascii="Times New Roman" w:hAnsi="Times New Roman" w:cs="Times New Roman"/>
          <w:color w:val="000000"/>
          <w:sz w:val="24"/>
          <w:szCs w:val="24"/>
          <w:shd w:val="clear" w:color="auto" w:fill="FFFFFF"/>
        </w:rPr>
        <w:t xml:space="preserve"> сельсовет» Заполярного района Ненецкого автономного округа (далее местного бюджета) по расходам местного бюджета </w:t>
      </w:r>
      <w:r w:rsidRPr="00275250">
        <w:rPr>
          <w:rFonts w:ascii="Times New Roman" w:hAnsi="Times New Roman" w:cs="Times New Roman"/>
          <w:color w:val="000000"/>
          <w:sz w:val="24"/>
          <w:szCs w:val="24"/>
          <w:shd w:val="clear" w:color="auto" w:fill="FFFFFF"/>
        </w:rPr>
        <w:lastRenderedPageBreak/>
        <w:t>осуществляется главными распорядителями средств местного бюджета (далее – главные распорядители), являющимися также получателями бюджетных средств.</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Исполнение местного бюджета по источникам финансирования дефицита местного бюджета осуществляется главным администратором источников финансирования дефицита местного бюджета.</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1.3. Исполнение по расходам и источникам финансирования дефицита местного бюджета организуется финансовым органом – Администрации Сельского поселения «</w:t>
      </w:r>
      <w:proofErr w:type="spellStart"/>
      <w:r w:rsidRPr="00275250">
        <w:rPr>
          <w:rFonts w:ascii="Times New Roman" w:hAnsi="Times New Roman" w:cs="Times New Roman"/>
          <w:color w:val="000000"/>
          <w:sz w:val="24"/>
          <w:szCs w:val="24"/>
          <w:shd w:val="clear" w:color="auto" w:fill="FFFFFF"/>
        </w:rPr>
        <w:t>Тельвисочный</w:t>
      </w:r>
      <w:proofErr w:type="spellEnd"/>
      <w:r w:rsidRPr="00275250">
        <w:rPr>
          <w:rFonts w:ascii="Times New Roman" w:hAnsi="Times New Roman" w:cs="Times New Roman"/>
          <w:color w:val="000000"/>
          <w:sz w:val="24"/>
          <w:szCs w:val="24"/>
          <w:shd w:val="clear" w:color="auto" w:fill="FFFFFF"/>
        </w:rPr>
        <w:t xml:space="preserve"> сельсовет» Заполярного района Ненецкого автономного округа (далее – Администрация) на основе подведомственности расходов в соответствии со сводной бюджетной росписью местного бюджета и кассовым планом исполнения местного бюджета с использованием программного комплекса СУФД.</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xml:space="preserve">1.4. </w:t>
      </w:r>
      <w:proofErr w:type="gramStart"/>
      <w:r w:rsidRPr="00275250">
        <w:rPr>
          <w:rFonts w:ascii="Times New Roman" w:hAnsi="Times New Roman" w:cs="Times New Roman"/>
          <w:color w:val="000000"/>
          <w:sz w:val="24"/>
          <w:szCs w:val="24"/>
          <w:shd w:val="clear" w:color="auto" w:fill="FFFFFF"/>
        </w:rPr>
        <w:t>Кассовое обслуживание исполнения местного бюджета по расходам и источникам финансирования дефицита местного бюджета осуществляется Управлением Федерального казначейства по Архангельской области и Ненецкому автономному округу с открытием и ведением лицевых счетов по учету операций со средствами местного бюджета, открываемых бюджетополучателям и администратору источников финансирования дефицита местного бюджета на основании Соглашения, заключенного между Администрацией и УФК по Архангельской области и Ненецкому автономному</w:t>
      </w:r>
      <w:proofErr w:type="gramEnd"/>
      <w:r w:rsidRPr="00275250">
        <w:rPr>
          <w:rFonts w:ascii="Times New Roman" w:hAnsi="Times New Roman" w:cs="Times New Roman"/>
          <w:color w:val="000000"/>
          <w:sz w:val="24"/>
          <w:szCs w:val="24"/>
          <w:shd w:val="clear" w:color="auto" w:fill="FFFFFF"/>
        </w:rPr>
        <w:t xml:space="preserve"> округу (далее - территориальным органом Федерального казначейства) об осуществлении территориальными органами Федерального казначейства отдельных функций по исполнению местного бюджета при кассовом обслуживании местного бюджета.</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1.5. Лицевые счета в территориальном органе Федерального казначейства открываются участникам бюджетного процесса Администрации.</w:t>
      </w:r>
    </w:p>
    <w:p w:rsidR="00275250" w:rsidRPr="00275250" w:rsidRDefault="00275250" w:rsidP="00275250">
      <w:pPr>
        <w:shd w:val="clear" w:color="auto" w:fill="FFFFFF"/>
        <w:jc w:val="both"/>
        <w:rPr>
          <w:rFonts w:ascii="Times New Roman" w:hAnsi="Times New Roman" w:cs="Times New Roman"/>
          <w:color w:val="000000"/>
          <w:sz w:val="24"/>
          <w:szCs w:val="24"/>
          <w:shd w:val="clear" w:color="auto" w:fill="FFFFFF"/>
        </w:rPr>
      </w:pPr>
      <w:r w:rsidRPr="00275250">
        <w:rPr>
          <w:rFonts w:ascii="Times New Roman" w:hAnsi="Times New Roman" w:cs="Times New Roman"/>
          <w:color w:val="000000"/>
          <w:sz w:val="24"/>
          <w:szCs w:val="24"/>
          <w:shd w:val="clear" w:color="auto" w:fill="FFFFFF"/>
        </w:rPr>
        <w:t>Учет операций со средствами местного бюджета осуществляется органом Федерального казначейства на едином счете местного бюджета, открытом территориальным органом Федерального казначейства.</w:t>
      </w:r>
    </w:p>
    <w:p w:rsidR="00275250" w:rsidRPr="00275250" w:rsidRDefault="00275250" w:rsidP="00275250">
      <w:pPr>
        <w:shd w:val="clear" w:color="auto" w:fill="FFFFFF"/>
        <w:ind w:firstLine="567"/>
        <w:jc w:val="both"/>
        <w:rPr>
          <w:rFonts w:ascii="Times New Roman" w:hAnsi="Times New Roman" w:cs="Times New Roman"/>
          <w:color w:val="000000"/>
          <w:sz w:val="24"/>
          <w:szCs w:val="24"/>
          <w:shd w:val="clear" w:color="auto" w:fill="FFFFFF"/>
        </w:rPr>
      </w:pPr>
      <w:r w:rsidRPr="00275250">
        <w:rPr>
          <w:rFonts w:ascii="Times New Roman" w:hAnsi="Times New Roman" w:cs="Times New Roman"/>
          <w:color w:val="000000"/>
          <w:sz w:val="24"/>
          <w:szCs w:val="24"/>
          <w:shd w:val="clear" w:color="auto" w:fill="FFFFFF"/>
        </w:rPr>
        <w:t xml:space="preserve">1.6. Операции в рамках исполнения местного бюджета с </w:t>
      </w:r>
      <w:proofErr w:type="gramStart"/>
      <w:r w:rsidRPr="00275250">
        <w:rPr>
          <w:rFonts w:ascii="Times New Roman" w:hAnsi="Times New Roman" w:cs="Times New Roman"/>
          <w:color w:val="000000"/>
          <w:sz w:val="24"/>
          <w:szCs w:val="24"/>
          <w:shd w:val="clear" w:color="auto" w:fill="FFFFFF"/>
        </w:rPr>
        <w:t>межбюджетными трансфертами, выделенными из других бюджетов осуществляется</w:t>
      </w:r>
      <w:proofErr w:type="gramEnd"/>
      <w:r w:rsidRPr="00275250">
        <w:rPr>
          <w:rFonts w:ascii="Times New Roman" w:hAnsi="Times New Roman" w:cs="Times New Roman"/>
          <w:color w:val="000000"/>
          <w:sz w:val="24"/>
          <w:szCs w:val="24"/>
          <w:shd w:val="clear" w:color="auto" w:fill="FFFFFF"/>
        </w:rPr>
        <w:t xml:space="preserve"> в соответствии с законодательством, установленном для получателей средств бюджета. </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1.7. Информационный обмен между Федеральным казначейством, Финансовым органом, главными распорядителями, администратором источников финансирования дефицита местного бюджета при исполнении местного бюджета по расходам местного бюджета и источникам финансирования дефицита местного бюджета осуществляется в электронном виде в соответствии с договором об обмене электронными документами.</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Порядок и условия электронного документооборота с использованием сре</w:t>
      </w:r>
      <w:proofErr w:type="gramStart"/>
      <w:r w:rsidRPr="00275250">
        <w:rPr>
          <w:rFonts w:ascii="Times New Roman" w:hAnsi="Times New Roman" w:cs="Times New Roman"/>
          <w:color w:val="000000"/>
          <w:sz w:val="24"/>
          <w:szCs w:val="24"/>
          <w:shd w:val="clear" w:color="auto" w:fill="FFFFFF"/>
        </w:rPr>
        <w:t>дств кр</w:t>
      </w:r>
      <w:proofErr w:type="gramEnd"/>
      <w:r w:rsidRPr="00275250">
        <w:rPr>
          <w:rFonts w:ascii="Times New Roman" w:hAnsi="Times New Roman" w:cs="Times New Roman"/>
          <w:color w:val="000000"/>
          <w:sz w:val="24"/>
          <w:szCs w:val="24"/>
          <w:shd w:val="clear" w:color="auto" w:fill="FFFFFF"/>
        </w:rPr>
        <w:t>иптографической защиты информации и электронной подписи (далее – ЭП) определяются Договором об обмене электронными документами и Регламентом о порядке и условиях обмена информацией между территориальным органом Федерального казначейства и Администрацией.</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1.8. Местный бюджет по расходам и источникам финансирования дефицита местного бюджета исполняется в пределах имеющегося свободного остатка средств на едином счете местного бюджета.</w:t>
      </w:r>
    </w:p>
    <w:p w:rsidR="00275250" w:rsidRPr="00275250" w:rsidRDefault="00275250" w:rsidP="00D50642">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xml:space="preserve">1.9. К расходам, порядок предоставления и расходования средств по которым утверждается нормативными правовыми актами Российской Федерации,  правовыми актами органов местного </w:t>
      </w:r>
      <w:r w:rsidRPr="00275250">
        <w:rPr>
          <w:rFonts w:ascii="Times New Roman" w:hAnsi="Times New Roman" w:cs="Times New Roman"/>
          <w:color w:val="000000"/>
          <w:sz w:val="24"/>
          <w:szCs w:val="24"/>
          <w:shd w:val="clear" w:color="auto" w:fill="FFFFFF"/>
        </w:rPr>
        <w:lastRenderedPageBreak/>
        <w:t>самоуправления, настоящий Порядок применяется с учетом требований, установленных указанными актами.</w:t>
      </w:r>
      <w:r w:rsidRPr="00275250">
        <w:rPr>
          <w:rFonts w:ascii="Times New Roman" w:hAnsi="Times New Roman" w:cs="Times New Roman"/>
          <w:color w:val="000000"/>
          <w:sz w:val="24"/>
          <w:szCs w:val="24"/>
        </w:rPr>
        <w:t> </w:t>
      </w:r>
    </w:p>
    <w:p w:rsidR="00275250" w:rsidRPr="00D50642" w:rsidRDefault="00275250" w:rsidP="00275250">
      <w:pPr>
        <w:shd w:val="clear" w:color="auto" w:fill="FFFFFF"/>
        <w:jc w:val="center"/>
        <w:rPr>
          <w:rFonts w:ascii="Times New Roman" w:hAnsi="Times New Roman" w:cs="Times New Roman"/>
          <w:color w:val="000000"/>
          <w:sz w:val="24"/>
          <w:szCs w:val="24"/>
          <w:shd w:val="clear" w:color="auto" w:fill="FFFFFF"/>
        </w:rPr>
      </w:pPr>
      <w:r w:rsidRPr="00275250">
        <w:rPr>
          <w:rFonts w:ascii="Times New Roman" w:hAnsi="Times New Roman" w:cs="Times New Roman"/>
          <w:color w:val="000000"/>
          <w:sz w:val="24"/>
          <w:szCs w:val="24"/>
          <w:shd w:val="clear" w:color="auto" w:fill="FFFFFF"/>
        </w:rPr>
        <w:t>2. Исполнение по расходам местного бюджета</w:t>
      </w:r>
      <w:r w:rsidRPr="00275250">
        <w:rPr>
          <w:rFonts w:ascii="Times New Roman" w:hAnsi="Times New Roman" w:cs="Times New Roman"/>
          <w:color w:val="000000"/>
          <w:sz w:val="24"/>
          <w:szCs w:val="24"/>
        </w:rPr>
        <w:t> </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2.1. Исполнение по расходам местного бюджета предусматривает:</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принятие и учет бюджетных и денежных обязательств;</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подтверждение денежных обязательств;</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санкционирование оплаты денежных обязательств;</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подтверждение исполнения денежных обязательств.</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xml:space="preserve">2.2. Исполнение по расходам местного бюджета (за исключением денежных обязательств по публичным нормативным обязательствам) осуществляется главными распорядителями на основе бюджетных росписей, утверждаемых главными распорядителями, в </w:t>
      </w:r>
      <w:proofErr w:type="gramStart"/>
      <w:r w:rsidRPr="00275250">
        <w:rPr>
          <w:rFonts w:ascii="Times New Roman" w:hAnsi="Times New Roman" w:cs="Times New Roman"/>
          <w:color w:val="000000"/>
          <w:sz w:val="24"/>
          <w:szCs w:val="24"/>
          <w:shd w:val="clear" w:color="auto" w:fill="FFFFFF"/>
        </w:rPr>
        <w:t>пределах</w:t>
      </w:r>
      <w:proofErr w:type="gramEnd"/>
      <w:r w:rsidRPr="00275250">
        <w:rPr>
          <w:rFonts w:ascii="Times New Roman" w:hAnsi="Times New Roman" w:cs="Times New Roman"/>
          <w:color w:val="000000"/>
          <w:sz w:val="24"/>
          <w:szCs w:val="24"/>
          <w:shd w:val="clear" w:color="auto" w:fill="FFFFFF"/>
        </w:rPr>
        <w:t xml:space="preserve"> доведенных до них лимитов бюджетных обязательств по соответствующим кодам классификации расходов местного бюджета.</w:t>
      </w:r>
    </w:p>
    <w:p w:rsidR="00275250" w:rsidRPr="00275250" w:rsidRDefault="00275250" w:rsidP="00D50642">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xml:space="preserve">2.3. Денежные обязательства по публичным нормативным обязательствам исполняются главными распорядителями в </w:t>
      </w:r>
      <w:proofErr w:type="gramStart"/>
      <w:r w:rsidRPr="00275250">
        <w:rPr>
          <w:rFonts w:ascii="Times New Roman" w:hAnsi="Times New Roman" w:cs="Times New Roman"/>
          <w:color w:val="000000"/>
          <w:sz w:val="24"/>
          <w:szCs w:val="24"/>
          <w:shd w:val="clear" w:color="auto" w:fill="FFFFFF"/>
        </w:rPr>
        <w:t>пределах</w:t>
      </w:r>
      <w:proofErr w:type="gramEnd"/>
      <w:r w:rsidRPr="00275250">
        <w:rPr>
          <w:rFonts w:ascii="Times New Roman" w:hAnsi="Times New Roman" w:cs="Times New Roman"/>
          <w:color w:val="000000"/>
          <w:sz w:val="24"/>
          <w:szCs w:val="24"/>
          <w:shd w:val="clear" w:color="auto" w:fill="FFFFFF"/>
        </w:rPr>
        <w:t xml:space="preserve"> доведенных до них бюджетных ассигнований.</w:t>
      </w:r>
    </w:p>
    <w:p w:rsidR="00275250" w:rsidRPr="00275250" w:rsidRDefault="00275250" w:rsidP="00D50642">
      <w:pPr>
        <w:shd w:val="clear" w:color="auto" w:fill="FFFFFF"/>
        <w:contextualSpacing/>
        <w:jc w:val="center"/>
        <w:rPr>
          <w:rFonts w:ascii="Times New Roman" w:hAnsi="Times New Roman" w:cs="Times New Roman"/>
          <w:color w:val="000000"/>
          <w:sz w:val="24"/>
          <w:szCs w:val="24"/>
          <w:shd w:val="clear" w:color="auto" w:fill="FFFFFF"/>
        </w:rPr>
      </w:pPr>
      <w:r w:rsidRPr="00275250">
        <w:rPr>
          <w:rFonts w:ascii="Times New Roman" w:hAnsi="Times New Roman" w:cs="Times New Roman"/>
          <w:color w:val="000000"/>
          <w:sz w:val="24"/>
          <w:szCs w:val="24"/>
          <w:shd w:val="clear" w:color="auto" w:fill="FFFFFF"/>
        </w:rPr>
        <w:t xml:space="preserve">3. Исполнение по источникам </w:t>
      </w:r>
    </w:p>
    <w:p w:rsidR="00275250" w:rsidRDefault="00275250" w:rsidP="00D50642">
      <w:pPr>
        <w:shd w:val="clear" w:color="auto" w:fill="FFFFFF"/>
        <w:contextualSpacing/>
        <w:jc w:val="center"/>
        <w:rPr>
          <w:rFonts w:ascii="Times New Roman" w:hAnsi="Times New Roman" w:cs="Times New Roman"/>
          <w:color w:val="000000"/>
          <w:sz w:val="24"/>
          <w:szCs w:val="24"/>
          <w:shd w:val="clear" w:color="auto" w:fill="FFFFFF"/>
        </w:rPr>
      </w:pPr>
      <w:r w:rsidRPr="00275250">
        <w:rPr>
          <w:rFonts w:ascii="Times New Roman" w:hAnsi="Times New Roman" w:cs="Times New Roman"/>
          <w:color w:val="000000"/>
          <w:sz w:val="24"/>
          <w:szCs w:val="24"/>
          <w:shd w:val="clear" w:color="auto" w:fill="FFFFFF"/>
        </w:rPr>
        <w:t>финансирования дефицита местного бюджета</w:t>
      </w:r>
    </w:p>
    <w:p w:rsidR="00D50642" w:rsidRPr="00D50642" w:rsidRDefault="00D50642" w:rsidP="00D50642">
      <w:pPr>
        <w:shd w:val="clear" w:color="auto" w:fill="FFFFFF"/>
        <w:contextualSpacing/>
        <w:jc w:val="center"/>
        <w:rPr>
          <w:rFonts w:ascii="Times New Roman" w:hAnsi="Times New Roman" w:cs="Times New Roman"/>
          <w:color w:val="000000"/>
          <w:sz w:val="24"/>
          <w:szCs w:val="24"/>
          <w:shd w:val="clear" w:color="auto" w:fill="FFFFFF"/>
        </w:rPr>
      </w:pP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3.1. Исполнение бюджета по источникам финансирования дефицита бюджета осуществляется главным администратором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местного бюджета.</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Исполнение местного бюджета по источникам финансирования дефицита местного бюджета предусматривает:</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принятие бюджетных обязательств по источникам финансирования дефицита местного бюджета;</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подтверждение денежных обязательств по источникам финансирования дефицита местного бюджета;</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санкционирование оплаты денежных обязательств по источникам финансирования дефицита местного бюджета;</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подтверждение исполнения денежных обязательств по источникам финансирования дефицита местного бюджета.</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3.2. Оплата денежных обязательств по источникам финансирования дефицита бюджета осуществляется администратором источников финансирования дефицита местного бюджета в пределах, доведенных до них бюджетных ассигнований.</w:t>
      </w:r>
    </w:p>
    <w:p w:rsidR="00275250" w:rsidRPr="00275250" w:rsidRDefault="00275250" w:rsidP="00D50642">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3.3. В случае если источник финансирования дефицита местного бюджета – остаток средств на едином счете местного бюджета на 1 января текущего года, расходы по источнику финансирования дефицита местного бюджета включаются в сводную бюджетную роспись Администрации.</w:t>
      </w:r>
    </w:p>
    <w:p w:rsidR="00275250" w:rsidRPr="00275250" w:rsidRDefault="00275250" w:rsidP="00275250">
      <w:pPr>
        <w:numPr>
          <w:ilvl w:val="0"/>
          <w:numId w:val="44"/>
        </w:numPr>
        <w:shd w:val="clear" w:color="auto" w:fill="FFFFFF"/>
        <w:contextualSpacing/>
        <w:jc w:val="center"/>
        <w:rPr>
          <w:rFonts w:ascii="Times New Roman" w:hAnsi="Times New Roman" w:cs="Times New Roman"/>
          <w:color w:val="000000"/>
          <w:sz w:val="24"/>
          <w:szCs w:val="24"/>
          <w:shd w:val="clear" w:color="auto" w:fill="FFFFFF"/>
        </w:rPr>
      </w:pPr>
      <w:r w:rsidRPr="00275250">
        <w:rPr>
          <w:rFonts w:ascii="Times New Roman" w:hAnsi="Times New Roman" w:cs="Times New Roman"/>
          <w:color w:val="000000"/>
          <w:sz w:val="24"/>
          <w:szCs w:val="24"/>
          <w:shd w:val="clear" w:color="auto" w:fill="FFFFFF"/>
        </w:rPr>
        <w:t>Принятие бюджетных обязательств</w:t>
      </w:r>
    </w:p>
    <w:p w:rsidR="00275250" w:rsidRPr="00275250" w:rsidRDefault="00275250" w:rsidP="00275250">
      <w:pPr>
        <w:shd w:val="clear" w:color="auto" w:fill="FFFFFF"/>
        <w:ind w:left="927"/>
        <w:contextualSpacing/>
        <w:jc w:val="center"/>
        <w:rPr>
          <w:rFonts w:ascii="Times New Roman" w:hAnsi="Times New Roman" w:cs="Times New Roman"/>
          <w:color w:val="000000"/>
          <w:sz w:val="24"/>
          <w:szCs w:val="24"/>
          <w:shd w:val="clear" w:color="auto" w:fill="FFFFFF"/>
        </w:rPr>
      </w:pP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4.1. Главные распорядители, администратор источников финансирования дефицита местного бюджета принимают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иным правовым актом, соглашением.</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4.2. Заключение и оплата главными распорядителями муниципальных контрактов, договоров на поставку товаров, выполнение работ, оказание услуг, иных договоров, подлежащих исполнению за счет средств местного бюджета, производятся в пределах утвержденных и доведенных до них лимитов бюджетных обязательств в текущем финансовом году с учетом принятых и неисполненных обязательств.</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xml:space="preserve">4.3. Заключение и оплата администратором источников финансирования дефицита местного бюджета договоров (соглашений), подлежащих исполнению за счет средств источников, производятся в </w:t>
      </w:r>
      <w:proofErr w:type="gramStart"/>
      <w:r w:rsidRPr="00275250">
        <w:rPr>
          <w:rFonts w:ascii="Times New Roman" w:hAnsi="Times New Roman" w:cs="Times New Roman"/>
          <w:color w:val="000000"/>
          <w:sz w:val="24"/>
          <w:szCs w:val="24"/>
          <w:shd w:val="clear" w:color="auto" w:fill="FFFFFF"/>
        </w:rPr>
        <w:t>пределах</w:t>
      </w:r>
      <w:proofErr w:type="gramEnd"/>
      <w:r w:rsidRPr="00275250">
        <w:rPr>
          <w:rFonts w:ascii="Times New Roman" w:hAnsi="Times New Roman" w:cs="Times New Roman"/>
          <w:color w:val="000000"/>
          <w:sz w:val="24"/>
          <w:szCs w:val="24"/>
          <w:shd w:val="clear" w:color="auto" w:fill="FFFFFF"/>
        </w:rPr>
        <w:t xml:space="preserve"> доведенных до них бюджетных ассигнований в текущем финансовом году и с учетом принятых и неисполненных обязательств.</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xml:space="preserve">4.4. К бюджетным обязательствам, принимаемым в соответствии с правовым актом (кроме публичных нормативных обязательств), соглашением, в частности, относятся обязательства </w:t>
      </w:r>
      <w:proofErr w:type="gramStart"/>
      <w:r w:rsidRPr="00275250">
        <w:rPr>
          <w:rFonts w:ascii="Times New Roman" w:hAnsi="Times New Roman" w:cs="Times New Roman"/>
          <w:color w:val="000000"/>
          <w:sz w:val="24"/>
          <w:szCs w:val="24"/>
          <w:shd w:val="clear" w:color="auto" w:fill="FFFFFF"/>
        </w:rPr>
        <w:t>по</w:t>
      </w:r>
      <w:proofErr w:type="gramEnd"/>
      <w:r w:rsidRPr="00275250">
        <w:rPr>
          <w:rFonts w:ascii="Times New Roman" w:hAnsi="Times New Roman" w:cs="Times New Roman"/>
          <w:color w:val="000000"/>
          <w:sz w:val="24"/>
          <w:szCs w:val="24"/>
          <w:shd w:val="clear" w:color="auto" w:fill="FFFFFF"/>
        </w:rPr>
        <w:t>:</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предоставлению бюджетных инвестиций юридическим лицам, не являющимся муниципальными учреждениями, в форме взносов в уставные фонды (капиталы) юридических лиц;</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предоставлению субсидий юридическим лицам, индивидуальным предпринимателям, физическим лицам - производителям товаров, работ, услуг;</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осуществлению платежей, взносов, безвозмездных перечислений в рамках исполнения договоров (соглашений);</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обслуживанию муниципального долга;</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исполнению судебных решений.</w:t>
      </w:r>
    </w:p>
    <w:p w:rsidR="00275250" w:rsidRPr="00275250" w:rsidRDefault="00275250" w:rsidP="00D50642">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4.5. Для обеспечения исполнения принятых бюджетных обязательств Финансовый орган доводит до бюджетополучателей объемы финансирования расходов местного бюджета в соответствии со сводной бюджетной росписью на финансовый год и кассовым планом.</w:t>
      </w:r>
    </w:p>
    <w:p w:rsidR="00D50642" w:rsidRDefault="00275250" w:rsidP="00275250">
      <w:pPr>
        <w:numPr>
          <w:ilvl w:val="0"/>
          <w:numId w:val="44"/>
        </w:numPr>
        <w:shd w:val="clear" w:color="auto" w:fill="FFFFFF"/>
        <w:contextualSpacing/>
        <w:jc w:val="center"/>
        <w:rPr>
          <w:rFonts w:ascii="Times New Roman" w:hAnsi="Times New Roman" w:cs="Times New Roman"/>
          <w:color w:val="000000"/>
          <w:sz w:val="24"/>
          <w:szCs w:val="24"/>
          <w:shd w:val="clear" w:color="auto" w:fill="FFFFFF"/>
        </w:rPr>
      </w:pPr>
      <w:r w:rsidRPr="00275250">
        <w:rPr>
          <w:rFonts w:ascii="Times New Roman" w:hAnsi="Times New Roman" w:cs="Times New Roman"/>
          <w:color w:val="000000"/>
          <w:sz w:val="24"/>
          <w:szCs w:val="24"/>
          <w:shd w:val="clear" w:color="auto" w:fill="FFFFFF"/>
        </w:rPr>
        <w:t>Подтверждение денежных обязательств</w:t>
      </w:r>
    </w:p>
    <w:p w:rsidR="00275250" w:rsidRPr="00D50642" w:rsidRDefault="00275250" w:rsidP="00D50642">
      <w:pPr>
        <w:shd w:val="clear" w:color="auto" w:fill="FFFFFF"/>
        <w:ind w:left="927"/>
        <w:contextualSpacing/>
        <w:jc w:val="center"/>
        <w:rPr>
          <w:rFonts w:ascii="Times New Roman" w:hAnsi="Times New Roman" w:cs="Times New Roman"/>
          <w:color w:val="000000"/>
          <w:sz w:val="24"/>
          <w:szCs w:val="24"/>
          <w:shd w:val="clear" w:color="auto" w:fill="FFFFFF"/>
        </w:rPr>
      </w:pPr>
      <w:r w:rsidRPr="00D50642">
        <w:rPr>
          <w:rFonts w:ascii="Times New Roman" w:hAnsi="Times New Roman" w:cs="Times New Roman"/>
          <w:color w:val="000000"/>
          <w:sz w:val="24"/>
          <w:szCs w:val="24"/>
        </w:rPr>
        <w:t> </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xml:space="preserve">5.1. Подтверждение денежных обязательств заключается в подтверждении главными распорядителями и администратором </w:t>
      </w:r>
      <w:proofErr w:type="gramStart"/>
      <w:r w:rsidRPr="00275250">
        <w:rPr>
          <w:rFonts w:ascii="Times New Roman" w:hAnsi="Times New Roman" w:cs="Times New Roman"/>
          <w:color w:val="000000"/>
          <w:sz w:val="24"/>
          <w:szCs w:val="24"/>
          <w:shd w:val="clear" w:color="auto" w:fill="FFFFFF"/>
        </w:rPr>
        <w:t>источников финансирования дефицита местного бюджета обязанности</w:t>
      </w:r>
      <w:proofErr w:type="gramEnd"/>
      <w:r w:rsidRPr="00275250">
        <w:rPr>
          <w:rFonts w:ascii="Times New Roman" w:hAnsi="Times New Roman" w:cs="Times New Roman"/>
          <w:color w:val="000000"/>
          <w:sz w:val="24"/>
          <w:szCs w:val="24"/>
          <w:shd w:val="clear" w:color="auto" w:fill="FFFFFF"/>
        </w:rPr>
        <w:t xml:space="preserve"> оплатить за счет средств местного бюджета принятые денежные обязательства.</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xml:space="preserve">5.2. Подтверждение денежных обязательств по расходам местного бюджета (за исключением денежных обязательств по публичным нормативным обязательствам) осуществляется главным распорядителем в </w:t>
      </w:r>
      <w:proofErr w:type="gramStart"/>
      <w:r w:rsidRPr="00275250">
        <w:rPr>
          <w:rFonts w:ascii="Times New Roman" w:hAnsi="Times New Roman" w:cs="Times New Roman"/>
          <w:color w:val="000000"/>
          <w:sz w:val="24"/>
          <w:szCs w:val="24"/>
          <w:shd w:val="clear" w:color="auto" w:fill="FFFFFF"/>
        </w:rPr>
        <w:t>пределах</w:t>
      </w:r>
      <w:proofErr w:type="gramEnd"/>
      <w:r w:rsidRPr="00275250">
        <w:rPr>
          <w:rFonts w:ascii="Times New Roman" w:hAnsi="Times New Roman" w:cs="Times New Roman"/>
          <w:color w:val="000000"/>
          <w:sz w:val="24"/>
          <w:szCs w:val="24"/>
          <w:shd w:val="clear" w:color="auto" w:fill="FFFFFF"/>
        </w:rPr>
        <w:t xml:space="preserve"> доведенных до них лимитов бюджетных обязательств по соответствующим кодам классификации расходов местного бюджета и с учетом принятых и неисполненных бюджетных обязательств.</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xml:space="preserve">5.3. Подтверждение денежных обязательств по публичным нормативным обязательствам осуществляется главным распорядителем в </w:t>
      </w:r>
      <w:proofErr w:type="gramStart"/>
      <w:r w:rsidRPr="00275250">
        <w:rPr>
          <w:rFonts w:ascii="Times New Roman" w:hAnsi="Times New Roman" w:cs="Times New Roman"/>
          <w:color w:val="000000"/>
          <w:sz w:val="24"/>
          <w:szCs w:val="24"/>
          <w:shd w:val="clear" w:color="auto" w:fill="FFFFFF"/>
        </w:rPr>
        <w:t>пределах</w:t>
      </w:r>
      <w:proofErr w:type="gramEnd"/>
      <w:r w:rsidRPr="00275250">
        <w:rPr>
          <w:rFonts w:ascii="Times New Roman" w:hAnsi="Times New Roman" w:cs="Times New Roman"/>
          <w:color w:val="000000"/>
          <w:sz w:val="24"/>
          <w:szCs w:val="24"/>
          <w:shd w:val="clear" w:color="auto" w:fill="FFFFFF"/>
        </w:rPr>
        <w:t xml:space="preserve"> доведенных до них бюджетных ассигнований.</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lastRenderedPageBreak/>
        <w:t xml:space="preserve">5.4. Подтверждение денежных обязательств по источникам финансирования дефицита местного бюджета осуществляется в </w:t>
      </w:r>
      <w:proofErr w:type="gramStart"/>
      <w:r w:rsidRPr="00275250">
        <w:rPr>
          <w:rFonts w:ascii="Times New Roman" w:hAnsi="Times New Roman" w:cs="Times New Roman"/>
          <w:color w:val="000000"/>
          <w:sz w:val="24"/>
          <w:szCs w:val="24"/>
          <w:shd w:val="clear" w:color="auto" w:fill="FFFFFF"/>
        </w:rPr>
        <w:t>пределах</w:t>
      </w:r>
      <w:proofErr w:type="gramEnd"/>
      <w:r w:rsidRPr="00275250">
        <w:rPr>
          <w:rFonts w:ascii="Times New Roman" w:hAnsi="Times New Roman" w:cs="Times New Roman"/>
          <w:color w:val="000000"/>
          <w:sz w:val="24"/>
          <w:szCs w:val="24"/>
          <w:shd w:val="clear" w:color="auto" w:fill="FFFFFF"/>
        </w:rPr>
        <w:t xml:space="preserve"> доведенных до администратора источников финансирования дефицита местного бюджета бюджетных ассигнований.</w:t>
      </w:r>
    </w:p>
    <w:p w:rsidR="00275250" w:rsidRPr="00275250" w:rsidRDefault="00275250" w:rsidP="00D50642">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5.5. Для подтверждения возникновения денежного обязательства в Финансовый орган представляются муниципальные контракты (договоры), иные договоры, подписанные сторонами муниципального контракта (договора) и (или) иные документы, подтверждающие возникновение денежного обязательства (далее также – документ-основание) подлинник на бумажном носителе.</w:t>
      </w:r>
    </w:p>
    <w:p w:rsidR="00D50642" w:rsidRDefault="00275250" w:rsidP="00275250">
      <w:pPr>
        <w:numPr>
          <w:ilvl w:val="0"/>
          <w:numId w:val="44"/>
        </w:numPr>
        <w:shd w:val="clear" w:color="auto" w:fill="FFFFFF"/>
        <w:contextualSpacing/>
        <w:jc w:val="center"/>
        <w:rPr>
          <w:rFonts w:ascii="Times New Roman" w:hAnsi="Times New Roman" w:cs="Times New Roman"/>
          <w:color w:val="000000"/>
          <w:sz w:val="24"/>
          <w:szCs w:val="24"/>
          <w:shd w:val="clear" w:color="auto" w:fill="FFFFFF"/>
        </w:rPr>
      </w:pPr>
      <w:r w:rsidRPr="00275250">
        <w:rPr>
          <w:rFonts w:ascii="Times New Roman" w:hAnsi="Times New Roman" w:cs="Times New Roman"/>
          <w:color w:val="000000"/>
          <w:sz w:val="24"/>
          <w:szCs w:val="24"/>
          <w:shd w:val="clear" w:color="auto" w:fill="FFFFFF"/>
        </w:rPr>
        <w:t>Санкционирование оплаты денежных обязательств</w:t>
      </w:r>
    </w:p>
    <w:p w:rsidR="00275250" w:rsidRPr="00D50642" w:rsidRDefault="00275250" w:rsidP="00D50642">
      <w:pPr>
        <w:shd w:val="clear" w:color="auto" w:fill="FFFFFF"/>
        <w:ind w:left="927"/>
        <w:contextualSpacing/>
        <w:jc w:val="center"/>
        <w:rPr>
          <w:rFonts w:ascii="Times New Roman" w:hAnsi="Times New Roman" w:cs="Times New Roman"/>
          <w:color w:val="000000"/>
          <w:sz w:val="24"/>
          <w:szCs w:val="24"/>
          <w:shd w:val="clear" w:color="auto" w:fill="FFFFFF"/>
        </w:rPr>
      </w:pPr>
      <w:r w:rsidRPr="00D50642">
        <w:rPr>
          <w:rFonts w:ascii="Times New Roman" w:hAnsi="Times New Roman" w:cs="Times New Roman"/>
          <w:color w:val="000000"/>
          <w:sz w:val="24"/>
          <w:szCs w:val="24"/>
        </w:rPr>
        <w:t> </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6.1. Санкционирование оплаты денежных обязательств осуществляется в форме совершения разрешительной надписи (акцепта) после проверки наличия документов.</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xml:space="preserve">6.2. </w:t>
      </w:r>
      <w:proofErr w:type="gramStart"/>
      <w:r w:rsidRPr="00275250">
        <w:rPr>
          <w:rFonts w:ascii="Times New Roman" w:hAnsi="Times New Roman" w:cs="Times New Roman"/>
          <w:color w:val="000000"/>
          <w:sz w:val="24"/>
          <w:szCs w:val="24"/>
          <w:shd w:val="clear" w:color="auto" w:fill="FFFFFF"/>
        </w:rPr>
        <w:t>Для оплаты денежных обязательств, главные распорядители, администратор источников финансирования дефицита местного бюджета представляют в Финансовый орган платежные поручения (далее – платежные документы) в соответствии со сводной бюджетной росписью местного бюджета и бюджетных росписей главных распорядителей средств местного бюджета на соответствующий финансовый год и передает его посредством СУФД в электронном виде в Федеральное казначейство для учета средств на лицевых счетах главных распорядителей</w:t>
      </w:r>
      <w:proofErr w:type="gramEnd"/>
      <w:r w:rsidRPr="00275250">
        <w:rPr>
          <w:rFonts w:ascii="Times New Roman" w:hAnsi="Times New Roman" w:cs="Times New Roman"/>
          <w:color w:val="000000"/>
          <w:sz w:val="24"/>
          <w:szCs w:val="24"/>
          <w:shd w:val="clear" w:color="auto" w:fill="FFFFFF"/>
        </w:rPr>
        <w:t>, администратора источников финансирования дефицита местного бюджета.</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6.3. Платежные документы проверяются на наличие в них следующих реквизитов и показателей:</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1) номера соответствующего лицевого счета, открытого главному распорядителю, администратору источников финансирования дефицита местного бюджета;</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2) кодов классификации расходов местного бюджета (классификации источников финансирования дефицита местного бюджета), по которым необходимо произвести кассовый расход (кассовую выплату), а также текстового назначения платежа;</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3) суммы кассового расхода (кассовой выплаты) в валюте Российской Федерации, в рублевом эквиваленте, исчисленном на дату оформления платежного документа;</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4) суммы налога на добавленную стоимость (при наличии);</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5)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 по платежному документу;</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6) данных для осуществления налоговых и иных обязательных платежей в бюджеты бюджетной системы Российской Федерации (при необходимости);</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proofErr w:type="gramStart"/>
      <w:r w:rsidRPr="00275250">
        <w:rPr>
          <w:rFonts w:ascii="Times New Roman" w:hAnsi="Times New Roman" w:cs="Times New Roman"/>
          <w:color w:val="000000"/>
          <w:sz w:val="24"/>
          <w:szCs w:val="24"/>
          <w:shd w:val="clear" w:color="auto" w:fill="FFFFFF"/>
        </w:rPr>
        <w:t>7) реквизитов (номер, дата) и предмета муниципального контракта (договора), дополнительного соглашения к муниципальному контракту (договору) и (или) реквизитов (тип, номер, дата) документа, подтверждающего возникновение денежного обязательства при поставке товаров (счет и (или) накладная, и (или) акт приемки-передачи, и (или) справка-счет, и (или) иной документ, подтверждающий получение товара), выполнении работ (счет и (или) акт выполненных работ), оказании услуг (счет за истекший</w:t>
      </w:r>
      <w:proofErr w:type="gramEnd"/>
      <w:r w:rsidRPr="00275250">
        <w:rPr>
          <w:rFonts w:ascii="Times New Roman" w:hAnsi="Times New Roman" w:cs="Times New Roman"/>
          <w:color w:val="000000"/>
          <w:sz w:val="24"/>
          <w:szCs w:val="24"/>
          <w:shd w:val="clear" w:color="auto" w:fill="FFFFFF"/>
        </w:rPr>
        <w:t xml:space="preserve"> период и (или) акт оказанных услуг), номер и дата исполнительного документа (исполнительный лист, судебный приказ), иных документов, подтверждающих возникновение денежных обязательств, предусмотренных нормативными правовыми актами Российской Федерации и правовыми актами Администрации;</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lastRenderedPageBreak/>
        <w:t>8) не превышение указанного в платежных документах авансового платежа предельному размеру авансового платежа, установленному законодательством, в случае представления платежных документов для оплаты денежных обязательств по муниципальным контрактам (договорам) на поставку товаров, выполнение работ, оказание услуг, соответствие размера и срока выплаты арендной платы за период пользования имуществом условиям договора аренды;</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9) не превышение сумм в платежном документе остатков соответствующих лимитов бюджетных обязательств, учтенных на лицевом счете главного распорядителя (бюджетополучателя).</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6.4. При санкционировании оплаты денежных обязательств по выплатам по источникам финансирования дефицита местного бюджета осуществляется проверка платежного документа по следующим направлениям:</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1) коды классификации источников финансирования дефицита местного бюджета, указанные в платежном документе, должны соответствовать кодам бюджетной классификации Российской Федерации, действующим в текущем финансовом году на момент представления платежного документа;</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xml:space="preserve">2) не превышение сумм, указанных в платежном документе, остаткам соответствующих бюджетных ассигнований, учтенных на лицевом счете </w:t>
      </w:r>
      <w:proofErr w:type="gramStart"/>
      <w:r w:rsidRPr="00275250">
        <w:rPr>
          <w:rFonts w:ascii="Times New Roman" w:hAnsi="Times New Roman" w:cs="Times New Roman"/>
          <w:color w:val="000000"/>
          <w:sz w:val="24"/>
          <w:szCs w:val="24"/>
          <w:shd w:val="clear" w:color="auto" w:fill="FFFFFF"/>
        </w:rPr>
        <w:t>администратора источников финансирования дефицита местного бюджета</w:t>
      </w:r>
      <w:proofErr w:type="gramEnd"/>
      <w:r w:rsidRPr="00275250">
        <w:rPr>
          <w:rFonts w:ascii="Times New Roman" w:hAnsi="Times New Roman" w:cs="Times New Roman"/>
          <w:color w:val="000000"/>
          <w:sz w:val="24"/>
          <w:szCs w:val="24"/>
          <w:shd w:val="clear" w:color="auto" w:fill="FFFFFF"/>
        </w:rPr>
        <w:t>.</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xml:space="preserve">6.5. </w:t>
      </w:r>
      <w:proofErr w:type="gramStart"/>
      <w:r w:rsidRPr="00275250">
        <w:rPr>
          <w:rFonts w:ascii="Times New Roman" w:hAnsi="Times New Roman" w:cs="Times New Roman"/>
          <w:color w:val="000000"/>
          <w:sz w:val="24"/>
          <w:szCs w:val="24"/>
          <w:shd w:val="clear" w:color="auto" w:fill="FFFFFF"/>
        </w:rPr>
        <w:t>Оплата кредиторской задолженности за приобретенные товары, выполненные работы, оказанные услуги за период, предшествующий текущему финансовому году, производится за счет средств местного бюджета в пределах доведенных лимитов бюджетных обязательств при условии представления главным распорядителем документа-основания, акта сверки расчетов на текущую дату с организацией, осуществившей поставку товаров, выполнение работ, оказание услуг, подписанного руководителями главного распорядителя и соответствующей организации, и скрепленного оттисками печатей</w:t>
      </w:r>
      <w:proofErr w:type="gramEnd"/>
      <w:r w:rsidRPr="00275250">
        <w:rPr>
          <w:rFonts w:ascii="Times New Roman" w:hAnsi="Times New Roman" w:cs="Times New Roman"/>
          <w:color w:val="000000"/>
          <w:sz w:val="24"/>
          <w:szCs w:val="24"/>
          <w:shd w:val="clear" w:color="auto" w:fill="FFFFFF"/>
        </w:rPr>
        <w:t>.</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В случае если главным распорядителем заключено несколько муниципальных контрактов (договоров) с одним поставщиком (исполнителем, подрядчиком), акт сверки расчетов должен составляться по каждому муниципальному контракту (договору) отдельно.</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6.6. Оплата расходов в целях реализации мероприятий муниципальных целевых программ, ведомственных целевых программ, осуществляется при условии предоставления главным распорядителем помимо документа-основания выписки из утвержденного перечня программных мероприятий, содержащей пункт соответствующего мероприятия, в рамках которого осуществляются расходы.</w:t>
      </w:r>
    </w:p>
    <w:p w:rsidR="00275250" w:rsidRPr="00275250" w:rsidRDefault="00275250" w:rsidP="00275250">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xml:space="preserve">6.7. Главный распорядитель в соответствии с установленной сферой управления (деятельности) осуществляет контроль и несет ответственность </w:t>
      </w:r>
      <w:proofErr w:type="gramStart"/>
      <w:r w:rsidRPr="00275250">
        <w:rPr>
          <w:rFonts w:ascii="Times New Roman" w:hAnsi="Times New Roman" w:cs="Times New Roman"/>
          <w:color w:val="000000"/>
          <w:sz w:val="24"/>
          <w:szCs w:val="24"/>
          <w:shd w:val="clear" w:color="auto" w:fill="FFFFFF"/>
        </w:rPr>
        <w:t>за</w:t>
      </w:r>
      <w:proofErr w:type="gramEnd"/>
      <w:r w:rsidRPr="00275250">
        <w:rPr>
          <w:rFonts w:ascii="Times New Roman" w:hAnsi="Times New Roman" w:cs="Times New Roman"/>
          <w:color w:val="000000"/>
          <w:sz w:val="24"/>
          <w:szCs w:val="24"/>
          <w:shd w:val="clear" w:color="auto" w:fill="FFFFFF"/>
        </w:rPr>
        <w:t>:</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xml:space="preserve">- полным </w:t>
      </w:r>
      <w:proofErr w:type="gramStart"/>
      <w:r w:rsidRPr="00275250">
        <w:rPr>
          <w:rFonts w:ascii="Times New Roman" w:hAnsi="Times New Roman" w:cs="Times New Roman"/>
          <w:color w:val="000000"/>
          <w:sz w:val="24"/>
          <w:szCs w:val="24"/>
          <w:shd w:val="clear" w:color="auto" w:fill="FFFFFF"/>
        </w:rPr>
        <w:t>исполнением</w:t>
      </w:r>
      <w:proofErr w:type="gramEnd"/>
      <w:r w:rsidRPr="00275250">
        <w:rPr>
          <w:rFonts w:ascii="Times New Roman" w:hAnsi="Times New Roman" w:cs="Times New Roman"/>
          <w:color w:val="000000"/>
          <w:sz w:val="24"/>
          <w:szCs w:val="24"/>
          <w:shd w:val="clear" w:color="auto" w:fill="FFFFFF"/>
        </w:rPr>
        <w:t xml:space="preserve"> надлежащим образом всех обязательств сторон в соответствии с условиями муниципальных контрактов (договоров);</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xml:space="preserve">- целевым расходованием денежных средств </w:t>
      </w:r>
      <w:proofErr w:type="gramStart"/>
      <w:r w:rsidRPr="00275250">
        <w:rPr>
          <w:rFonts w:ascii="Times New Roman" w:hAnsi="Times New Roman" w:cs="Times New Roman"/>
          <w:color w:val="000000"/>
          <w:sz w:val="24"/>
          <w:szCs w:val="24"/>
          <w:shd w:val="clear" w:color="auto" w:fill="FFFFFF"/>
        </w:rPr>
        <w:t>при совершении расчетов наличными денежными средствами в случае представления в Финансовый орган заявок на получение денежных средств под отчет</w:t>
      </w:r>
      <w:proofErr w:type="gramEnd"/>
      <w:r w:rsidRPr="00275250">
        <w:rPr>
          <w:rFonts w:ascii="Times New Roman" w:hAnsi="Times New Roman" w:cs="Times New Roman"/>
          <w:color w:val="000000"/>
          <w:sz w:val="24"/>
          <w:szCs w:val="24"/>
          <w:shd w:val="clear" w:color="auto" w:fill="FFFFFF"/>
        </w:rPr>
        <w:t>;</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соответствием производимых расходов целевому назначению мероприятий, проводимых в рамках муниципальных целевых программ, ведомственных целевых программ, утвержденных в установленном порядке;</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lastRenderedPageBreak/>
        <w:t>- соответствием объемов производимых кассовых расходов объемам затрат по реализации мероприятий муниципальных целевых программ, ведомственных целевых программ утвержденных в установленном порядке;</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полнотой и своевременностью уплаты налогов, государственной пошлины, сборов, разного рода платежей в бюджеты всех уровней;</w:t>
      </w:r>
    </w:p>
    <w:p w:rsidR="00275250" w:rsidRPr="00275250" w:rsidRDefault="00275250" w:rsidP="00275250">
      <w:pPr>
        <w:shd w:val="clear" w:color="auto" w:fill="FFFFFF"/>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осуществлением, в целях предоставления мер социальной поддержки населения, выплат социального характера в размерах и сроках в соответствии с порядками, установленными действующим законодательством.</w:t>
      </w:r>
    </w:p>
    <w:p w:rsidR="00275250" w:rsidRPr="00D50642" w:rsidRDefault="00275250" w:rsidP="00275250">
      <w:pPr>
        <w:numPr>
          <w:ilvl w:val="0"/>
          <w:numId w:val="44"/>
        </w:numPr>
        <w:shd w:val="clear" w:color="auto" w:fill="FFFFFF"/>
        <w:contextualSpacing/>
        <w:jc w:val="center"/>
        <w:rPr>
          <w:rFonts w:ascii="Times New Roman" w:hAnsi="Times New Roman" w:cs="Times New Roman"/>
          <w:color w:val="000000"/>
          <w:sz w:val="24"/>
          <w:szCs w:val="24"/>
          <w:shd w:val="clear" w:color="auto" w:fill="FFFFFF"/>
        </w:rPr>
      </w:pPr>
      <w:r w:rsidRPr="00275250">
        <w:rPr>
          <w:rFonts w:ascii="Times New Roman" w:hAnsi="Times New Roman" w:cs="Times New Roman"/>
          <w:color w:val="000000"/>
          <w:sz w:val="24"/>
          <w:szCs w:val="24"/>
          <w:shd w:val="clear" w:color="auto" w:fill="FFFFFF"/>
        </w:rPr>
        <w:t>Подтверждение исполнения денежных обязательств</w:t>
      </w:r>
    </w:p>
    <w:p w:rsidR="00275250" w:rsidRPr="00F76259" w:rsidRDefault="00275250" w:rsidP="00F76259">
      <w:pPr>
        <w:shd w:val="clear" w:color="auto" w:fill="FFFFFF"/>
        <w:ind w:firstLine="567"/>
        <w:jc w:val="both"/>
        <w:rPr>
          <w:rFonts w:ascii="Times New Roman" w:hAnsi="Times New Roman" w:cs="Times New Roman"/>
          <w:color w:val="000000"/>
          <w:sz w:val="24"/>
          <w:szCs w:val="24"/>
        </w:rPr>
      </w:pPr>
      <w:r w:rsidRPr="00275250">
        <w:rPr>
          <w:rFonts w:ascii="Times New Roman" w:hAnsi="Times New Roman" w:cs="Times New Roman"/>
          <w:color w:val="000000"/>
          <w:sz w:val="24"/>
          <w:szCs w:val="24"/>
          <w:shd w:val="clear" w:color="auto" w:fill="FFFFFF"/>
        </w:rPr>
        <w:t xml:space="preserve">7.1. </w:t>
      </w:r>
      <w:proofErr w:type="gramStart"/>
      <w:r w:rsidRPr="00275250">
        <w:rPr>
          <w:rFonts w:ascii="Times New Roman" w:hAnsi="Times New Roman" w:cs="Times New Roman"/>
          <w:color w:val="000000"/>
          <w:sz w:val="24"/>
          <w:szCs w:val="24"/>
          <w:shd w:val="clear" w:color="auto" w:fill="FFFFFF"/>
        </w:rPr>
        <w:t xml:space="preserve">Подтверждение исполнения денежных обязательств по расходам местного бюджета и источникам финансирования дефицита местного бюджета осуществляется на основании платежных документов, подтверждающих списание денежных средств с единого счета местного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275250">
        <w:rPr>
          <w:rFonts w:ascii="Times New Roman" w:hAnsi="Times New Roman" w:cs="Times New Roman"/>
          <w:color w:val="000000"/>
          <w:sz w:val="24"/>
          <w:szCs w:val="24"/>
          <w:shd w:val="clear" w:color="auto" w:fill="FFFFFF"/>
        </w:rPr>
        <w:t>неденежных</w:t>
      </w:r>
      <w:proofErr w:type="spellEnd"/>
      <w:r w:rsidRPr="00275250">
        <w:rPr>
          <w:rFonts w:ascii="Times New Roman" w:hAnsi="Times New Roman" w:cs="Times New Roman"/>
          <w:color w:val="000000"/>
          <w:sz w:val="24"/>
          <w:szCs w:val="24"/>
          <w:shd w:val="clear" w:color="auto" w:fill="FFFFFF"/>
        </w:rPr>
        <w:t xml:space="preserve"> операций по исполнению денежных обязательств главных распорядителей (бюджетополучателей), администраторов источников</w:t>
      </w:r>
      <w:proofErr w:type="gramEnd"/>
      <w:r w:rsidRPr="00275250">
        <w:rPr>
          <w:rFonts w:ascii="Times New Roman" w:hAnsi="Times New Roman" w:cs="Times New Roman"/>
          <w:color w:val="000000"/>
          <w:sz w:val="24"/>
          <w:szCs w:val="24"/>
          <w:shd w:val="clear" w:color="auto" w:fill="FFFFFF"/>
        </w:rPr>
        <w:t xml:space="preserve"> финансирования дефицита местного бюджета.</w:t>
      </w:r>
    </w:p>
    <w:p w:rsidR="00275250" w:rsidRPr="00275250" w:rsidRDefault="00275250" w:rsidP="002A3FAF">
      <w:pPr>
        <w:pStyle w:val="af8"/>
        <w:autoSpaceDE w:val="0"/>
        <w:autoSpaceDN w:val="0"/>
        <w:adjustRightInd w:val="0"/>
        <w:ind w:left="0"/>
        <w:jc w:val="both"/>
        <w:outlineLvl w:val="1"/>
        <w:rPr>
          <w:b/>
        </w:rPr>
      </w:pPr>
    </w:p>
    <w:p w:rsidR="00F76259" w:rsidRDefault="00D50642" w:rsidP="00F76259">
      <w:pPr>
        <w:spacing w:before="200" w:after="280"/>
        <w:contextualSpacing/>
        <w:jc w:val="center"/>
        <w:rPr>
          <w:rFonts w:ascii="Times New Roman" w:hAnsi="Times New Roman" w:cs="Times New Roman"/>
          <w:b/>
          <w:sz w:val="24"/>
          <w:szCs w:val="24"/>
        </w:rPr>
      </w:pPr>
      <w:r w:rsidRPr="00F76259">
        <w:rPr>
          <w:rFonts w:ascii="Times New Roman" w:hAnsi="Times New Roman" w:cs="Times New Roman"/>
          <w:b/>
          <w:sz w:val="24"/>
          <w:szCs w:val="24"/>
        </w:rPr>
        <w:t>ПОСТАНОВЛЕНИЕ</w:t>
      </w:r>
    </w:p>
    <w:p w:rsidR="00D50642" w:rsidRPr="00F76259" w:rsidRDefault="00D50642" w:rsidP="00F76259">
      <w:pPr>
        <w:spacing w:before="200" w:after="280"/>
        <w:contextualSpacing/>
        <w:jc w:val="center"/>
        <w:rPr>
          <w:rFonts w:ascii="Times New Roman" w:hAnsi="Times New Roman" w:cs="Times New Roman"/>
          <w:b/>
          <w:sz w:val="24"/>
          <w:szCs w:val="24"/>
        </w:rPr>
      </w:pPr>
      <w:r w:rsidRPr="00F76259">
        <w:rPr>
          <w:rFonts w:ascii="Times New Roman" w:hAnsi="Times New Roman" w:cs="Times New Roman"/>
          <w:b/>
          <w:sz w:val="24"/>
          <w:szCs w:val="24"/>
        </w:rPr>
        <w:t>от  23.09.2024 № 88</w:t>
      </w:r>
    </w:p>
    <w:p w:rsidR="00D50642" w:rsidRDefault="00D50642" w:rsidP="00F76259">
      <w:pPr>
        <w:contextualSpacing/>
        <w:jc w:val="center"/>
        <w:rPr>
          <w:rFonts w:ascii="Times New Roman" w:hAnsi="Times New Roman" w:cs="Times New Roman"/>
          <w:bCs/>
          <w:sz w:val="24"/>
          <w:szCs w:val="24"/>
        </w:rPr>
      </w:pPr>
      <w:r w:rsidRPr="00F76259">
        <w:rPr>
          <w:rFonts w:ascii="Times New Roman" w:hAnsi="Times New Roman" w:cs="Times New Roman"/>
          <w:bCs/>
          <w:sz w:val="24"/>
          <w:szCs w:val="24"/>
        </w:rPr>
        <w:t xml:space="preserve">с. </w:t>
      </w:r>
      <w:proofErr w:type="spellStart"/>
      <w:r w:rsidRPr="00F76259">
        <w:rPr>
          <w:rFonts w:ascii="Times New Roman" w:hAnsi="Times New Roman" w:cs="Times New Roman"/>
          <w:bCs/>
          <w:sz w:val="24"/>
          <w:szCs w:val="24"/>
        </w:rPr>
        <w:t>Тельвиска</w:t>
      </w:r>
      <w:proofErr w:type="spellEnd"/>
      <w:r w:rsidRPr="00F76259">
        <w:rPr>
          <w:rFonts w:ascii="Times New Roman" w:hAnsi="Times New Roman" w:cs="Times New Roman"/>
          <w:bCs/>
          <w:sz w:val="24"/>
          <w:szCs w:val="24"/>
        </w:rPr>
        <w:t>, Ненецкий автономный округ</w:t>
      </w:r>
    </w:p>
    <w:p w:rsidR="00F76259" w:rsidRPr="00F76259" w:rsidRDefault="00F76259" w:rsidP="00F76259">
      <w:pPr>
        <w:contextualSpacing/>
        <w:jc w:val="center"/>
        <w:rPr>
          <w:rFonts w:ascii="Times New Roman" w:hAnsi="Times New Roman" w:cs="Times New Roman"/>
          <w:bCs/>
          <w:sz w:val="24"/>
          <w:szCs w:val="24"/>
        </w:rPr>
      </w:pPr>
    </w:p>
    <w:tbl>
      <w:tblPr>
        <w:tblW w:w="0" w:type="auto"/>
        <w:tblLook w:val="04A0"/>
      </w:tblPr>
      <w:tblGrid>
        <w:gridCol w:w="9288"/>
        <w:gridCol w:w="283"/>
      </w:tblGrid>
      <w:tr w:rsidR="00D50642" w:rsidRPr="00F76259" w:rsidTr="00D50642">
        <w:tc>
          <w:tcPr>
            <w:tcW w:w="9288" w:type="dxa"/>
            <w:shd w:val="clear" w:color="auto" w:fill="auto"/>
          </w:tcPr>
          <w:p w:rsidR="00D50642" w:rsidRPr="00F76259" w:rsidRDefault="00D50642" w:rsidP="00F76259">
            <w:pPr>
              <w:contextualSpacing/>
              <w:jc w:val="center"/>
              <w:rPr>
                <w:rFonts w:ascii="Times New Roman" w:hAnsi="Times New Roman" w:cs="Times New Roman"/>
                <w:b/>
                <w:sz w:val="24"/>
                <w:szCs w:val="24"/>
              </w:rPr>
            </w:pPr>
            <w:r w:rsidRPr="00F76259">
              <w:rPr>
                <w:rFonts w:ascii="Times New Roman" w:hAnsi="Times New Roman" w:cs="Times New Roman"/>
                <w:b/>
                <w:sz w:val="24"/>
                <w:szCs w:val="24"/>
              </w:rPr>
              <w:t>Порядок учета Управлением Федерального казначейства</w:t>
            </w:r>
          </w:p>
          <w:p w:rsidR="00D50642" w:rsidRPr="00F76259" w:rsidRDefault="00D50642" w:rsidP="00F76259">
            <w:pPr>
              <w:contextualSpacing/>
              <w:jc w:val="center"/>
              <w:rPr>
                <w:rFonts w:ascii="Times New Roman" w:hAnsi="Times New Roman" w:cs="Times New Roman"/>
                <w:b/>
                <w:sz w:val="24"/>
                <w:szCs w:val="24"/>
              </w:rPr>
            </w:pPr>
            <w:r w:rsidRPr="00F76259">
              <w:rPr>
                <w:rFonts w:ascii="Times New Roman" w:hAnsi="Times New Roman" w:cs="Times New Roman"/>
                <w:b/>
                <w:sz w:val="24"/>
                <w:szCs w:val="24"/>
              </w:rPr>
              <w:t xml:space="preserve">по Архангельской области и Ненецкому автономному округу бюджетных и </w:t>
            </w:r>
            <w:r w:rsidR="00F76259">
              <w:rPr>
                <w:rFonts w:ascii="Times New Roman" w:hAnsi="Times New Roman" w:cs="Times New Roman"/>
                <w:b/>
                <w:sz w:val="24"/>
                <w:szCs w:val="24"/>
              </w:rPr>
              <w:t xml:space="preserve">          </w:t>
            </w:r>
            <w:r w:rsidRPr="00F76259">
              <w:rPr>
                <w:rFonts w:ascii="Times New Roman" w:hAnsi="Times New Roman" w:cs="Times New Roman"/>
                <w:b/>
                <w:sz w:val="24"/>
                <w:szCs w:val="24"/>
              </w:rPr>
              <w:t xml:space="preserve">денежных обязательств получателей средств бюджета Сельского поселения </w:t>
            </w:r>
            <w:r w:rsidR="00F76259">
              <w:rPr>
                <w:rFonts w:ascii="Times New Roman" w:hAnsi="Times New Roman" w:cs="Times New Roman"/>
                <w:b/>
                <w:sz w:val="24"/>
                <w:szCs w:val="24"/>
              </w:rPr>
              <w:t xml:space="preserve">     </w:t>
            </w:r>
            <w:r w:rsidRPr="00F76259">
              <w:rPr>
                <w:rFonts w:ascii="Times New Roman" w:hAnsi="Times New Roman" w:cs="Times New Roman"/>
                <w:b/>
                <w:sz w:val="24"/>
                <w:szCs w:val="24"/>
              </w:rPr>
              <w:t>«</w:t>
            </w:r>
            <w:proofErr w:type="spellStart"/>
            <w:r w:rsidRPr="00F76259">
              <w:rPr>
                <w:rFonts w:ascii="Times New Roman" w:hAnsi="Times New Roman" w:cs="Times New Roman"/>
                <w:b/>
                <w:sz w:val="24"/>
                <w:szCs w:val="24"/>
              </w:rPr>
              <w:t>Тельвисочный</w:t>
            </w:r>
            <w:proofErr w:type="spellEnd"/>
            <w:r w:rsidRPr="00F76259">
              <w:rPr>
                <w:rFonts w:ascii="Times New Roman" w:hAnsi="Times New Roman" w:cs="Times New Roman"/>
                <w:b/>
                <w:sz w:val="24"/>
                <w:szCs w:val="24"/>
              </w:rPr>
              <w:t xml:space="preserve"> сельсовет» Заполярного района</w:t>
            </w:r>
          </w:p>
          <w:p w:rsidR="00D50642" w:rsidRPr="00F76259" w:rsidRDefault="00D50642" w:rsidP="00F76259">
            <w:pPr>
              <w:contextualSpacing/>
              <w:jc w:val="center"/>
              <w:rPr>
                <w:rFonts w:ascii="Times New Roman" w:hAnsi="Times New Roman" w:cs="Times New Roman"/>
                <w:b/>
                <w:sz w:val="24"/>
                <w:szCs w:val="24"/>
              </w:rPr>
            </w:pPr>
            <w:r w:rsidRPr="00F76259">
              <w:rPr>
                <w:rFonts w:ascii="Times New Roman" w:hAnsi="Times New Roman" w:cs="Times New Roman"/>
                <w:b/>
                <w:sz w:val="24"/>
                <w:szCs w:val="24"/>
              </w:rPr>
              <w:t>Ненецкого автономного округа</w:t>
            </w:r>
          </w:p>
        </w:tc>
        <w:tc>
          <w:tcPr>
            <w:tcW w:w="283" w:type="dxa"/>
            <w:shd w:val="clear" w:color="auto" w:fill="auto"/>
          </w:tcPr>
          <w:p w:rsidR="00D50642" w:rsidRPr="00F76259" w:rsidRDefault="00D50642" w:rsidP="00D50642">
            <w:pPr>
              <w:rPr>
                <w:rFonts w:ascii="Times New Roman" w:hAnsi="Times New Roman" w:cs="Times New Roman"/>
                <w:sz w:val="24"/>
                <w:szCs w:val="24"/>
              </w:rPr>
            </w:pPr>
          </w:p>
        </w:tc>
      </w:tr>
    </w:tbl>
    <w:p w:rsidR="00D50642" w:rsidRPr="00F76259" w:rsidRDefault="00D50642" w:rsidP="00D50642">
      <w:pPr>
        <w:ind w:firstLine="567"/>
        <w:jc w:val="both"/>
        <w:rPr>
          <w:rFonts w:ascii="Times New Roman" w:hAnsi="Times New Roman" w:cs="Times New Roman"/>
          <w:sz w:val="24"/>
          <w:szCs w:val="24"/>
        </w:rPr>
      </w:pPr>
    </w:p>
    <w:p w:rsidR="00D50642" w:rsidRPr="00F76259" w:rsidRDefault="00D50642" w:rsidP="00F76259">
      <w:pPr>
        <w:ind w:firstLine="567"/>
        <w:jc w:val="both"/>
        <w:rPr>
          <w:rFonts w:ascii="Times New Roman" w:hAnsi="Times New Roman" w:cs="Times New Roman"/>
          <w:sz w:val="24"/>
          <w:szCs w:val="24"/>
        </w:rPr>
      </w:pPr>
      <w:r w:rsidRPr="00F76259">
        <w:rPr>
          <w:rFonts w:ascii="Times New Roman" w:hAnsi="Times New Roman" w:cs="Times New Roman"/>
          <w:sz w:val="24"/>
          <w:szCs w:val="24"/>
        </w:rPr>
        <w:t>В соответствии со статьями 166.1 и 219 Бюджетного кодекса Российской Федерации, Положением о бюджетном процессе в муниципальном образовании «</w:t>
      </w:r>
      <w:proofErr w:type="spellStart"/>
      <w:r w:rsidRPr="00F76259">
        <w:rPr>
          <w:rFonts w:ascii="Times New Roman" w:hAnsi="Times New Roman" w:cs="Times New Roman"/>
          <w:sz w:val="24"/>
          <w:szCs w:val="24"/>
        </w:rPr>
        <w:t>Тельвисочный</w:t>
      </w:r>
      <w:proofErr w:type="spellEnd"/>
      <w:r w:rsidRPr="00F76259">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F76259">
        <w:rPr>
          <w:rFonts w:ascii="Times New Roman" w:hAnsi="Times New Roman" w:cs="Times New Roman"/>
          <w:sz w:val="24"/>
          <w:szCs w:val="24"/>
        </w:rPr>
        <w:t>Тельвисочный</w:t>
      </w:r>
      <w:proofErr w:type="spellEnd"/>
      <w:r w:rsidRPr="00F76259">
        <w:rPr>
          <w:rFonts w:ascii="Times New Roman" w:hAnsi="Times New Roman" w:cs="Times New Roman"/>
          <w:sz w:val="24"/>
          <w:szCs w:val="24"/>
        </w:rPr>
        <w:t xml:space="preserve"> сельсовет» НАО от 30.12.2013 № 4, Администрация Сельского поселения «</w:t>
      </w:r>
      <w:proofErr w:type="spellStart"/>
      <w:r w:rsidRPr="00F76259">
        <w:rPr>
          <w:rFonts w:ascii="Times New Roman" w:hAnsi="Times New Roman" w:cs="Times New Roman"/>
          <w:sz w:val="24"/>
          <w:szCs w:val="24"/>
        </w:rPr>
        <w:t>Тельвисочный</w:t>
      </w:r>
      <w:proofErr w:type="spellEnd"/>
      <w:r w:rsidRPr="00F76259">
        <w:rPr>
          <w:rFonts w:ascii="Times New Roman" w:hAnsi="Times New Roman" w:cs="Times New Roman"/>
          <w:sz w:val="24"/>
          <w:szCs w:val="24"/>
        </w:rPr>
        <w:t xml:space="preserve"> сельсовет» ЗР НАО ПОСТАНОВЛЯЕТ:</w:t>
      </w:r>
    </w:p>
    <w:p w:rsidR="00D50642" w:rsidRDefault="00D50642" w:rsidP="00D50642">
      <w:pPr>
        <w:numPr>
          <w:ilvl w:val="0"/>
          <w:numId w:val="47"/>
        </w:numPr>
        <w:spacing w:after="0"/>
        <w:jc w:val="both"/>
        <w:rPr>
          <w:rFonts w:ascii="Times New Roman" w:hAnsi="Times New Roman" w:cs="Times New Roman"/>
          <w:sz w:val="24"/>
          <w:szCs w:val="24"/>
        </w:rPr>
      </w:pPr>
      <w:r w:rsidRPr="00F76259">
        <w:rPr>
          <w:rFonts w:ascii="Times New Roman" w:hAnsi="Times New Roman" w:cs="Times New Roman"/>
          <w:color w:val="000000"/>
          <w:sz w:val="24"/>
          <w:szCs w:val="24"/>
        </w:rPr>
        <w:t>Утвердить прилагаемый Порядок учета Управлением Федерального казначейства по Архангельской области и Ненецкому автономному округу бюджетных и денежных обязательств получателей средств бюджета Сельского поселения «</w:t>
      </w:r>
      <w:proofErr w:type="spellStart"/>
      <w:r w:rsidRPr="00F76259">
        <w:rPr>
          <w:rFonts w:ascii="Times New Roman" w:hAnsi="Times New Roman" w:cs="Times New Roman"/>
          <w:color w:val="000000"/>
          <w:sz w:val="24"/>
          <w:szCs w:val="24"/>
        </w:rPr>
        <w:t>Тельвисочный</w:t>
      </w:r>
      <w:proofErr w:type="spellEnd"/>
      <w:r w:rsidRPr="00F76259">
        <w:rPr>
          <w:rFonts w:ascii="Times New Roman" w:hAnsi="Times New Roman" w:cs="Times New Roman"/>
          <w:color w:val="000000"/>
          <w:sz w:val="24"/>
          <w:szCs w:val="24"/>
        </w:rPr>
        <w:t xml:space="preserve"> сельсовет» Заполярного района Ненецкого автономного округа (приложение).</w:t>
      </w:r>
    </w:p>
    <w:p w:rsidR="00F730EA" w:rsidRPr="00F730EA" w:rsidRDefault="00F730EA" w:rsidP="00F730EA">
      <w:pPr>
        <w:spacing w:after="0"/>
        <w:ind w:left="720"/>
        <w:jc w:val="both"/>
        <w:rPr>
          <w:rFonts w:ascii="Times New Roman" w:hAnsi="Times New Roman" w:cs="Times New Roman"/>
          <w:sz w:val="24"/>
          <w:szCs w:val="24"/>
        </w:rPr>
      </w:pPr>
    </w:p>
    <w:p w:rsidR="00D50642" w:rsidRPr="00F76259" w:rsidRDefault="00D50642" w:rsidP="00D50642">
      <w:pPr>
        <w:numPr>
          <w:ilvl w:val="0"/>
          <w:numId w:val="47"/>
        </w:numPr>
        <w:spacing w:after="0"/>
        <w:ind w:left="0" w:firstLine="567"/>
        <w:jc w:val="both"/>
        <w:rPr>
          <w:rFonts w:ascii="Times New Roman" w:hAnsi="Times New Roman" w:cs="Times New Roman"/>
          <w:sz w:val="24"/>
          <w:szCs w:val="24"/>
        </w:rPr>
      </w:pPr>
      <w:r w:rsidRPr="00F76259">
        <w:rPr>
          <w:rFonts w:ascii="Times New Roman" w:hAnsi="Times New Roman" w:cs="Times New Roman"/>
          <w:sz w:val="24"/>
          <w:szCs w:val="24"/>
        </w:rPr>
        <w:t>Постановление вступает в силу с 1 января 2025 года.</w:t>
      </w:r>
    </w:p>
    <w:p w:rsidR="00D50642" w:rsidRPr="00F76259" w:rsidRDefault="00D50642" w:rsidP="00D50642">
      <w:pPr>
        <w:jc w:val="both"/>
        <w:rPr>
          <w:rFonts w:ascii="Times New Roman" w:hAnsi="Times New Roman" w:cs="Times New Roman"/>
          <w:sz w:val="24"/>
          <w:szCs w:val="24"/>
        </w:rPr>
      </w:pPr>
    </w:p>
    <w:p w:rsidR="00D50642" w:rsidRPr="00F76259" w:rsidRDefault="00F730EA" w:rsidP="00D50642">
      <w:pPr>
        <w:jc w:val="both"/>
        <w:rPr>
          <w:rFonts w:ascii="Times New Roman" w:hAnsi="Times New Roman" w:cs="Times New Roman"/>
          <w:sz w:val="24"/>
          <w:szCs w:val="24"/>
        </w:rPr>
      </w:pPr>
      <w:r>
        <w:rPr>
          <w:rFonts w:ascii="Times New Roman" w:hAnsi="Times New Roman" w:cs="Times New Roman"/>
          <w:sz w:val="24"/>
          <w:szCs w:val="24"/>
        </w:rPr>
        <w:t xml:space="preserve">    </w:t>
      </w:r>
      <w:r w:rsidR="00D50642" w:rsidRPr="00F76259">
        <w:rPr>
          <w:rFonts w:ascii="Times New Roman" w:hAnsi="Times New Roman" w:cs="Times New Roman"/>
          <w:sz w:val="24"/>
          <w:szCs w:val="24"/>
        </w:rPr>
        <w:t>Глава Сельского поселения</w:t>
      </w:r>
    </w:p>
    <w:p w:rsidR="00D50642" w:rsidRPr="00F76259" w:rsidRDefault="00F730EA" w:rsidP="00D50642">
      <w:pPr>
        <w:jc w:val="both"/>
        <w:rPr>
          <w:rFonts w:ascii="Times New Roman" w:hAnsi="Times New Roman" w:cs="Times New Roman"/>
          <w:sz w:val="24"/>
          <w:szCs w:val="24"/>
        </w:rPr>
      </w:pPr>
      <w:r>
        <w:rPr>
          <w:rFonts w:ascii="Times New Roman" w:hAnsi="Times New Roman" w:cs="Times New Roman"/>
          <w:sz w:val="24"/>
          <w:szCs w:val="24"/>
        </w:rPr>
        <w:t xml:space="preserve">  </w:t>
      </w:r>
      <w:r w:rsidR="00D50642" w:rsidRPr="00F76259">
        <w:rPr>
          <w:rFonts w:ascii="Times New Roman" w:hAnsi="Times New Roman" w:cs="Times New Roman"/>
          <w:sz w:val="24"/>
          <w:szCs w:val="24"/>
        </w:rPr>
        <w:t>«</w:t>
      </w:r>
      <w:proofErr w:type="spellStart"/>
      <w:r w:rsidR="00D50642" w:rsidRPr="00F76259">
        <w:rPr>
          <w:rFonts w:ascii="Times New Roman" w:hAnsi="Times New Roman" w:cs="Times New Roman"/>
          <w:sz w:val="24"/>
          <w:szCs w:val="24"/>
        </w:rPr>
        <w:t>Тельвисочный</w:t>
      </w:r>
      <w:proofErr w:type="spellEnd"/>
      <w:r w:rsidR="00D50642" w:rsidRPr="00F76259">
        <w:rPr>
          <w:rFonts w:ascii="Times New Roman" w:hAnsi="Times New Roman" w:cs="Times New Roman"/>
          <w:sz w:val="24"/>
          <w:szCs w:val="24"/>
        </w:rPr>
        <w:t xml:space="preserve"> сельсовет» ЗР НАО                                                 </w:t>
      </w:r>
      <w:r>
        <w:rPr>
          <w:rFonts w:ascii="Times New Roman" w:hAnsi="Times New Roman" w:cs="Times New Roman"/>
          <w:sz w:val="24"/>
          <w:szCs w:val="24"/>
        </w:rPr>
        <w:t xml:space="preserve">                </w:t>
      </w:r>
      <w:r w:rsidR="00D50642" w:rsidRPr="00F76259">
        <w:rPr>
          <w:rFonts w:ascii="Times New Roman" w:hAnsi="Times New Roman" w:cs="Times New Roman"/>
          <w:sz w:val="24"/>
          <w:szCs w:val="24"/>
        </w:rPr>
        <w:t xml:space="preserve">     Д.С. Якубович</w:t>
      </w:r>
    </w:p>
    <w:p w:rsidR="00D50642" w:rsidRPr="00F76259" w:rsidRDefault="00D50642" w:rsidP="00D50642">
      <w:pPr>
        <w:jc w:val="both"/>
        <w:rPr>
          <w:rFonts w:ascii="Times New Roman" w:hAnsi="Times New Roman" w:cs="Times New Roman"/>
          <w:sz w:val="24"/>
          <w:szCs w:val="24"/>
        </w:rPr>
      </w:pPr>
    </w:p>
    <w:p w:rsidR="00D50642" w:rsidRPr="00F76259" w:rsidRDefault="00D50642" w:rsidP="00F76259">
      <w:pPr>
        <w:autoSpaceDE w:val="0"/>
        <w:autoSpaceDN w:val="0"/>
        <w:adjustRightInd w:val="0"/>
        <w:contextualSpacing/>
        <w:jc w:val="right"/>
        <w:rPr>
          <w:rFonts w:ascii="Times New Roman" w:eastAsia="Calibri" w:hAnsi="Times New Roman" w:cs="Times New Roman"/>
          <w:sz w:val="20"/>
          <w:szCs w:val="20"/>
          <w:lang w:eastAsia="en-US"/>
        </w:rPr>
      </w:pPr>
      <w:r w:rsidRPr="00F76259">
        <w:rPr>
          <w:rFonts w:ascii="Times New Roman" w:eastAsia="Calibri" w:hAnsi="Times New Roman" w:cs="Times New Roman"/>
          <w:sz w:val="20"/>
          <w:szCs w:val="20"/>
          <w:lang w:eastAsia="en-US"/>
        </w:rPr>
        <w:lastRenderedPageBreak/>
        <w:t>Приложение</w:t>
      </w:r>
    </w:p>
    <w:p w:rsidR="00D50642" w:rsidRPr="00F76259" w:rsidRDefault="00D50642" w:rsidP="00F76259">
      <w:pPr>
        <w:autoSpaceDE w:val="0"/>
        <w:autoSpaceDN w:val="0"/>
        <w:adjustRightInd w:val="0"/>
        <w:ind w:firstLine="540"/>
        <w:contextualSpacing/>
        <w:jc w:val="right"/>
        <w:rPr>
          <w:rFonts w:ascii="Times New Roman" w:eastAsia="Calibri" w:hAnsi="Times New Roman" w:cs="Times New Roman"/>
          <w:sz w:val="20"/>
          <w:szCs w:val="20"/>
          <w:lang w:eastAsia="en-US"/>
        </w:rPr>
      </w:pPr>
      <w:r w:rsidRPr="00F76259">
        <w:rPr>
          <w:rFonts w:ascii="Times New Roman" w:eastAsia="Calibri" w:hAnsi="Times New Roman" w:cs="Times New Roman"/>
          <w:sz w:val="20"/>
          <w:szCs w:val="20"/>
          <w:lang w:eastAsia="en-US"/>
        </w:rPr>
        <w:t>к постановлению Администрации</w:t>
      </w:r>
    </w:p>
    <w:p w:rsidR="00D50642" w:rsidRPr="00F76259" w:rsidRDefault="00D50642" w:rsidP="00F76259">
      <w:pPr>
        <w:autoSpaceDE w:val="0"/>
        <w:autoSpaceDN w:val="0"/>
        <w:adjustRightInd w:val="0"/>
        <w:ind w:firstLine="540"/>
        <w:contextualSpacing/>
        <w:jc w:val="right"/>
        <w:rPr>
          <w:rFonts w:ascii="Times New Roman" w:eastAsia="Calibri" w:hAnsi="Times New Roman" w:cs="Times New Roman"/>
          <w:color w:val="000000"/>
          <w:sz w:val="20"/>
          <w:szCs w:val="20"/>
          <w:lang w:eastAsia="en-US"/>
        </w:rPr>
      </w:pPr>
      <w:r w:rsidRPr="00F76259">
        <w:rPr>
          <w:rFonts w:ascii="Times New Roman" w:eastAsia="Calibri" w:hAnsi="Times New Roman" w:cs="Times New Roman"/>
          <w:color w:val="000000"/>
          <w:sz w:val="20"/>
          <w:szCs w:val="20"/>
          <w:lang w:eastAsia="en-US"/>
        </w:rPr>
        <w:t>Сельского поселения «</w:t>
      </w:r>
      <w:proofErr w:type="spellStart"/>
      <w:r w:rsidRPr="00F76259">
        <w:rPr>
          <w:rFonts w:ascii="Times New Roman" w:eastAsia="Calibri" w:hAnsi="Times New Roman" w:cs="Times New Roman"/>
          <w:color w:val="000000"/>
          <w:sz w:val="20"/>
          <w:szCs w:val="20"/>
          <w:lang w:eastAsia="en-US"/>
        </w:rPr>
        <w:t>Тельвисочный</w:t>
      </w:r>
      <w:proofErr w:type="spellEnd"/>
      <w:r w:rsidRPr="00F76259">
        <w:rPr>
          <w:rFonts w:ascii="Times New Roman" w:eastAsia="Calibri" w:hAnsi="Times New Roman" w:cs="Times New Roman"/>
          <w:color w:val="000000"/>
          <w:sz w:val="20"/>
          <w:szCs w:val="20"/>
          <w:lang w:eastAsia="en-US"/>
        </w:rPr>
        <w:t xml:space="preserve"> сельсовет»</w:t>
      </w:r>
    </w:p>
    <w:p w:rsidR="00D50642" w:rsidRPr="00F76259" w:rsidRDefault="00D50642" w:rsidP="00F76259">
      <w:pPr>
        <w:autoSpaceDE w:val="0"/>
        <w:autoSpaceDN w:val="0"/>
        <w:adjustRightInd w:val="0"/>
        <w:ind w:firstLine="540"/>
        <w:contextualSpacing/>
        <w:jc w:val="right"/>
        <w:rPr>
          <w:rFonts w:ascii="Times New Roman" w:eastAsia="Calibri" w:hAnsi="Times New Roman" w:cs="Times New Roman"/>
          <w:color w:val="000000"/>
          <w:sz w:val="20"/>
          <w:szCs w:val="20"/>
          <w:lang w:eastAsia="en-US"/>
        </w:rPr>
      </w:pPr>
      <w:r w:rsidRPr="00F76259">
        <w:rPr>
          <w:rFonts w:ascii="Times New Roman" w:eastAsia="Calibri" w:hAnsi="Times New Roman" w:cs="Times New Roman"/>
          <w:color w:val="000000"/>
          <w:sz w:val="20"/>
          <w:szCs w:val="20"/>
          <w:lang w:eastAsia="en-US"/>
        </w:rPr>
        <w:t xml:space="preserve"> Заполярного района Ненецкого автономного округа</w:t>
      </w:r>
      <w:r w:rsidR="00F76259">
        <w:rPr>
          <w:rFonts w:ascii="Times New Roman" w:eastAsia="Calibri" w:hAnsi="Times New Roman" w:cs="Times New Roman"/>
          <w:color w:val="000000"/>
          <w:sz w:val="20"/>
          <w:szCs w:val="20"/>
          <w:lang w:eastAsia="en-US"/>
        </w:rPr>
        <w:t xml:space="preserve"> </w:t>
      </w:r>
      <w:r w:rsidRPr="00F76259">
        <w:rPr>
          <w:rFonts w:ascii="Times New Roman" w:hAnsi="Times New Roman" w:cs="Times New Roman"/>
          <w:sz w:val="20"/>
          <w:szCs w:val="20"/>
        </w:rPr>
        <w:t>от 23.09.2024 № 88</w:t>
      </w:r>
      <w:r w:rsidRPr="00F76259">
        <w:rPr>
          <w:rFonts w:ascii="Times New Roman" w:hAnsi="Times New Roman" w:cs="Times New Roman"/>
          <w:sz w:val="24"/>
          <w:szCs w:val="24"/>
        </w:rPr>
        <w:t xml:space="preserve"> </w:t>
      </w:r>
    </w:p>
    <w:p w:rsidR="00D50642" w:rsidRPr="00F76259" w:rsidRDefault="00D50642" w:rsidP="00D50642">
      <w:pPr>
        <w:pStyle w:val="ConsPlusNormal"/>
        <w:tabs>
          <w:tab w:val="left" w:pos="1134"/>
        </w:tabs>
        <w:jc w:val="center"/>
        <w:rPr>
          <w:rFonts w:ascii="Times New Roman" w:hAnsi="Times New Roman" w:cs="Times New Roman"/>
          <w:b/>
          <w:bCs/>
          <w:sz w:val="24"/>
          <w:szCs w:val="24"/>
        </w:rPr>
      </w:pPr>
    </w:p>
    <w:p w:rsidR="00D50642" w:rsidRPr="00F76259" w:rsidRDefault="00D50642" w:rsidP="00D50642">
      <w:pPr>
        <w:pStyle w:val="ConsPlusTitle"/>
        <w:jc w:val="center"/>
        <w:rPr>
          <w:rFonts w:ascii="Times New Roman" w:hAnsi="Times New Roman" w:cs="Times New Roman"/>
          <w:sz w:val="24"/>
          <w:szCs w:val="24"/>
        </w:rPr>
      </w:pPr>
      <w:r w:rsidRPr="00F76259">
        <w:rPr>
          <w:rFonts w:ascii="Times New Roman" w:hAnsi="Times New Roman" w:cs="Times New Roman"/>
          <w:sz w:val="24"/>
          <w:szCs w:val="24"/>
        </w:rPr>
        <w:t>Порядок</w:t>
      </w:r>
    </w:p>
    <w:p w:rsidR="00D50642" w:rsidRPr="00F76259" w:rsidRDefault="00D50642" w:rsidP="00D50642">
      <w:pPr>
        <w:pStyle w:val="ConsPlusTitle"/>
        <w:jc w:val="center"/>
        <w:rPr>
          <w:rFonts w:ascii="Times New Roman" w:hAnsi="Times New Roman" w:cs="Times New Roman"/>
          <w:sz w:val="24"/>
          <w:szCs w:val="24"/>
        </w:rPr>
      </w:pPr>
      <w:r w:rsidRPr="00F76259">
        <w:rPr>
          <w:rFonts w:ascii="Times New Roman" w:hAnsi="Times New Roman" w:cs="Times New Roman"/>
          <w:sz w:val="24"/>
          <w:szCs w:val="24"/>
        </w:rPr>
        <w:t xml:space="preserve">учета Управлением Федерального казначейства </w:t>
      </w:r>
    </w:p>
    <w:p w:rsidR="00D50642" w:rsidRPr="00F76259" w:rsidRDefault="00D50642" w:rsidP="00D50642">
      <w:pPr>
        <w:pStyle w:val="ConsPlusTitle"/>
        <w:jc w:val="center"/>
        <w:rPr>
          <w:rFonts w:ascii="Times New Roman" w:hAnsi="Times New Roman" w:cs="Times New Roman"/>
          <w:sz w:val="24"/>
          <w:szCs w:val="24"/>
        </w:rPr>
      </w:pPr>
      <w:r w:rsidRPr="00F76259">
        <w:rPr>
          <w:rFonts w:ascii="Times New Roman" w:hAnsi="Times New Roman" w:cs="Times New Roman"/>
          <w:sz w:val="24"/>
          <w:szCs w:val="24"/>
        </w:rPr>
        <w:t xml:space="preserve">по Архангельской области и Ненецкому автономному округу </w:t>
      </w:r>
    </w:p>
    <w:p w:rsidR="00D50642" w:rsidRDefault="00D50642" w:rsidP="00F76259">
      <w:pPr>
        <w:pStyle w:val="ConsPlusTitle"/>
        <w:jc w:val="center"/>
        <w:rPr>
          <w:rFonts w:ascii="Times New Roman" w:hAnsi="Times New Roman" w:cs="Times New Roman"/>
          <w:sz w:val="24"/>
          <w:szCs w:val="24"/>
        </w:rPr>
      </w:pPr>
      <w:r w:rsidRPr="00F76259">
        <w:rPr>
          <w:rFonts w:ascii="Times New Roman" w:hAnsi="Times New Roman" w:cs="Times New Roman"/>
          <w:sz w:val="24"/>
          <w:szCs w:val="24"/>
        </w:rPr>
        <w:t>бюджетных и денежных обязательств получателей средств бюджета Сельского поселения «</w:t>
      </w:r>
      <w:proofErr w:type="spellStart"/>
      <w:r w:rsidRPr="00F76259">
        <w:rPr>
          <w:rFonts w:ascii="Times New Roman" w:hAnsi="Times New Roman" w:cs="Times New Roman"/>
          <w:sz w:val="24"/>
          <w:szCs w:val="24"/>
        </w:rPr>
        <w:t>Тельвисочный</w:t>
      </w:r>
      <w:proofErr w:type="spellEnd"/>
      <w:r w:rsidRPr="00F76259">
        <w:rPr>
          <w:rFonts w:ascii="Times New Roman" w:hAnsi="Times New Roman" w:cs="Times New Roman"/>
          <w:sz w:val="24"/>
          <w:szCs w:val="24"/>
        </w:rPr>
        <w:t xml:space="preserve"> сельсовет» Заполярного района Ненецкого автономного округа</w:t>
      </w:r>
    </w:p>
    <w:p w:rsidR="00F76259" w:rsidRPr="00F76259" w:rsidRDefault="00F76259" w:rsidP="00F76259">
      <w:pPr>
        <w:pStyle w:val="ConsPlusTitle"/>
        <w:jc w:val="center"/>
        <w:rPr>
          <w:rFonts w:ascii="Times New Roman" w:hAnsi="Times New Roman" w:cs="Times New Roman"/>
          <w:sz w:val="24"/>
          <w:szCs w:val="24"/>
        </w:rPr>
      </w:pPr>
    </w:p>
    <w:p w:rsidR="00D50642" w:rsidRPr="00F76259" w:rsidRDefault="00D50642" w:rsidP="00D50642">
      <w:pPr>
        <w:pStyle w:val="ConsPlusTitle"/>
        <w:jc w:val="center"/>
        <w:outlineLvl w:val="1"/>
        <w:rPr>
          <w:rFonts w:ascii="Times New Roman" w:hAnsi="Times New Roman" w:cs="Times New Roman"/>
          <w:sz w:val="24"/>
          <w:szCs w:val="24"/>
        </w:rPr>
      </w:pPr>
      <w:r w:rsidRPr="00F76259">
        <w:rPr>
          <w:rFonts w:ascii="Times New Roman" w:hAnsi="Times New Roman" w:cs="Times New Roman"/>
          <w:sz w:val="24"/>
          <w:szCs w:val="24"/>
        </w:rPr>
        <w:t>I. Общие положения</w:t>
      </w:r>
    </w:p>
    <w:p w:rsidR="00D50642" w:rsidRPr="00F76259" w:rsidRDefault="00D50642" w:rsidP="00D50642">
      <w:pPr>
        <w:pStyle w:val="ConsPlusNormal"/>
        <w:jc w:val="both"/>
        <w:rPr>
          <w:rFonts w:ascii="Times New Roman" w:hAnsi="Times New Roman" w:cs="Times New Roman"/>
          <w:sz w:val="24"/>
          <w:szCs w:val="24"/>
        </w:rPr>
      </w:pP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1. </w:t>
      </w:r>
      <w:proofErr w:type="gramStart"/>
      <w:r w:rsidRPr="00F76259">
        <w:rPr>
          <w:rFonts w:ascii="Times New Roman" w:hAnsi="Times New Roman" w:cs="Times New Roman"/>
          <w:color w:val="000000"/>
          <w:sz w:val="24"/>
          <w:szCs w:val="24"/>
        </w:rPr>
        <w:t>Настоящий Порядок учета бюджетных и денежных обязательств получателей бюджетных средств (далее – Порядок) устанавливает порядок исполнения бюджета Сельского поселения «</w:t>
      </w:r>
      <w:proofErr w:type="spellStart"/>
      <w:r w:rsidRPr="00F76259">
        <w:rPr>
          <w:rFonts w:ascii="Times New Roman" w:hAnsi="Times New Roman" w:cs="Times New Roman"/>
          <w:color w:val="000000"/>
          <w:sz w:val="24"/>
          <w:szCs w:val="24"/>
        </w:rPr>
        <w:t>Тельвисочный</w:t>
      </w:r>
      <w:proofErr w:type="spellEnd"/>
      <w:r w:rsidRPr="00F76259">
        <w:rPr>
          <w:rFonts w:ascii="Times New Roman" w:hAnsi="Times New Roman" w:cs="Times New Roman"/>
          <w:color w:val="000000"/>
          <w:sz w:val="24"/>
          <w:szCs w:val="24"/>
        </w:rPr>
        <w:t xml:space="preserve"> сельсовет» Заполярного района Ненецкого автономного округа (далее – местный бюджет) по расходам в части учета Управлением Федерального казначейства по Архангельской области и Ненецкому автономному округу (далее – орган Федерального казначейства) бюджетных и денежных обязательств получателей средств местного бюджета (далее – соответственно бюджетные обязательства, денежные</w:t>
      </w:r>
      <w:proofErr w:type="gramEnd"/>
      <w:r w:rsidRPr="00F76259">
        <w:rPr>
          <w:rFonts w:ascii="Times New Roman" w:hAnsi="Times New Roman" w:cs="Times New Roman"/>
          <w:color w:val="000000"/>
          <w:sz w:val="24"/>
          <w:szCs w:val="24"/>
        </w:rPr>
        <w:t xml:space="preserve"> обязательства, получатели бюджетных средств).</w:t>
      </w:r>
    </w:p>
    <w:p w:rsidR="00D50642" w:rsidRPr="00F76259" w:rsidRDefault="00D50642" w:rsidP="00D50642">
      <w:pPr>
        <w:autoSpaceDE w:val="0"/>
        <w:autoSpaceDN w:val="0"/>
        <w:adjustRightInd w:val="0"/>
        <w:ind w:firstLine="709"/>
        <w:jc w:val="both"/>
        <w:rPr>
          <w:rFonts w:ascii="Times New Roman" w:eastAsia="Calibri" w:hAnsi="Times New Roman" w:cs="Times New Roman"/>
          <w:color w:val="000000"/>
          <w:sz w:val="24"/>
          <w:szCs w:val="24"/>
        </w:rPr>
      </w:pPr>
      <w:r w:rsidRPr="00F76259">
        <w:rPr>
          <w:rFonts w:ascii="Times New Roman" w:eastAsia="Calibri" w:hAnsi="Times New Roman" w:cs="Times New Roman"/>
          <w:color w:val="000000"/>
          <w:sz w:val="24"/>
          <w:szCs w:val="24"/>
        </w:rPr>
        <w:t>2. </w:t>
      </w:r>
      <w:proofErr w:type="gramStart"/>
      <w:r w:rsidRPr="00F76259">
        <w:rPr>
          <w:rFonts w:ascii="Times New Roman" w:eastAsia="Calibri" w:hAnsi="Times New Roman" w:cs="Times New Roman"/>
          <w:color w:val="000000"/>
          <w:sz w:val="24"/>
          <w:szCs w:val="24"/>
        </w:rPr>
        <w:t xml:space="preserve">Постановка на учет бюджетных обязательств осуществляется на основании </w:t>
      </w:r>
      <w:hyperlink r:id="rId8" w:history="1">
        <w:r w:rsidRPr="00F76259">
          <w:rPr>
            <w:rFonts w:ascii="Times New Roman" w:eastAsia="Calibri" w:hAnsi="Times New Roman" w:cs="Times New Roman"/>
            <w:color w:val="000000"/>
            <w:sz w:val="24"/>
            <w:szCs w:val="24"/>
          </w:rPr>
          <w:t>Сведений</w:t>
        </w:r>
      </w:hyperlink>
      <w:r w:rsidRPr="00F76259">
        <w:rPr>
          <w:rFonts w:ascii="Times New Roman" w:eastAsia="Calibri" w:hAnsi="Times New Roman" w:cs="Times New Roman"/>
          <w:color w:val="000000"/>
          <w:sz w:val="24"/>
          <w:szCs w:val="24"/>
        </w:rPr>
        <w:t xml:space="preserve"> о бюджетном обязательстве, содержащих информацию согласно </w:t>
      </w:r>
      <w:hyperlink r:id="rId9" w:history="1">
        <w:r w:rsidRPr="00F76259">
          <w:rPr>
            <w:rFonts w:ascii="Times New Roman" w:eastAsia="Calibri" w:hAnsi="Times New Roman" w:cs="Times New Roman"/>
            <w:color w:val="000000"/>
            <w:sz w:val="24"/>
            <w:szCs w:val="24"/>
          </w:rPr>
          <w:t>приложению № 1</w:t>
        </w:r>
      </w:hyperlink>
      <w:r w:rsidRPr="00F76259">
        <w:rPr>
          <w:rFonts w:ascii="Times New Roman" w:eastAsia="Calibri" w:hAnsi="Times New Roman" w:cs="Times New Roman"/>
          <w:color w:val="000000"/>
          <w:sz w:val="24"/>
          <w:szCs w:val="24"/>
        </w:rPr>
        <w:t xml:space="preserve"> к Порядку </w:t>
      </w:r>
      <w:r w:rsidRPr="00F76259">
        <w:rPr>
          <w:rFonts w:ascii="Times New Roman" w:eastAsia="Calibri" w:hAnsi="Times New Roman" w:cs="Times New Roman"/>
          <w:sz w:val="24"/>
          <w:szCs w:val="24"/>
        </w:rPr>
        <w:t>учета бюджетных и денежных обязательств получателей средств федерального бюджета территориальными органами Федерального казначейства</w:t>
      </w:r>
      <w:r w:rsidRPr="00F76259">
        <w:rPr>
          <w:rFonts w:ascii="Times New Roman" w:eastAsia="Calibri" w:hAnsi="Times New Roman" w:cs="Times New Roman"/>
          <w:color w:val="000000"/>
          <w:sz w:val="24"/>
          <w:szCs w:val="24"/>
        </w:rPr>
        <w:t>, утвержденному приказом Министерства финансов Российской Федерации от 30 октября 2020 года № 258н (далее – Сведения о бюджетном обязательстве, Порядок № 258н).</w:t>
      </w:r>
      <w:proofErr w:type="gramEnd"/>
    </w:p>
    <w:p w:rsidR="00D50642" w:rsidRPr="00F76259" w:rsidRDefault="00D50642" w:rsidP="00D50642">
      <w:pPr>
        <w:ind w:firstLine="709"/>
        <w:jc w:val="both"/>
        <w:rPr>
          <w:rFonts w:ascii="Times New Roman" w:hAnsi="Times New Roman" w:cs="Times New Roman"/>
          <w:sz w:val="24"/>
          <w:szCs w:val="24"/>
        </w:rPr>
      </w:pPr>
      <w:proofErr w:type="gramStart"/>
      <w:r w:rsidRPr="00F76259">
        <w:rPr>
          <w:rFonts w:ascii="Times New Roman" w:hAnsi="Times New Roman" w:cs="Times New Roman"/>
          <w:sz w:val="24"/>
          <w:szCs w:val="24"/>
        </w:rPr>
        <w:t>Постановка на учет денежных обязательств осуществляется на основании Сведений о денежном обязательстве, сформированных органом Федерального казначейства, за исключением случая формирования Сведений о денежном обязательстве с использованием единой информационной системы в сфере закупок (далее - ЕИС) на основании документов-оснований, документов, подтверждающих возникновение денежного обязательства, предусмотренных пунктом 2 Перечня документов, на основании которых возникают бюджетные обязательства получателей средств местного бюджета, документов, подтверждающих возникновение</w:t>
      </w:r>
      <w:proofErr w:type="gramEnd"/>
      <w:r w:rsidRPr="00F76259">
        <w:rPr>
          <w:rFonts w:ascii="Times New Roman" w:hAnsi="Times New Roman" w:cs="Times New Roman"/>
          <w:sz w:val="24"/>
          <w:szCs w:val="24"/>
        </w:rPr>
        <w:t xml:space="preserve"> денежных обязательств получателей средств бюджета местного бюджета, согласно приложению к настоящему Порядку (далее соответственно – документы-основания, Перечень)</w:t>
      </w:r>
      <w:proofErr w:type="gramStart"/>
      <w:r w:rsidRPr="00F76259">
        <w:rPr>
          <w:rFonts w:ascii="Times New Roman" w:hAnsi="Times New Roman" w:cs="Times New Roman"/>
          <w:sz w:val="24"/>
          <w:szCs w:val="24"/>
        </w:rPr>
        <w:t>.»</w:t>
      </w:r>
      <w:proofErr w:type="gramEnd"/>
      <w:r w:rsidRPr="00F76259">
        <w:rPr>
          <w:rFonts w:ascii="Times New Roman" w:hAnsi="Times New Roman" w:cs="Times New Roman"/>
          <w:sz w:val="24"/>
          <w:szCs w:val="24"/>
        </w:rPr>
        <w:t>.</w:t>
      </w:r>
    </w:p>
    <w:p w:rsidR="00D50642" w:rsidRPr="00F76259" w:rsidRDefault="00D50642" w:rsidP="00D50642">
      <w:pPr>
        <w:widowControl w:val="0"/>
        <w:autoSpaceDE w:val="0"/>
        <w:autoSpaceDN w:val="0"/>
        <w:ind w:firstLine="709"/>
        <w:jc w:val="both"/>
        <w:rPr>
          <w:rFonts w:ascii="Times New Roman" w:hAnsi="Times New Roman" w:cs="Times New Roman"/>
          <w:sz w:val="24"/>
          <w:szCs w:val="24"/>
        </w:rPr>
      </w:pPr>
      <w:proofErr w:type="gramStart"/>
      <w:r w:rsidRPr="00F76259">
        <w:rPr>
          <w:rFonts w:ascii="Times New Roman" w:hAnsi="Times New Roman" w:cs="Times New Roman"/>
          <w:color w:val="000000"/>
          <w:sz w:val="24"/>
          <w:szCs w:val="24"/>
        </w:rPr>
        <w:t xml:space="preserve">Сведения о бюджетном </w:t>
      </w:r>
      <w:r w:rsidRPr="00F76259">
        <w:rPr>
          <w:rFonts w:ascii="Times New Roman" w:hAnsi="Times New Roman" w:cs="Times New Roman"/>
          <w:sz w:val="24"/>
          <w:szCs w:val="24"/>
        </w:rPr>
        <w:t xml:space="preserve">и Сведения о денежном </w:t>
      </w:r>
      <w:r w:rsidRPr="00F76259">
        <w:rPr>
          <w:rFonts w:ascii="Times New Roman" w:hAnsi="Times New Roman" w:cs="Times New Roman"/>
          <w:color w:val="000000"/>
          <w:sz w:val="24"/>
          <w:szCs w:val="24"/>
        </w:rPr>
        <w:t xml:space="preserve">обязательстве </w:t>
      </w:r>
      <w:r w:rsidRPr="00F76259">
        <w:rPr>
          <w:rFonts w:ascii="Times New Roman" w:hAnsi="Times New Roman" w:cs="Times New Roman"/>
          <w:sz w:val="24"/>
          <w:szCs w:val="24"/>
        </w:rPr>
        <w:t xml:space="preserve">формируются в форме электронного документа в информационных системах Министерства финансов Российской Федерации и Федерального казначейства (далее – информационная система) </w:t>
      </w:r>
      <w:r w:rsidRPr="00F76259">
        <w:rPr>
          <w:rFonts w:ascii="Times New Roman" w:hAnsi="Times New Roman" w:cs="Times New Roman"/>
          <w:color w:val="000000"/>
          <w:sz w:val="24"/>
          <w:szCs w:val="24"/>
        </w:rPr>
        <w:t xml:space="preserve">и подписываются усиленной квалифицированной электронной подписью (далее – электронная подпись) </w:t>
      </w:r>
      <w:r w:rsidRPr="00F76259">
        <w:rPr>
          <w:rFonts w:ascii="Times New Roman" w:hAnsi="Times New Roman" w:cs="Times New Roman"/>
          <w:sz w:val="24"/>
          <w:szCs w:val="24"/>
        </w:rPr>
        <w:t xml:space="preserve">руководителя или иного </w:t>
      </w:r>
      <w:r w:rsidRPr="00F76259">
        <w:rPr>
          <w:rFonts w:ascii="Times New Roman" w:hAnsi="Times New Roman" w:cs="Times New Roman"/>
          <w:color w:val="000000"/>
          <w:sz w:val="24"/>
          <w:szCs w:val="24"/>
        </w:rPr>
        <w:t xml:space="preserve">лица, уполномоченного действовать от имени получателя бюджетных средств или в случаях, предусмотренных </w:t>
      </w:r>
      <w:hyperlink r:id="rId10" w:anchor="P203" w:history="1">
        <w:r w:rsidRPr="00F76259">
          <w:rPr>
            <w:rFonts w:ascii="Times New Roman" w:hAnsi="Times New Roman" w:cs="Times New Roman"/>
            <w:color w:val="000000"/>
            <w:sz w:val="24"/>
            <w:szCs w:val="24"/>
          </w:rPr>
          <w:t>абзацами 2-8 пункта 4</w:t>
        </w:r>
      </w:hyperlink>
      <w:r w:rsidRPr="00F76259">
        <w:rPr>
          <w:rFonts w:ascii="Times New Roman" w:hAnsi="Times New Roman" w:cs="Times New Roman"/>
          <w:color w:val="000000"/>
          <w:sz w:val="24"/>
          <w:szCs w:val="24"/>
        </w:rPr>
        <w:t xml:space="preserve"> настоящего Порядка, – органом Федерального казначейства </w:t>
      </w:r>
      <w:r w:rsidRPr="00F76259">
        <w:rPr>
          <w:rFonts w:ascii="Times New Roman" w:hAnsi="Times New Roman" w:cs="Times New Roman"/>
          <w:sz w:val="24"/>
          <w:szCs w:val="24"/>
        </w:rPr>
        <w:t>в</w:t>
      </w:r>
      <w:proofErr w:type="gramEnd"/>
      <w:r w:rsidRPr="00F76259">
        <w:rPr>
          <w:rFonts w:ascii="Times New Roman" w:hAnsi="Times New Roman" w:cs="Times New Roman"/>
          <w:sz w:val="24"/>
          <w:szCs w:val="24"/>
        </w:rPr>
        <w:t xml:space="preserve"> соответствующей информационной системе.</w:t>
      </w:r>
    </w:p>
    <w:p w:rsidR="00D50642" w:rsidRPr="00F76259" w:rsidRDefault="00D50642" w:rsidP="00D50642">
      <w:pPr>
        <w:widowControl w:val="0"/>
        <w:autoSpaceDE w:val="0"/>
        <w:autoSpaceDN w:val="0"/>
        <w:ind w:firstLine="425"/>
        <w:jc w:val="both"/>
        <w:rPr>
          <w:rFonts w:ascii="Times New Roman" w:hAnsi="Times New Roman" w:cs="Times New Roman"/>
          <w:sz w:val="24"/>
          <w:szCs w:val="24"/>
        </w:rPr>
      </w:pPr>
      <w:proofErr w:type="gramStart"/>
      <w:r w:rsidRPr="00F76259">
        <w:rPr>
          <w:rFonts w:ascii="Times New Roman" w:hAnsi="Times New Roman" w:cs="Times New Roman"/>
          <w:sz w:val="24"/>
          <w:szCs w:val="24"/>
        </w:rPr>
        <w:t>Сведения о бюджетном обязательстве и Сведения о денежном обязательстве возникшие на основании документов-оснований, предусмотренных пунктами 1, 2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частью 6 статьи 103 Федерального закона от 5</w:t>
      </w:r>
      <w:proofErr w:type="gramEnd"/>
      <w:r w:rsidRPr="00F76259">
        <w:rPr>
          <w:rFonts w:ascii="Times New Roman" w:hAnsi="Times New Roman" w:cs="Times New Roman"/>
          <w:sz w:val="24"/>
          <w:szCs w:val="24"/>
        </w:rPr>
        <w:t xml:space="preserve"> апреля </w:t>
      </w:r>
      <w:smartTag w:uri="urn:schemas-microsoft-com:office:smarttags" w:element="metricconverter">
        <w:smartTagPr>
          <w:attr w:name="ProductID" w:val="2013 г"/>
        </w:smartTagPr>
        <w:r w:rsidRPr="00F76259">
          <w:rPr>
            <w:rFonts w:ascii="Times New Roman" w:hAnsi="Times New Roman" w:cs="Times New Roman"/>
            <w:sz w:val="24"/>
            <w:szCs w:val="24"/>
          </w:rPr>
          <w:t>2013 г</w:t>
        </w:r>
      </w:smartTag>
      <w:r w:rsidRPr="00F76259">
        <w:rPr>
          <w:rFonts w:ascii="Times New Roman" w:hAnsi="Times New Roman" w:cs="Times New Roman"/>
          <w:sz w:val="24"/>
          <w:szCs w:val="24"/>
        </w:rPr>
        <w:t xml:space="preserve">. № 44-ФЗ «О контрактной системе в сфере закупок товаров, работ, услуг для обеспечения государственных и муниципальных нужд» (далее соответственно - реестр контрактов, Федеральный закон), формируются получателями </w:t>
      </w:r>
      <w:r w:rsidRPr="00F76259">
        <w:rPr>
          <w:rFonts w:ascii="Times New Roman" w:hAnsi="Times New Roman" w:cs="Times New Roman"/>
          <w:sz w:val="24"/>
          <w:szCs w:val="24"/>
        </w:rPr>
        <w:lastRenderedPageBreak/>
        <w:t>бюджетных средств с использованием ЕИС:</w:t>
      </w:r>
    </w:p>
    <w:p w:rsidR="00D50642" w:rsidRPr="00F76259" w:rsidRDefault="00D50642" w:rsidP="00D50642">
      <w:pPr>
        <w:widowControl w:val="0"/>
        <w:autoSpaceDE w:val="0"/>
        <w:autoSpaceDN w:val="0"/>
        <w:ind w:firstLine="708"/>
        <w:jc w:val="both"/>
        <w:rPr>
          <w:rFonts w:ascii="Times New Roman" w:hAnsi="Times New Roman" w:cs="Times New Roman"/>
          <w:sz w:val="24"/>
          <w:szCs w:val="24"/>
        </w:rPr>
      </w:pPr>
      <w:r w:rsidRPr="00F76259">
        <w:rPr>
          <w:rFonts w:ascii="Times New Roman" w:hAnsi="Times New Roman" w:cs="Times New Roman"/>
          <w:sz w:val="24"/>
          <w:szCs w:val="24"/>
        </w:rPr>
        <w:t>для принимаемых бюджетных обязательств, возникающих на основании извещений об осуществлении закупки, размещенных в ЕИС после 1 января 2025 года;</w:t>
      </w:r>
    </w:p>
    <w:p w:rsidR="00D50642" w:rsidRPr="00F76259" w:rsidRDefault="00D50642" w:rsidP="00D50642">
      <w:pPr>
        <w:widowControl w:val="0"/>
        <w:autoSpaceDE w:val="0"/>
        <w:autoSpaceDN w:val="0"/>
        <w:ind w:firstLine="708"/>
        <w:jc w:val="both"/>
        <w:rPr>
          <w:rFonts w:ascii="Times New Roman" w:hAnsi="Times New Roman" w:cs="Times New Roman"/>
          <w:color w:val="000000"/>
          <w:sz w:val="24"/>
          <w:szCs w:val="24"/>
        </w:rPr>
      </w:pPr>
      <w:r w:rsidRPr="00F76259">
        <w:rPr>
          <w:rFonts w:ascii="Times New Roman" w:hAnsi="Times New Roman" w:cs="Times New Roman"/>
          <w:sz w:val="24"/>
          <w:szCs w:val="24"/>
        </w:rPr>
        <w:t>для принятых бюджетных обязательств, денежных обязательств, возникших на основании муниципальных контрактов, заключенных после 1 января 2025 года.</w:t>
      </w:r>
    </w:p>
    <w:p w:rsidR="00D50642" w:rsidRPr="00F76259" w:rsidRDefault="00D50642" w:rsidP="00D50642">
      <w:pPr>
        <w:widowControl w:val="0"/>
        <w:autoSpaceDE w:val="0"/>
        <w:autoSpaceDN w:val="0"/>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В случае отсутствия технической возможности информационного обмена в электронном виде, представление получателем бюджетных сре</w:t>
      </w:r>
      <w:proofErr w:type="gramStart"/>
      <w:r w:rsidRPr="00F76259">
        <w:rPr>
          <w:rFonts w:ascii="Times New Roman" w:hAnsi="Times New Roman" w:cs="Times New Roman"/>
          <w:color w:val="000000"/>
          <w:sz w:val="24"/>
          <w:szCs w:val="24"/>
        </w:rPr>
        <w:t>дств Св</w:t>
      </w:r>
      <w:proofErr w:type="gramEnd"/>
      <w:r w:rsidRPr="00F76259">
        <w:rPr>
          <w:rFonts w:ascii="Times New Roman" w:hAnsi="Times New Roman" w:cs="Times New Roman"/>
          <w:color w:val="000000"/>
          <w:sz w:val="24"/>
          <w:szCs w:val="24"/>
        </w:rPr>
        <w:t xml:space="preserve">едений о бюджетном обязательстве </w:t>
      </w:r>
      <w:r w:rsidRPr="00F76259">
        <w:rPr>
          <w:rFonts w:ascii="Times New Roman" w:hAnsi="Times New Roman" w:cs="Times New Roman"/>
          <w:sz w:val="24"/>
          <w:szCs w:val="24"/>
        </w:rPr>
        <w:t>и Сведений о денежном обязательстве</w:t>
      </w:r>
      <w:r w:rsidRPr="00F76259">
        <w:rPr>
          <w:rFonts w:ascii="Times New Roman" w:hAnsi="Times New Roman" w:cs="Times New Roman"/>
          <w:color w:val="000000"/>
          <w:sz w:val="24"/>
          <w:szCs w:val="24"/>
        </w:rPr>
        <w:t xml:space="preserve"> осуществляется на бумажном носителе с одновременным представлением документов на машинном носителе (далее – на бумажном носителе).</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3. Лица, имеющие право действовать от имени получателя бюджетных сре</w:t>
      </w:r>
      <w:proofErr w:type="gramStart"/>
      <w:r w:rsidRPr="00F76259">
        <w:rPr>
          <w:rFonts w:ascii="Times New Roman" w:hAnsi="Times New Roman" w:cs="Times New Roman"/>
          <w:color w:val="000000"/>
          <w:sz w:val="24"/>
          <w:szCs w:val="24"/>
        </w:rPr>
        <w:t>дств в с</w:t>
      </w:r>
      <w:proofErr w:type="gramEnd"/>
      <w:r w:rsidRPr="00F76259">
        <w:rPr>
          <w:rFonts w:ascii="Times New Roman" w:hAnsi="Times New Roman" w:cs="Times New Roman"/>
          <w:color w:val="000000"/>
          <w:sz w:val="24"/>
          <w:szCs w:val="24"/>
        </w:rPr>
        <w:t>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При формировании Сведений о бюджетном обязательстве применяются справочники, реестры и классификаторы, используемые в информационной системе, в соответствии с Порядком.</w:t>
      </w:r>
    </w:p>
    <w:p w:rsidR="00D50642" w:rsidRPr="00F76259" w:rsidRDefault="00D50642" w:rsidP="00D50642">
      <w:pPr>
        <w:pStyle w:val="ConsPlusNormal"/>
        <w:ind w:firstLine="709"/>
        <w:jc w:val="both"/>
        <w:rPr>
          <w:rFonts w:ascii="Times New Roman" w:hAnsi="Times New Roman" w:cs="Times New Roman"/>
          <w:color w:val="000000"/>
          <w:sz w:val="24"/>
          <w:szCs w:val="24"/>
        </w:rPr>
      </w:pPr>
    </w:p>
    <w:p w:rsidR="00D50642" w:rsidRPr="00F76259" w:rsidRDefault="00D50642" w:rsidP="00D50642">
      <w:pPr>
        <w:pStyle w:val="ConsPlusTitle"/>
        <w:jc w:val="center"/>
        <w:outlineLvl w:val="1"/>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II. Порядок учета бюджетных обязательств </w:t>
      </w:r>
    </w:p>
    <w:p w:rsidR="00D50642" w:rsidRPr="00F76259" w:rsidRDefault="00D50642" w:rsidP="00D50642">
      <w:pPr>
        <w:pStyle w:val="ConsPlusTitle"/>
        <w:jc w:val="center"/>
        <w:outlineLvl w:val="1"/>
        <w:rPr>
          <w:rFonts w:ascii="Times New Roman" w:hAnsi="Times New Roman" w:cs="Times New Roman"/>
          <w:color w:val="000000"/>
          <w:sz w:val="24"/>
          <w:szCs w:val="24"/>
        </w:rPr>
      </w:pPr>
      <w:r w:rsidRPr="00F76259">
        <w:rPr>
          <w:rFonts w:ascii="Times New Roman" w:hAnsi="Times New Roman" w:cs="Times New Roman"/>
          <w:color w:val="000000"/>
          <w:sz w:val="24"/>
          <w:szCs w:val="24"/>
        </w:rPr>
        <w:t>получателей бюджетных средств</w:t>
      </w:r>
    </w:p>
    <w:p w:rsidR="00D50642" w:rsidRPr="00F76259" w:rsidRDefault="00D50642" w:rsidP="00D50642">
      <w:pPr>
        <w:pStyle w:val="ConsPlusTitle"/>
        <w:ind w:firstLine="709"/>
        <w:jc w:val="center"/>
        <w:outlineLvl w:val="1"/>
        <w:rPr>
          <w:rFonts w:ascii="Times New Roman" w:hAnsi="Times New Roman" w:cs="Times New Roman"/>
          <w:color w:val="000000"/>
          <w:sz w:val="24"/>
          <w:szCs w:val="24"/>
        </w:rPr>
      </w:pP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4. </w:t>
      </w:r>
      <w:proofErr w:type="gramStart"/>
      <w:r w:rsidRPr="00F76259">
        <w:rPr>
          <w:rFonts w:ascii="Times New Roman" w:hAnsi="Times New Roman" w:cs="Times New Roman"/>
          <w:color w:val="000000"/>
          <w:sz w:val="24"/>
          <w:szCs w:val="24"/>
        </w:rPr>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получателем бюджетных средств на основании документов, предусмотренных в </w:t>
      </w:r>
      <w:hyperlink w:anchor="P364" w:history="1">
        <w:r w:rsidRPr="00F76259">
          <w:rPr>
            <w:rFonts w:ascii="Times New Roman" w:hAnsi="Times New Roman" w:cs="Times New Roman"/>
            <w:sz w:val="24"/>
            <w:szCs w:val="24"/>
          </w:rPr>
          <w:t>пунктах 1</w:t>
        </w:r>
      </w:hyperlink>
      <w:r w:rsidRPr="00F76259">
        <w:rPr>
          <w:rFonts w:ascii="Times New Roman" w:hAnsi="Times New Roman" w:cs="Times New Roman"/>
          <w:sz w:val="24"/>
          <w:szCs w:val="24"/>
        </w:rPr>
        <w:t xml:space="preserve">-5, 8-10 </w:t>
      </w:r>
      <w:hyperlink r:id="rId11" w:history="1">
        <w:r w:rsidRPr="00F76259">
          <w:rPr>
            <w:rFonts w:ascii="Times New Roman" w:hAnsi="Times New Roman" w:cs="Times New Roman"/>
            <w:color w:val="000000"/>
            <w:sz w:val="24"/>
            <w:szCs w:val="24"/>
          </w:rPr>
          <w:t>графы 2</w:t>
        </w:r>
      </w:hyperlink>
      <w:r w:rsidRPr="00F76259">
        <w:rPr>
          <w:rFonts w:ascii="Times New Roman" w:hAnsi="Times New Roman" w:cs="Times New Roman"/>
          <w:color w:val="000000"/>
          <w:sz w:val="24"/>
          <w:szCs w:val="24"/>
        </w:rPr>
        <w:t xml:space="preserve"> Перечня документов, на основании которых возникают бюджетные обязательства получателей средств местного бюджета, и документов, подтверждающих возникновение денежных обязательств получателей средств местного бюджета, согласно</w:t>
      </w:r>
      <w:proofErr w:type="gramEnd"/>
      <w:r w:rsidRPr="00F76259">
        <w:rPr>
          <w:rFonts w:ascii="Times New Roman" w:hAnsi="Times New Roman" w:cs="Times New Roman"/>
          <w:color w:val="000000"/>
          <w:sz w:val="24"/>
          <w:szCs w:val="24"/>
        </w:rPr>
        <w:t xml:space="preserve"> </w:t>
      </w:r>
      <w:hyperlink r:id="rId12" w:history="1">
        <w:r w:rsidRPr="00F76259">
          <w:rPr>
            <w:rFonts w:ascii="Times New Roman" w:hAnsi="Times New Roman" w:cs="Times New Roman"/>
            <w:color w:val="000000"/>
            <w:sz w:val="24"/>
            <w:szCs w:val="24"/>
          </w:rPr>
          <w:t xml:space="preserve">приложению </w:t>
        </w:r>
      </w:hyperlink>
      <w:r w:rsidRPr="00F76259">
        <w:rPr>
          <w:rFonts w:ascii="Times New Roman" w:hAnsi="Times New Roman" w:cs="Times New Roman"/>
          <w:color w:val="000000"/>
          <w:sz w:val="24"/>
          <w:szCs w:val="24"/>
        </w:rPr>
        <w:t>к настоящему Порядку (далее соответственно – документы-основания, Перечень).</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Постановка на учет бюджетного обязательства осуществляется в соответствии со Сведениями о бюджетном обязательстве, сформированными органом Федерального казначейства при проведении кассовых </w:t>
      </w:r>
      <w:proofErr w:type="gramStart"/>
      <w:r w:rsidRPr="00F76259">
        <w:rPr>
          <w:rFonts w:ascii="Times New Roman" w:hAnsi="Times New Roman" w:cs="Times New Roman"/>
          <w:color w:val="000000"/>
          <w:sz w:val="24"/>
          <w:szCs w:val="24"/>
        </w:rPr>
        <w:t>выплат получателей</w:t>
      </w:r>
      <w:proofErr w:type="gramEnd"/>
      <w:r w:rsidRPr="00F76259">
        <w:rPr>
          <w:rFonts w:ascii="Times New Roman" w:hAnsi="Times New Roman" w:cs="Times New Roman"/>
          <w:color w:val="000000"/>
          <w:sz w:val="24"/>
          <w:szCs w:val="24"/>
        </w:rPr>
        <w:t xml:space="preserve"> бюджетных средств на основании документов, предусмотренных в </w:t>
      </w:r>
      <w:hyperlink w:anchor="P404" w:history="1">
        <w:r w:rsidRPr="00F76259">
          <w:rPr>
            <w:rFonts w:ascii="Times New Roman" w:hAnsi="Times New Roman" w:cs="Times New Roman"/>
            <w:color w:val="000000"/>
            <w:sz w:val="24"/>
            <w:szCs w:val="24"/>
          </w:rPr>
          <w:t xml:space="preserve">пунктах </w:t>
        </w:r>
      </w:hyperlink>
      <w:r w:rsidRPr="00F76259">
        <w:rPr>
          <w:rFonts w:ascii="Times New Roman" w:hAnsi="Times New Roman" w:cs="Times New Roman"/>
          <w:color w:val="000000"/>
          <w:sz w:val="24"/>
          <w:szCs w:val="24"/>
        </w:rPr>
        <w:t>6</w:t>
      </w:r>
      <w:hyperlink r:id="rId13" w:history="1"/>
      <w:r w:rsidRPr="00F76259">
        <w:rPr>
          <w:rFonts w:ascii="Times New Roman" w:hAnsi="Times New Roman" w:cs="Times New Roman"/>
          <w:color w:val="000000"/>
          <w:sz w:val="24"/>
          <w:szCs w:val="24"/>
        </w:rPr>
        <w:t>, 7, 11 Перечня, а также на основании:</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ст. 169 Жилищного кодекса Российской Федерации от 29.12.2004 № 188-ФЗ (далее – ЖК РФ) по оплате </w:t>
      </w:r>
      <w:hyperlink r:id="rId14" w:history="1">
        <w:proofErr w:type="gramStart"/>
        <w:r w:rsidRPr="00F76259">
          <w:rPr>
            <w:rFonts w:ascii="Times New Roman" w:hAnsi="Times New Roman" w:cs="Times New Roman"/>
            <w:color w:val="000000"/>
            <w:sz w:val="24"/>
            <w:szCs w:val="24"/>
          </w:rPr>
          <w:t>взнос</w:t>
        </w:r>
      </w:hyperlink>
      <w:r w:rsidRPr="00F76259">
        <w:rPr>
          <w:rFonts w:ascii="Times New Roman" w:hAnsi="Times New Roman" w:cs="Times New Roman"/>
          <w:color w:val="000000"/>
          <w:sz w:val="24"/>
          <w:szCs w:val="24"/>
        </w:rPr>
        <w:t>ов</w:t>
      </w:r>
      <w:proofErr w:type="gramEnd"/>
      <w:r w:rsidRPr="00F76259">
        <w:rPr>
          <w:rFonts w:ascii="Times New Roman" w:hAnsi="Times New Roman" w:cs="Times New Roman"/>
          <w:color w:val="000000"/>
          <w:sz w:val="24"/>
          <w:szCs w:val="24"/>
        </w:rPr>
        <w:t xml:space="preserve"> на капитальный ремонт общего имущества в многоквартирном доме;</w:t>
      </w:r>
    </w:p>
    <w:p w:rsidR="00D50642" w:rsidRPr="00F76259" w:rsidRDefault="00D50642" w:rsidP="00D50642">
      <w:pPr>
        <w:autoSpaceDE w:val="0"/>
        <w:autoSpaceDN w:val="0"/>
        <w:adjustRightInd w:val="0"/>
        <w:ind w:firstLine="709"/>
        <w:jc w:val="both"/>
        <w:rPr>
          <w:rFonts w:ascii="Times New Roman" w:hAnsi="Times New Roman" w:cs="Times New Roman"/>
          <w:color w:val="000000"/>
          <w:sz w:val="24"/>
          <w:szCs w:val="24"/>
        </w:rPr>
      </w:pPr>
      <w:hyperlink r:id="rId15" w:history="1">
        <w:r w:rsidRPr="00F76259">
          <w:rPr>
            <w:rStyle w:val="af5"/>
            <w:rFonts w:ascii="Times New Roman" w:hAnsi="Times New Roman" w:cs="Times New Roman"/>
            <w:color w:val="000000"/>
            <w:sz w:val="24"/>
            <w:szCs w:val="24"/>
          </w:rPr>
          <w:t>ст. 210</w:t>
        </w:r>
      </w:hyperlink>
      <w:r w:rsidRPr="00F76259">
        <w:rPr>
          <w:rFonts w:ascii="Times New Roman" w:hAnsi="Times New Roman" w:cs="Times New Roman"/>
          <w:color w:val="000000"/>
          <w:sz w:val="24"/>
          <w:szCs w:val="24"/>
        </w:rPr>
        <w:t xml:space="preserve">, </w:t>
      </w:r>
      <w:hyperlink r:id="rId16" w:history="1">
        <w:r w:rsidRPr="00F76259">
          <w:rPr>
            <w:rStyle w:val="af5"/>
            <w:rFonts w:ascii="Times New Roman" w:hAnsi="Times New Roman" w:cs="Times New Roman"/>
            <w:color w:val="000000"/>
            <w:sz w:val="24"/>
            <w:szCs w:val="24"/>
          </w:rPr>
          <w:t>249</w:t>
        </w:r>
      </w:hyperlink>
      <w:r w:rsidRPr="00F76259">
        <w:rPr>
          <w:rFonts w:ascii="Times New Roman" w:hAnsi="Times New Roman" w:cs="Times New Roman"/>
          <w:color w:val="000000"/>
          <w:sz w:val="24"/>
          <w:szCs w:val="24"/>
        </w:rPr>
        <w:t xml:space="preserve"> Гражданского кодекса Российской Федерации от 30.11.1994 № 51-ФЗ, а также </w:t>
      </w:r>
      <w:hyperlink r:id="rId17" w:history="1">
        <w:r w:rsidRPr="00F76259">
          <w:rPr>
            <w:rStyle w:val="af5"/>
            <w:rFonts w:ascii="Times New Roman" w:hAnsi="Times New Roman" w:cs="Times New Roman"/>
            <w:color w:val="000000"/>
            <w:sz w:val="24"/>
            <w:szCs w:val="24"/>
          </w:rPr>
          <w:t>ст. 36</w:t>
        </w:r>
      </w:hyperlink>
      <w:r w:rsidRPr="00F76259">
        <w:rPr>
          <w:rFonts w:ascii="Times New Roman" w:hAnsi="Times New Roman" w:cs="Times New Roman"/>
          <w:color w:val="000000"/>
          <w:sz w:val="24"/>
          <w:szCs w:val="24"/>
        </w:rPr>
        <w:t xml:space="preserve">, </w:t>
      </w:r>
      <w:hyperlink r:id="rId18" w:history="1">
        <w:r w:rsidRPr="00F76259">
          <w:rPr>
            <w:rStyle w:val="af5"/>
            <w:rFonts w:ascii="Times New Roman" w:hAnsi="Times New Roman" w:cs="Times New Roman"/>
            <w:color w:val="000000"/>
            <w:sz w:val="24"/>
            <w:szCs w:val="24"/>
          </w:rPr>
          <w:t>153</w:t>
        </w:r>
      </w:hyperlink>
      <w:r w:rsidRPr="00F76259">
        <w:rPr>
          <w:rFonts w:ascii="Times New Roman" w:hAnsi="Times New Roman" w:cs="Times New Roman"/>
          <w:color w:val="000000"/>
          <w:sz w:val="24"/>
          <w:szCs w:val="24"/>
        </w:rPr>
        <w:t xml:space="preserve">, </w:t>
      </w:r>
      <w:hyperlink r:id="rId19" w:history="1">
        <w:r w:rsidRPr="00F76259">
          <w:rPr>
            <w:rStyle w:val="af5"/>
            <w:rFonts w:ascii="Times New Roman" w:hAnsi="Times New Roman" w:cs="Times New Roman"/>
            <w:color w:val="000000"/>
            <w:sz w:val="24"/>
            <w:szCs w:val="24"/>
          </w:rPr>
          <w:t>158</w:t>
        </w:r>
      </w:hyperlink>
      <w:r w:rsidRPr="00F76259">
        <w:rPr>
          <w:rFonts w:ascii="Times New Roman" w:hAnsi="Times New Roman" w:cs="Times New Roman"/>
          <w:color w:val="000000"/>
          <w:sz w:val="24"/>
          <w:szCs w:val="24"/>
        </w:rPr>
        <w:t xml:space="preserve"> ЖК РФ, по оплате за содержание и ремонт незаселенных жилых помещений и неиспользуемых нежилых помещений, находящихся в муниципальной собственности муниципального образования и расположенных в многоквартирных домах;</w:t>
      </w:r>
    </w:p>
    <w:p w:rsidR="00D50642" w:rsidRPr="00F76259" w:rsidRDefault="00D50642" w:rsidP="00D50642">
      <w:pPr>
        <w:pStyle w:val="ConsPlusNormal"/>
        <w:ind w:firstLine="709"/>
        <w:jc w:val="both"/>
        <w:rPr>
          <w:rFonts w:ascii="Times New Roman" w:hAnsi="Times New Roman" w:cs="Times New Roman"/>
          <w:color w:val="000000"/>
          <w:sz w:val="24"/>
          <w:szCs w:val="24"/>
        </w:rPr>
      </w:pPr>
      <w:hyperlink r:id="rId20" w:history="1">
        <w:r w:rsidRPr="00F76259">
          <w:rPr>
            <w:rFonts w:ascii="Times New Roman" w:hAnsi="Times New Roman" w:cs="Times New Roman"/>
            <w:color w:val="000000"/>
            <w:sz w:val="24"/>
            <w:szCs w:val="24"/>
          </w:rPr>
          <w:t>ст. 22</w:t>
        </w:r>
      </w:hyperlink>
      <w:r w:rsidRPr="00F76259">
        <w:rPr>
          <w:rFonts w:ascii="Times New Roman" w:hAnsi="Times New Roman" w:cs="Times New Roman"/>
          <w:color w:val="000000"/>
          <w:sz w:val="24"/>
          <w:szCs w:val="24"/>
        </w:rPr>
        <w:t xml:space="preserve"> Основ законодательства Российской Федерации о нотариате от 11.02.1993 № 4462-1 по оплате нотариального тарифа за совершение частным нотариусом нотариальных действий;</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исполнительных документов по искам о взыскании денежных средств за счет средств муниципальной казны Сельского поселения «</w:t>
      </w:r>
      <w:proofErr w:type="spellStart"/>
      <w:r w:rsidRPr="00F76259">
        <w:rPr>
          <w:rFonts w:ascii="Times New Roman" w:hAnsi="Times New Roman" w:cs="Times New Roman"/>
          <w:color w:val="000000"/>
          <w:sz w:val="24"/>
          <w:szCs w:val="24"/>
        </w:rPr>
        <w:t>Тельвисочный</w:t>
      </w:r>
      <w:proofErr w:type="spellEnd"/>
      <w:r w:rsidRPr="00F76259">
        <w:rPr>
          <w:rFonts w:ascii="Times New Roman" w:hAnsi="Times New Roman" w:cs="Times New Roman"/>
          <w:color w:val="000000"/>
          <w:sz w:val="24"/>
          <w:szCs w:val="24"/>
        </w:rPr>
        <w:t xml:space="preserve"> сельсовет» ЗР НАО;</w:t>
      </w:r>
    </w:p>
    <w:p w:rsidR="00D50642" w:rsidRPr="00F76259" w:rsidRDefault="00D50642" w:rsidP="00D50642">
      <w:pPr>
        <w:pStyle w:val="ConsPlusNormal"/>
        <w:ind w:firstLine="709"/>
        <w:jc w:val="both"/>
        <w:rPr>
          <w:rFonts w:ascii="Times New Roman" w:hAnsi="Times New Roman" w:cs="Times New Roman"/>
          <w:sz w:val="24"/>
          <w:szCs w:val="24"/>
        </w:rPr>
      </w:pPr>
      <w:r w:rsidRPr="00F76259">
        <w:rPr>
          <w:rFonts w:ascii="Times New Roman" w:hAnsi="Times New Roman" w:cs="Times New Roman"/>
          <w:sz w:val="24"/>
          <w:szCs w:val="24"/>
        </w:rPr>
        <w:t>договоров, заключенных с банками, кредитными организациями по оплате услуг по зачислению денежных средств на счета физических лиц;</w:t>
      </w:r>
    </w:p>
    <w:p w:rsidR="00D50642" w:rsidRPr="00F76259" w:rsidRDefault="00D50642" w:rsidP="00D50642">
      <w:pPr>
        <w:pStyle w:val="ConsPlusNormal"/>
        <w:ind w:firstLine="709"/>
        <w:jc w:val="both"/>
        <w:rPr>
          <w:rFonts w:ascii="Times New Roman" w:hAnsi="Times New Roman" w:cs="Times New Roman"/>
          <w:sz w:val="24"/>
          <w:szCs w:val="24"/>
        </w:rPr>
      </w:pPr>
      <w:r w:rsidRPr="00F76259">
        <w:rPr>
          <w:rFonts w:ascii="Times New Roman" w:hAnsi="Times New Roman" w:cs="Times New Roman"/>
          <w:sz w:val="24"/>
          <w:szCs w:val="24"/>
        </w:rPr>
        <w:t>муниципальных актов (приложений к муниципальным актам) на приобретение в муниципальную собственность жилых и нежилых помещений, находящихся в многоквартирных домах, признанных аварийными.</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5. Сведения о бюджетных обязательствах, возникших на основании документа-основания, предусмотренного </w:t>
      </w:r>
      <w:hyperlink w:anchor="P365" w:history="1">
        <w:r w:rsidRPr="00F76259">
          <w:rPr>
            <w:rFonts w:ascii="Times New Roman" w:hAnsi="Times New Roman" w:cs="Times New Roman"/>
            <w:color w:val="000000"/>
            <w:sz w:val="24"/>
            <w:szCs w:val="24"/>
          </w:rPr>
          <w:t>пунктом 1 графы 2</w:t>
        </w:r>
      </w:hyperlink>
      <w:r w:rsidRPr="00F76259">
        <w:rPr>
          <w:rFonts w:ascii="Times New Roman" w:hAnsi="Times New Roman" w:cs="Times New Roman"/>
          <w:color w:val="000000"/>
          <w:sz w:val="24"/>
          <w:szCs w:val="24"/>
        </w:rPr>
        <w:t xml:space="preserve"> Перечня (далее – принимаемые бюджетные обязательства), формируются не позднее трех рабочих дней до дня направления на размещение извещения об осуществлении закупки в форме электронного документа. Информация, содержащаяся в Сведениях </w:t>
      </w:r>
      <w:r w:rsidRPr="00F76259">
        <w:rPr>
          <w:rFonts w:ascii="Times New Roman" w:hAnsi="Times New Roman" w:cs="Times New Roman"/>
          <w:color w:val="000000"/>
          <w:sz w:val="24"/>
          <w:szCs w:val="24"/>
        </w:rPr>
        <w:lastRenderedPageBreak/>
        <w:t>о бюджетном обязательстве, должна соответствовать аналогичной информации, содержащейся в указанном извещении.</w:t>
      </w:r>
    </w:p>
    <w:p w:rsidR="00D50642" w:rsidRPr="00F76259" w:rsidRDefault="00D50642" w:rsidP="00D50642">
      <w:pPr>
        <w:pStyle w:val="ConsPlusNormal"/>
        <w:ind w:firstLine="709"/>
        <w:jc w:val="both"/>
        <w:rPr>
          <w:rFonts w:ascii="Times New Roman" w:hAnsi="Times New Roman" w:cs="Times New Roman"/>
          <w:color w:val="000000"/>
          <w:sz w:val="24"/>
          <w:szCs w:val="24"/>
        </w:rPr>
      </w:pPr>
      <w:proofErr w:type="gramStart"/>
      <w:r w:rsidRPr="00F76259">
        <w:rPr>
          <w:rFonts w:ascii="Times New Roman" w:hAnsi="Times New Roman" w:cs="Times New Roman"/>
          <w:color w:val="000000"/>
          <w:sz w:val="24"/>
          <w:szCs w:val="24"/>
        </w:rPr>
        <w:t>После заключения муниципального контракта получатель бюджетных средств не позднее трех рабочих дней со дня присвоения муниципальному контракту уникального номера реестровой записи в реестре контрактов вносит соответствующие изменения в принимаемое бюджетное обязательство: указывает реквизиты контрагента, уникальный номер муниципального контракта в реестре контрактов, иную информацию, содержащуюся в контракте, которая подлежит внесению в бюджетное обязательство.</w:t>
      </w:r>
      <w:proofErr w:type="gramEnd"/>
    </w:p>
    <w:p w:rsidR="00D50642" w:rsidRPr="00F76259" w:rsidRDefault="00D50642" w:rsidP="00D50642">
      <w:pPr>
        <w:pStyle w:val="ConsPlusNormal"/>
        <w:ind w:firstLine="709"/>
        <w:jc w:val="both"/>
        <w:rPr>
          <w:rFonts w:ascii="Times New Roman" w:hAnsi="Times New Roman" w:cs="Times New Roman"/>
          <w:sz w:val="24"/>
          <w:szCs w:val="24"/>
        </w:rPr>
      </w:pPr>
      <w:r w:rsidRPr="00F76259">
        <w:rPr>
          <w:rFonts w:ascii="Times New Roman" w:hAnsi="Times New Roman" w:cs="Times New Roman"/>
          <w:sz w:val="24"/>
          <w:szCs w:val="24"/>
        </w:rPr>
        <w:t>В случае невозможности заключения муниципального контракта, Получатель вправе внести изменение в указанные Сведения о бюджетном обязательстве в части обнуления суммы принимаемого бюджетного обязательства.</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Сведения о бюджетных обязательствах, возникших на основании документов, предусмотренных </w:t>
      </w:r>
      <w:hyperlink w:anchor="P368" w:history="1">
        <w:r w:rsidRPr="00F76259">
          <w:rPr>
            <w:rFonts w:ascii="Times New Roman" w:hAnsi="Times New Roman" w:cs="Times New Roman"/>
            <w:color w:val="000000"/>
            <w:sz w:val="24"/>
            <w:szCs w:val="24"/>
          </w:rPr>
          <w:t>пунктом 2 графы 2</w:t>
        </w:r>
      </w:hyperlink>
      <w:r w:rsidRPr="00F76259">
        <w:rPr>
          <w:rFonts w:ascii="Times New Roman" w:hAnsi="Times New Roman" w:cs="Times New Roman"/>
          <w:color w:val="000000"/>
          <w:sz w:val="24"/>
          <w:szCs w:val="24"/>
        </w:rPr>
        <w:t xml:space="preserve"> Перечня, формируются получателем бюджетных средств не позднее трех рабочих дней со дня присвоения муниципальному контракту (договору) уникального номера реестровой записи в реестре контрактов.</w:t>
      </w:r>
    </w:p>
    <w:p w:rsidR="00D50642" w:rsidRPr="00F76259" w:rsidRDefault="00D50642" w:rsidP="00D50642">
      <w:pPr>
        <w:pStyle w:val="ConsPlusNormal"/>
        <w:ind w:firstLine="709"/>
        <w:jc w:val="both"/>
        <w:rPr>
          <w:rFonts w:ascii="Times New Roman" w:hAnsi="Times New Roman" w:cs="Times New Roman"/>
          <w:color w:val="000000"/>
          <w:sz w:val="24"/>
          <w:szCs w:val="24"/>
        </w:rPr>
      </w:pPr>
      <w:proofErr w:type="gramStart"/>
      <w:r w:rsidRPr="00F76259">
        <w:rPr>
          <w:rFonts w:ascii="Times New Roman" w:hAnsi="Times New Roman" w:cs="Times New Roman"/>
          <w:color w:val="000000"/>
          <w:sz w:val="24"/>
          <w:szCs w:val="24"/>
        </w:rPr>
        <w:t xml:space="preserve">Сведения о бюджетных обязательствах, возникших на основании документов, предусмотренных </w:t>
      </w:r>
      <w:hyperlink w:anchor="P381" w:history="1">
        <w:r w:rsidRPr="00F76259">
          <w:rPr>
            <w:rFonts w:ascii="Times New Roman" w:hAnsi="Times New Roman" w:cs="Times New Roman"/>
            <w:color w:val="000000"/>
            <w:sz w:val="24"/>
            <w:szCs w:val="24"/>
          </w:rPr>
          <w:t>пунктами 3</w:t>
        </w:r>
      </w:hyperlink>
      <w:r w:rsidRPr="00F76259">
        <w:rPr>
          <w:rFonts w:ascii="Times New Roman" w:hAnsi="Times New Roman" w:cs="Times New Roman"/>
          <w:color w:val="000000"/>
          <w:sz w:val="24"/>
          <w:szCs w:val="24"/>
        </w:rPr>
        <w:t xml:space="preserve">, </w:t>
      </w:r>
      <w:hyperlink w:anchor="P393" w:history="1">
        <w:r w:rsidRPr="00F76259">
          <w:rPr>
            <w:rFonts w:ascii="Times New Roman" w:hAnsi="Times New Roman" w:cs="Times New Roman"/>
            <w:color w:val="000000"/>
            <w:sz w:val="24"/>
            <w:szCs w:val="24"/>
          </w:rPr>
          <w:t>4 графы 2</w:t>
        </w:r>
      </w:hyperlink>
      <w:r w:rsidRPr="00F76259">
        <w:rPr>
          <w:rFonts w:ascii="Times New Roman" w:hAnsi="Times New Roman" w:cs="Times New Roman"/>
          <w:color w:val="000000"/>
          <w:sz w:val="24"/>
          <w:szCs w:val="24"/>
        </w:rPr>
        <w:t xml:space="preserve"> Перечня, формируются получателем бюджетных средств не позднее трех рабочих дней со дня заключения соответственно муниципального контракта (договора), подписания соглашения о предоставлении субсидии (или со дня присвоения соглашению о предоставлении субсидии уникального номера реестровой записи в </w:t>
      </w:r>
      <w:r w:rsidRPr="00F76259">
        <w:rPr>
          <w:rFonts w:ascii="Times New Roman" w:hAnsi="Times New Roman" w:cs="Times New Roman"/>
          <w:sz w:val="24"/>
          <w:szCs w:val="24"/>
        </w:rPr>
        <w:t>Реестре соглашений (договоров) о предоставлении субсидий, бюджетных инвестиций, межбюджетных трансфертов (далее</w:t>
      </w:r>
      <w:proofErr w:type="gramEnd"/>
      <w:r w:rsidRPr="00F76259">
        <w:rPr>
          <w:rFonts w:ascii="Times New Roman" w:hAnsi="Times New Roman" w:cs="Times New Roman"/>
          <w:sz w:val="24"/>
          <w:szCs w:val="24"/>
        </w:rPr>
        <w:t xml:space="preserve"> – реестр соглашений</w:t>
      </w:r>
      <w:r w:rsidRPr="00F76259">
        <w:rPr>
          <w:rFonts w:ascii="Times New Roman" w:hAnsi="Times New Roman" w:cs="Times New Roman"/>
          <w:color w:val="000000"/>
          <w:sz w:val="24"/>
          <w:szCs w:val="24"/>
        </w:rPr>
        <w:t>). Внесение изменений в поставленное на учет бюджетное обязательство осуществляется получателем бюджетных сре</w:t>
      </w:r>
      <w:proofErr w:type="gramStart"/>
      <w:r w:rsidRPr="00F76259">
        <w:rPr>
          <w:rFonts w:ascii="Times New Roman" w:hAnsi="Times New Roman" w:cs="Times New Roman"/>
          <w:color w:val="000000"/>
          <w:sz w:val="24"/>
          <w:szCs w:val="24"/>
        </w:rPr>
        <w:t>дств в т</w:t>
      </w:r>
      <w:proofErr w:type="gramEnd"/>
      <w:r w:rsidRPr="00F76259">
        <w:rPr>
          <w:rFonts w:ascii="Times New Roman" w:hAnsi="Times New Roman" w:cs="Times New Roman"/>
          <w:color w:val="000000"/>
          <w:sz w:val="24"/>
          <w:szCs w:val="24"/>
        </w:rPr>
        <w:t>ечение трех рабочих дней со дня заключения дополнительного соглашения к муниципальному контракту (договору), соглашению о предоставлении субсидии или расторжения контракта (договора), соглашения о предоставлении субсидии.</w:t>
      </w:r>
    </w:p>
    <w:p w:rsidR="00D50642" w:rsidRPr="00F76259" w:rsidRDefault="00D50642" w:rsidP="00D50642">
      <w:pPr>
        <w:pStyle w:val="ConsPlusNormal"/>
        <w:ind w:firstLine="709"/>
        <w:jc w:val="both"/>
        <w:rPr>
          <w:rFonts w:ascii="Times New Roman" w:hAnsi="Times New Roman" w:cs="Times New Roman"/>
          <w:sz w:val="24"/>
          <w:szCs w:val="24"/>
        </w:rPr>
      </w:pPr>
      <w:proofErr w:type="gramStart"/>
      <w:r w:rsidRPr="00F76259">
        <w:rPr>
          <w:rFonts w:ascii="Times New Roman" w:hAnsi="Times New Roman" w:cs="Times New Roman"/>
          <w:color w:val="000000"/>
          <w:sz w:val="24"/>
          <w:szCs w:val="24"/>
        </w:rPr>
        <w:t xml:space="preserve">Сведения о бюджетных обязательствах, возникших на основании документов, предусмотренных </w:t>
      </w:r>
      <w:hyperlink w:anchor="P402" w:history="1">
        <w:r w:rsidRPr="00F76259">
          <w:rPr>
            <w:rFonts w:ascii="Times New Roman" w:hAnsi="Times New Roman" w:cs="Times New Roman"/>
            <w:color w:val="000000"/>
            <w:sz w:val="24"/>
            <w:szCs w:val="24"/>
          </w:rPr>
          <w:t>пунктом</w:t>
        </w:r>
      </w:hyperlink>
      <w:hyperlink w:anchor="P423" w:history="1">
        <w:r w:rsidRPr="00F76259">
          <w:rPr>
            <w:rFonts w:ascii="Times New Roman" w:hAnsi="Times New Roman" w:cs="Times New Roman"/>
            <w:color w:val="000000"/>
            <w:sz w:val="24"/>
            <w:szCs w:val="24"/>
          </w:rPr>
          <w:t xml:space="preserve"> 10 графы 2</w:t>
        </w:r>
      </w:hyperlink>
      <w:r w:rsidRPr="00F76259">
        <w:rPr>
          <w:rFonts w:ascii="Times New Roman" w:hAnsi="Times New Roman" w:cs="Times New Roman"/>
          <w:color w:val="000000"/>
          <w:sz w:val="24"/>
          <w:szCs w:val="24"/>
        </w:rPr>
        <w:t xml:space="preserve"> Перечня, формируются получателем бюджетных средств </w:t>
      </w:r>
      <w:r w:rsidRPr="00F76259">
        <w:rPr>
          <w:rFonts w:ascii="Times New Roman" w:hAnsi="Times New Roman" w:cs="Times New Roman"/>
          <w:sz w:val="24"/>
          <w:szCs w:val="24"/>
        </w:rPr>
        <w:t>не позднее трех рабочих дней, следующих за днем доведения лимитов бюджетных обязательств на принятие и исполнение получателем бюджетных средств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w:t>
      </w:r>
      <w:proofErr w:type="gramEnd"/>
      <w:r w:rsidRPr="00F76259">
        <w:rPr>
          <w:rFonts w:ascii="Times New Roman" w:hAnsi="Times New Roman" w:cs="Times New Roman"/>
          <w:sz w:val="24"/>
          <w:szCs w:val="24"/>
        </w:rPr>
        <w:t xml:space="preserve">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Сведения о бюджетных обязательствах, возникших на основании документов, предусмотренных </w:t>
      </w:r>
      <w:hyperlink w:anchor="P402" w:history="1">
        <w:r w:rsidRPr="00F76259">
          <w:rPr>
            <w:rFonts w:ascii="Times New Roman" w:hAnsi="Times New Roman" w:cs="Times New Roman"/>
            <w:color w:val="000000"/>
            <w:sz w:val="24"/>
            <w:szCs w:val="24"/>
          </w:rPr>
          <w:t xml:space="preserve">пунктом 5 </w:t>
        </w:r>
      </w:hyperlink>
      <w:r w:rsidRPr="00F76259">
        <w:rPr>
          <w:rFonts w:ascii="Times New Roman" w:hAnsi="Times New Roman" w:cs="Times New Roman"/>
          <w:color w:val="000000"/>
          <w:sz w:val="24"/>
          <w:szCs w:val="24"/>
        </w:rPr>
        <w:t>графы 2 Перечня, формируются получателем бюджетных средств не позднее трех рабочих дней со дня заключения договора (соглашения) о предоставлении субсидии бюджетному (автономному) учреждению.</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Обязанность по соблюдению сроков формирования Сведений о бюджетном обязательстве, указанных в настоящем пункте, возлагается на получателя бюджетных средств.</w:t>
      </w:r>
    </w:p>
    <w:p w:rsidR="00D50642" w:rsidRPr="00F76259" w:rsidRDefault="00D50642" w:rsidP="00D50642">
      <w:pPr>
        <w:autoSpaceDE w:val="0"/>
        <w:autoSpaceDN w:val="0"/>
        <w:adjustRightInd w:val="0"/>
        <w:ind w:firstLine="709"/>
        <w:jc w:val="both"/>
        <w:rPr>
          <w:rFonts w:ascii="Times New Roman" w:hAnsi="Times New Roman" w:cs="Times New Roman"/>
          <w:color w:val="000000"/>
          <w:sz w:val="24"/>
          <w:szCs w:val="24"/>
        </w:rPr>
      </w:pPr>
      <w:bookmarkStart w:id="1" w:name="P214"/>
      <w:bookmarkEnd w:id="1"/>
      <w:r w:rsidRPr="00F76259">
        <w:rPr>
          <w:rFonts w:ascii="Times New Roman" w:hAnsi="Times New Roman" w:cs="Times New Roman"/>
          <w:color w:val="000000"/>
          <w:sz w:val="24"/>
          <w:szCs w:val="24"/>
        </w:rPr>
        <w:t xml:space="preserve">6. Сведения о бюджетном обязательстве, возникшем на основании документов, предусмотренных </w:t>
      </w:r>
      <w:hyperlink w:anchor="P368" w:history="1">
        <w:r w:rsidRPr="00F76259">
          <w:rPr>
            <w:rFonts w:ascii="Times New Roman" w:hAnsi="Times New Roman" w:cs="Times New Roman"/>
            <w:color w:val="000000"/>
            <w:sz w:val="24"/>
            <w:szCs w:val="24"/>
          </w:rPr>
          <w:t>пунктами 2</w:t>
        </w:r>
      </w:hyperlink>
      <w:r w:rsidRPr="00F76259">
        <w:rPr>
          <w:rFonts w:ascii="Times New Roman" w:hAnsi="Times New Roman" w:cs="Times New Roman"/>
          <w:color w:val="000000"/>
          <w:sz w:val="24"/>
          <w:szCs w:val="24"/>
        </w:rPr>
        <w:t xml:space="preserve">, </w:t>
      </w:r>
      <w:hyperlink w:anchor="P381" w:history="1">
        <w:r w:rsidRPr="00F76259">
          <w:rPr>
            <w:rFonts w:ascii="Times New Roman" w:hAnsi="Times New Roman" w:cs="Times New Roman"/>
            <w:color w:val="000000"/>
            <w:sz w:val="24"/>
            <w:szCs w:val="24"/>
          </w:rPr>
          <w:t>3</w:t>
        </w:r>
      </w:hyperlink>
      <w:r w:rsidRPr="00F76259">
        <w:rPr>
          <w:rFonts w:ascii="Times New Roman" w:hAnsi="Times New Roman" w:cs="Times New Roman"/>
          <w:color w:val="000000"/>
          <w:sz w:val="24"/>
          <w:szCs w:val="24"/>
        </w:rPr>
        <w:t xml:space="preserve">, </w:t>
      </w:r>
      <w:hyperlink w:anchor="P393" w:history="1">
        <w:r w:rsidRPr="00F76259">
          <w:rPr>
            <w:rFonts w:ascii="Times New Roman" w:hAnsi="Times New Roman" w:cs="Times New Roman"/>
            <w:color w:val="000000"/>
            <w:sz w:val="24"/>
            <w:szCs w:val="24"/>
          </w:rPr>
          <w:t>4 графы 2</w:t>
        </w:r>
      </w:hyperlink>
      <w:r w:rsidRPr="00F76259">
        <w:rPr>
          <w:rFonts w:ascii="Times New Roman" w:hAnsi="Times New Roman" w:cs="Times New Roman"/>
          <w:color w:val="000000"/>
          <w:sz w:val="24"/>
          <w:szCs w:val="24"/>
        </w:rPr>
        <w:t xml:space="preserve"> Перечня, направляются в орган Федерального казначейства с приложением копии соответствующего документа, подтверждающего возникновение бюджетного обязательства (далее – документ-основание). Документ-основание представляется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бюджетных средств в соответствии с представленной в орган Федерального казначейства получателем бюджетных средств </w:t>
      </w:r>
      <w:hyperlink r:id="rId21" w:history="1">
        <w:proofErr w:type="gramStart"/>
        <w:r w:rsidRPr="00F76259">
          <w:rPr>
            <w:rFonts w:ascii="Times New Roman" w:hAnsi="Times New Roman" w:cs="Times New Roman"/>
            <w:color w:val="000000"/>
            <w:sz w:val="24"/>
            <w:szCs w:val="24"/>
          </w:rPr>
          <w:t>карточк</w:t>
        </w:r>
      </w:hyperlink>
      <w:r w:rsidRPr="00F76259">
        <w:rPr>
          <w:rFonts w:ascii="Times New Roman" w:hAnsi="Times New Roman" w:cs="Times New Roman"/>
          <w:color w:val="000000"/>
          <w:sz w:val="24"/>
          <w:szCs w:val="24"/>
        </w:rPr>
        <w:t>ой</w:t>
      </w:r>
      <w:proofErr w:type="gramEnd"/>
      <w:r w:rsidRPr="00F76259">
        <w:rPr>
          <w:rFonts w:ascii="Times New Roman" w:hAnsi="Times New Roman" w:cs="Times New Roman"/>
          <w:color w:val="000000"/>
          <w:sz w:val="24"/>
          <w:szCs w:val="24"/>
        </w:rPr>
        <w:t xml:space="preserve"> образцов подписей (код формы по КФД 0531753). </w:t>
      </w:r>
    </w:p>
    <w:p w:rsidR="00D50642" w:rsidRPr="00F76259" w:rsidRDefault="00D50642" w:rsidP="00D50642">
      <w:pPr>
        <w:autoSpaceDE w:val="0"/>
        <w:autoSpaceDN w:val="0"/>
        <w:adjustRightInd w:val="0"/>
        <w:ind w:firstLine="709"/>
        <w:jc w:val="both"/>
        <w:rPr>
          <w:rFonts w:ascii="Times New Roman" w:hAnsi="Times New Roman" w:cs="Times New Roman"/>
          <w:sz w:val="24"/>
          <w:szCs w:val="24"/>
        </w:rPr>
      </w:pPr>
      <w:r w:rsidRPr="00F76259">
        <w:rPr>
          <w:rFonts w:ascii="Times New Roman" w:hAnsi="Times New Roman" w:cs="Times New Roman"/>
          <w:sz w:val="24"/>
          <w:szCs w:val="24"/>
        </w:rPr>
        <w:t xml:space="preserve">В случае если в соответствии с законодательством Российской Федерации документы-основания ранее были размещены в государственной интегрированной информационной системе управления общественными финансами «Электронный бюджет» (далее – ЭБ) или в единой информационной системе в сфере закупок (далее – ЕИС), представление приложений к указанным документам в орган Федерального казначейства не требуется. Если контракт сформирован с </w:t>
      </w:r>
      <w:r w:rsidRPr="00F76259">
        <w:rPr>
          <w:rFonts w:ascii="Times New Roman" w:hAnsi="Times New Roman" w:cs="Times New Roman"/>
          <w:sz w:val="24"/>
          <w:szCs w:val="24"/>
        </w:rPr>
        <w:lastRenderedPageBreak/>
        <w:t>использованием ЕИС (цифровой контракт), то информация, сформированная и содержащаяся в ЕИС, имеет приоритет над иными информацией и документами, размещенными в ЕИС.</w:t>
      </w:r>
    </w:p>
    <w:p w:rsidR="00D50642" w:rsidRPr="00F76259" w:rsidRDefault="00D50642" w:rsidP="00D50642">
      <w:pPr>
        <w:autoSpaceDE w:val="0"/>
        <w:autoSpaceDN w:val="0"/>
        <w:adjustRightInd w:val="0"/>
        <w:ind w:firstLine="709"/>
        <w:jc w:val="both"/>
        <w:rPr>
          <w:rFonts w:ascii="Times New Roman" w:hAnsi="Times New Roman" w:cs="Times New Roman"/>
          <w:color w:val="000000"/>
          <w:sz w:val="24"/>
          <w:szCs w:val="24"/>
        </w:rPr>
      </w:pPr>
      <w:proofErr w:type="gramStart"/>
      <w:r w:rsidRPr="00F76259">
        <w:rPr>
          <w:rFonts w:ascii="Times New Roman" w:hAnsi="Times New Roman" w:cs="Times New Roman"/>
          <w:color w:val="000000"/>
          <w:sz w:val="24"/>
          <w:szCs w:val="24"/>
        </w:rPr>
        <w:t>В случае заключения муниципального контракта, предметом которого является выполнение работ (оказание услуг), длительность производственного цикла которых превышает срок действия утвержденных лимитов бюджетных обязательств, получатель бюджетных средств  при направлении в орган Федерального казначейства Сведений о бюджетном обязательстве  одновременно с документом-основанием прилагает копию нормативного правового акта, устанавливающего право заключать долгосрочные контракты и содержащего разбивку в денежном выражении по годам.</w:t>
      </w:r>
      <w:proofErr w:type="gramEnd"/>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При направлении в орган Федерального казначейства Сведений о бюджетном обязательстве, возникшем на основании документа-основания, предусмотренного </w:t>
      </w:r>
      <w:hyperlink w:anchor="P365" w:history="1">
        <w:r w:rsidRPr="00F76259">
          <w:rPr>
            <w:rFonts w:ascii="Times New Roman" w:hAnsi="Times New Roman" w:cs="Times New Roman"/>
            <w:color w:val="000000"/>
            <w:sz w:val="24"/>
            <w:szCs w:val="24"/>
          </w:rPr>
          <w:t>пунктами 1</w:t>
        </w:r>
      </w:hyperlink>
      <w:r w:rsidRPr="00F76259">
        <w:rPr>
          <w:rFonts w:ascii="Times New Roman" w:hAnsi="Times New Roman" w:cs="Times New Roman"/>
          <w:color w:val="000000"/>
          <w:sz w:val="24"/>
          <w:szCs w:val="24"/>
        </w:rPr>
        <w:t xml:space="preserve">, </w:t>
      </w:r>
      <w:hyperlink w:anchor="P397" w:history="1">
        <w:r w:rsidRPr="00F76259">
          <w:rPr>
            <w:rFonts w:ascii="Times New Roman" w:hAnsi="Times New Roman" w:cs="Times New Roman"/>
            <w:color w:val="000000"/>
            <w:sz w:val="24"/>
            <w:szCs w:val="24"/>
          </w:rPr>
          <w:t>5</w:t>
        </w:r>
      </w:hyperlink>
      <w:r w:rsidRPr="00F76259">
        <w:rPr>
          <w:rFonts w:ascii="Times New Roman" w:hAnsi="Times New Roman" w:cs="Times New Roman"/>
          <w:color w:val="000000"/>
          <w:sz w:val="24"/>
          <w:szCs w:val="24"/>
        </w:rPr>
        <w:t xml:space="preserve">, </w:t>
      </w:r>
      <w:hyperlink w:anchor="P423" w:history="1">
        <w:r w:rsidRPr="00F76259">
          <w:rPr>
            <w:rFonts w:ascii="Times New Roman" w:hAnsi="Times New Roman" w:cs="Times New Roman"/>
            <w:color w:val="000000"/>
            <w:sz w:val="24"/>
            <w:szCs w:val="24"/>
          </w:rPr>
          <w:t>10 графы 2</w:t>
        </w:r>
      </w:hyperlink>
      <w:r w:rsidRPr="00F76259">
        <w:rPr>
          <w:rFonts w:ascii="Times New Roman" w:hAnsi="Times New Roman" w:cs="Times New Roman"/>
          <w:color w:val="000000"/>
          <w:sz w:val="24"/>
          <w:szCs w:val="24"/>
        </w:rPr>
        <w:t xml:space="preserve"> Перечня, копия указанного документа-основания в орган Федерального казначейства не представляется.</w:t>
      </w:r>
    </w:p>
    <w:p w:rsidR="00D50642" w:rsidRPr="00F76259" w:rsidRDefault="00D50642" w:rsidP="00D50642">
      <w:pPr>
        <w:pStyle w:val="ConsPlusNormal"/>
        <w:ind w:firstLine="709"/>
        <w:jc w:val="both"/>
        <w:rPr>
          <w:rFonts w:ascii="Times New Roman" w:hAnsi="Times New Roman" w:cs="Times New Roman"/>
          <w:color w:val="000000"/>
          <w:sz w:val="24"/>
          <w:szCs w:val="24"/>
        </w:rPr>
      </w:pPr>
      <w:bookmarkStart w:id="2" w:name="P216"/>
      <w:bookmarkEnd w:id="2"/>
      <w:r w:rsidRPr="00F76259">
        <w:rPr>
          <w:rFonts w:ascii="Times New Roman" w:hAnsi="Times New Roman" w:cs="Times New Roman"/>
          <w:color w:val="000000"/>
          <w:sz w:val="24"/>
          <w:szCs w:val="24"/>
        </w:rPr>
        <w:t>7.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8. </w:t>
      </w:r>
      <w:proofErr w:type="gramStart"/>
      <w:r w:rsidRPr="00F76259">
        <w:rPr>
          <w:rFonts w:ascii="Times New Roman" w:hAnsi="Times New Roman" w:cs="Times New Roman"/>
          <w:color w:val="000000"/>
          <w:sz w:val="24"/>
          <w:szCs w:val="24"/>
        </w:rPr>
        <w:t>В случае внесения изменений в бюджетное обязательство без внесения изменений в документ-основание в орган</w:t>
      </w:r>
      <w:proofErr w:type="gramEnd"/>
      <w:r w:rsidRPr="00F76259">
        <w:rPr>
          <w:rFonts w:ascii="Times New Roman" w:hAnsi="Times New Roman" w:cs="Times New Roman"/>
          <w:color w:val="000000"/>
          <w:sz w:val="24"/>
          <w:szCs w:val="24"/>
        </w:rPr>
        <w:t xml:space="preserve"> Федерального казначейства документ повторно не представляется. </w:t>
      </w:r>
      <w:proofErr w:type="gramStart"/>
      <w:r w:rsidRPr="00F76259">
        <w:rPr>
          <w:rFonts w:ascii="Times New Roman" w:hAnsi="Times New Roman" w:cs="Times New Roman"/>
          <w:color w:val="000000"/>
          <w:sz w:val="24"/>
          <w:szCs w:val="24"/>
        </w:rPr>
        <w:t>В случае внесения изменений в бюджетное обязательство в связи с внесением изменений в документ-основание</w:t>
      </w:r>
      <w:proofErr w:type="gramEnd"/>
      <w:r w:rsidRPr="00F76259">
        <w:rPr>
          <w:rFonts w:ascii="Times New Roman" w:hAnsi="Times New Roman" w:cs="Times New Roman"/>
          <w:color w:val="000000"/>
          <w:sz w:val="24"/>
          <w:szCs w:val="24"/>
        </w:rPr>
        <w:t xml:space="preserve">, документ, предусматривающий внесение изменений в документ-основание, отсутствующий в информационной системе, направляется получателем бюджетных средств в орган Федерального казначейства одновременно с формированием Сведений о бюджетном обязательстве.  </w:t>
      </w:r>
    </w:p>
    <w:p w:rsidR="00D50642" w:rsidRPr="00F76259" w:rsidRDefault="00D50642" w:rsidP="00D50642">
      <w:pPr>
        <w:autoSpaceDE w:val="0"/>
        <w:autoSpaceDN w:val="0"/>
        <w:adjustRightInd w:val="0"/>
        <w:ind w:firstLine="709"/>
        <w:jc w:val="both"/>
        <w:rPr>
          <w:rFonts w:ascii="Times New Roman" w:hAnsi="Times New Roman" w:cs="Times New Roman"/>
          <w:sz w:val="24"/>
          <w:szCs w:val="24"/>
        </w:rPr>
      </w:pPr>
      <w:bookmarkStart w:id="3" w:name="P219"/>
      <w:bookmarkEnd w:id="3"/>
      <w:r w:rsidRPr="00F76259">
        <w:rPr>
          <w:rFonts w:ascii="Times New Roman" w:hAnsi="Times New Roman" w:cs="Times New Roman"/>
          <w:color w:val="000000"/>
          <w:sz w:val="24"/>
          <w:szCs w:val="24"/>
        </w:rPr>
        <w:t>9. </w:t>
      </w:r>
      <w:proofErr w:type="gramStart"/>
      <w:r w:rsidRPr="00F76259">
        <w:rPr>
          <w:rFonts w:ascii="Times New Roman" w:hAnsi="Times New Roman" w:cs="Times New Roman"/>
          <w:color w:val="000000"/>
          <w:sz w:val="24"/>
          <w:szCs w:val="24"/>
        </w:rPr>
        <w:t xml:space="preserve">Постановка на учет бюджетных обязательств (внесение изменений в поставленные на учет бюджетные обязательства), возникших на основании документов-оснований, предусмотренных </w:t>
      </w:r>
      <w:hyperlink w:anchor="P365" w:history="1">
        <w:r w:rsidRPr="00F76259">
          <w:rPr>
            <w:rFonts w:ascii="Times New Roman" w:hAnsi="Times New Roman" w:cs="Times New Roman"/>
            <w:color w:val="000000"/>
            <w:sz w:val="24"/>
            <w:szCs w:val="24"/>
          </w:rPr>
          <w:t>пунктами</w:t>
        </w:r>
      </w:hyperlink>
      <w:r w:rsidRPr="00F76259">
        <w:rPr>
          <w:rFonts w:ascii="Times New Roman" w:hAnsi="Times New Roman" w:cs="Times New Roman"/>
          <w:sz w:val="24"/>
          <w:szCs w:val="24"/>
        </w:rPr>
        <w:t xml:space="preserve"> </w:t>
      </w:r>
      <w:hyperlink w:anchor="P423" w:history="1">
        <w:r w:rsidRPr="00F76259">
          <w:rPr>
            <w:rFonts w:ascii="Times New Roman" w:hAnsi="Times New Roman" w:cs="Times New Roman"/>
            <w:sz w:val="24"/>
            <w:szCs w:val="24"/>
          </w:rPr>
          <w:t xml:space="preserve">1-5, 8-10 </w:t>
        </w:r>
        <w:r w:rsidRPr="00F76259">
          <w:rPr>
            <w:rFonts w:ascii="Times New Roman" w:hAnsi="Times New Roman" w:cs="Times New Roman"/>
            <w:color w:val="000000"/>
            <w:sz w:val="24"/>
            <w:szCs w:val="24"/>
          </w:rPr>
          <w:t>графы 2</w:t>
        </w:r>
      </w:hyperlink>
      <w:r w:rsidRPr="00F76259">
        <w:rPr>
          <w:rFonts w:ascii="Times New Roman" w:hAnsi="Times New Roman" w:cs="Times New Roman"/>
          <w:color w:val="000000"/>
          <w:sz w:val="24"/>
          <w:szCs w:val="24"/>
        </w:rPr>
        <w:t xml:space="preserve"> Перечня, осуществляется органом Федерального казначейства </w:t>
      </w:r>
      <w:r w:rsidRPr="00F76259">
        <w:rPr>
          <w:rFonts w:ascii="Times New Roman" w:hAnsi="Times New Roman" w:cs="Times New Roman"/>
          <w:sz w:val="24"/>
          <w:szCs w:val="24"/>
        </w:rPr>
        <w:t>по итогам проверки, проводимой в соответствии с настоящим пунктом, в течение трех рабочих дней со дня получения от получателя бюджетных средств Сведений о бюджетном обязательстве на:</w:t>
      </w:r>
      <w:proofErr w:type="gramEnd"/>
    </w:p>
    <w:p w:rsidR="00D50642" w:rsidRPr="00F76259" w:rsidRDefault="00D50642" w:rsidP="00D50642">
      <w:pPr>
        <w:pStyle w:val="ConsPlusNormal"/>
        <w:ind w:firstLine="709"/>
        <w:jc w:val="both"/>
        <w:rPr>
          <w:rFonts w:ascii="Times New Roman" w:hAnsi="Times New Roman" w:cs="Times New Roman"/>
          <w:strike/>
          <w:color w:val="00B050"/>
          <w:sz w:val="24"/>
          <w:szCs w:val="24"/>
        </w:rPr>
      </w:pPr>
      <w:r w:rsidRPr="00F76259">
        <w:rPr>
          <w:rFonts w:ascii="Times New Roman" w:hAnsi="Times New Roman" w:cs="Times New Roman"/>
          <w:color w:val="000000"/>
          <w:sz w:val="24"/>
          <w:szCs w:val="24"/>
        </w:rPr>
        <w:t xml:space="preserve">1) соответствие информации о бюджетном обязательстве, указанной в Сведениях о бюджетном обязательстве, представленным документам-основаниям </w:t>
      </w:r>
      <w:r w:rsidRPr="00F76259">
        <w:rPr>
          <w:rFonts w:ascii="Times New Roman" w:hAnsi="Times New Roman" w:cs="Times New Roman"/>
          <w:sz w:val="24"/>
          <w:szCs w:val="24"/>
        </w:rPr>
        <w:t>(за исключением соответствия информации о сроке исполнения обязательства);</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2) соответствие </w:t>
      </w:r>
      <w:hyperlink r:id="rId22" w:history="1">
        <w:r w:rsidRPr="00F76259">
          <w:rPr>
            <w:rFonts w:ascii="Times New Roman" w:hAnsi="Times New Roman" w:cs="Times New Roman"/>
            <w:color w:val="000000"/>
            <w:sz w:val="24"/>
            <w:szCs w:val="24"/>
          </w:rPr>
          <w:t>информации</w:t>
        </w:r>
      </w:hyperlink>
      <w:r w:rsidRPr="00F76259">
        <w:rPr>
          <w:rFonts w:ascii="Times New Roman" w:hAnsi="Times New Roman" w:cs="Times New Roman"/>
          <w:color w:val="000000"/>
          <w:sz w:val="24"/>
          <w:szCs w:val="24"/>
        </w:rPr>
        <w:t xml:space="preserve">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 1 к Порядку № 258н;</w:t>
      </w:r>
    </w:p>
    <w:p w:rsidR="00D50642" w:rsidRPr="00F76259" w:rsidRDefault="00D50642" w:rsidP="00D50642">
      <w:pPr>
        <w:pStyle w:val="ConsPlusNormal"/>
        <w:ind w:firstLine="709"/>
        <w:jc w:val="both"/>
        <w:rPr>
          <w:rFonts w:ascii="Times New Roman" w:hAnsi="Times New Roman" w:cs="Times New Roman"/>
          <w:color w:val="000000"/>
          <w:sz w:val="24"/>
          <w:szCs w:val="24"/>
        </w:rPr>
      </w:pPr>
      <w:bookmarkStart w:id="4" w:name="P223"/>
      <w:bookmarkEnd w:id="4"/>
      <w:r w:rsidRPr="00F76259">
        <w:rPr>
          <w:rFonts w:ascii="Times New Roman" w:hAnsi="Times New Roman" w:cs="Times New Roman"/>
          <w:color w:val="000000"/>
          <w:sz w:val="24"/>
          <w:szCs w:val="24"/>
        </w:rPr>
        <w:t xml:space="preserve">3) соблюдение правил формирования Сведений о бюджетном обязательстве, установленных настоящей главой и </w:t>
      </w:r>
      <w:hyperlink r:id="rId23" w:history="1">
        <w:r w:rsidRPr="00F76259">
          <w:rPr>
            <w:rFonts w:ascii="Times New Roman" w:hAnsi="Times New Roman" w:cs="Times New Roman"/>
            <w:color w:val="000000"/>
            <w:sz w:val="24"/>
            <w:szCs w:val="24"/>
          </w:rPr>
          <w:t>приложением № 1</w:t>
        </w:r>
      </w:hyperlink>
      <w:r w:rsidRPr="00F76259">
        <w:rPr>
          <w:rFonts w:ascii="Times New Roman" w:hAnsi="Times New Roman" w:cs="Times New Roman"/>
          <w:color w:val="000000"/>
          <w:sz w:val="24"/>
          <w:szCs w:val="24"/>
        </w:rPr>
        <w:t xml:space="preserve"> к Порядку № 258н;</w:t>
      </w:r>
    </w:p>
    <w:p w:rsidR="00D50642" w:rsidRPr="00F76259" w:rsidRDefault="00D50642" w:rsidP="00D50642">
      <w:pPr>
        <w:pStyle w:val="ConsPlusNormal"/>
        <w:ind w:firstLine="709"/>
        <w:jc w:val="both"/>
        <w:rPr>
          <w:rFonts w:ascii="Times New Roman" w:hAnsi="Times New Roman" w:cs="Times New Roman"/>
          <w:color w:val="000000"/>
          <w:sz w:val="24"/>
          <w:szCs w:val="24"/>
        </w:rPr>
      </w:pPr>
      <w:bookmarkStart w:id="5" w:name="P224"/>
      <w:bookmarkEnd w:id="5"/>
      <w:proofErr w:type="gramStart"/>
      <w:r w:rsidRPr="00F76259">
        <w:rPr>
          <w:rFonts w:ascii="Times New Roman" w:hAnsi="Times New Roman" w:cs="Times New Roman"/>
          <w:color w:val="000000"/>
          <w:sz w:val="24"/>
          <w:szCs w:val="24"/>
        </w:rPr>
        <w:t>4) </w:t>
      </w:r>
      <w:proofErr w:type="spellStart"/>
      <w:r w:rsidRPr="00F76259">
        <w:rPr>
          <w:rFonts w:ascii="Times New Roman" w:hAnsi="Times New Roman" w:cs="Times New Roman"/>
          <w:color w:val="000000"/>
          <w:sz w:val="24"/>
          <w:szCs w:val="24"/>
        </w:rPr>
        <w:t>непревышение</w:t>
      </w:r>
      <w:proofErr w:type="spellEnd"/>
      <w:r w:rsidRPr="00F76259">
        <w:rPr>
          <w:rFonts w:ascii="Times New Roman" w:hAnsi="Times New Roman" w:cs="Times New Roman"/>
          <w:color w:val="000000"/>
          <w:sz w:val="24"/>
          <w:szCs w:val="24"/>
        </w:rPr>
        <w:t xml:space="preserve"> суммы бюджетного обязательства по соответствующим кодам классификации расходов местного бюджета над суммой неиспользованных бюджетных ассигнований на исполнение публичных нормативных обязательств или лимитов бюджетных обязательств, отраженных на </w:t>
      </w:r>
      <w:r w:rsidRPr="00F76259">
        <w:rPr>
          <w:rFonts w:ascii="Times New Roman" w:hAnsi="Times New Roman" w:cs="Times New Roman"/>
          <w:sz w:val="24"/>
          <w:szCs w:val="24"/>
        </w:rPr>
        <w:t>лицевом</w:t>
      </w:r>
      <w:r w:rsidRPr="00F76259">
        <w:rPr>
          <w:rFonts w:ascii="Times New Roman" w:hAnsi="Times New Roman" w:cs="Times New Roman"/>
          <w:color w:val="000000"/>
          <w:sz w:val="24"/>
          <w:szCs w:val="24"/>
        </w:rPr>
        <w:t xml:space="preserve"> счете получателя бюджетных средств, открытом в установленном порядке в органе Федерального казначейства (далее – соответствующий лицевой счет получателя бюджетных средств), отдельно для текущего финансового года, для первого, для второго года планового периода;</w:t>
      </w:r>
      <w:proofErr w:type="gramEnd"/>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5) 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Российской Федерации, указанном</w:t>
      </w:r>
      <w:proofErr w:type="gramStart"/>
      <w:r w:rsidRPr="00F76259">
        <w:rPr>
          <w:rFonts w:ascii="Times New Roman" w:hAnsi="Times New Roman" w:cs="Times New Roman"/>
          <w:color w:val="000000"/>
          <w:sz w:val="24"/>
          <w:szCs w:val="24"/>
        </w:rPr>
        <w:t>у(</w:t>
      </w:r>
      <w:proofErr w:type="gramEnd"/>
      <w:r w:rsidRPr="00F76259">
        <w:rPr>
          <w:rFonts w:ascii="Times New Roman" w:hAnsi="Times New Roman" w:cs="Times New Roman"/>
          <w:color w:val="000000"/>
          <w:sz w:val="24"/>
          <w:szCs w:val="24"/>
        </w:rPr>
        <w:t>-</w:t>
      </w:r>
      <w:proofErr w:type="spellStart"/>
      <w:r w:rsidRPr="00F76259">
        <w:rPr>
          <w:rFonts w:ascii="Times New Roman" w:hAnsi="Times New Roman" w:cs="Times New Roman"/>
          <w:color w:val="000000"/>
          <w:sz w:val="24"/>
          <w:szCs w:val="24"/>
        </w:rPr>
        <w:t>ым</w:t>
      </w:r>
      <w:proofErr w:type="spellEnd"/>
      <w:r w:rsidRPr="00F76259">
        <w:rPr>
          <w:rFonts w:ascii="Times New Roman" w:hAnsi="Times New Roman" w:cs="Times New Roman"/>
          <w:color w:val="000000"/>
          <w:sz w:val="24"/>
          <w:szCs w:val="24"/>
        </w:rPr>
        <w:t>) в Сведениях о бюджетном обязательстве, документе-основании;</w:t>
      </w:r>
    </w:p>
    <w:p w:rsidR="00D50642" w:rsidRPr="00F76259" w:rsidRDefault="00D50642" w:rsidP="00D50642">
      <w:pPr>
        <w:pStyle w:val="ConsPlusNormal"/>
        <w:ind w:firstLine="709"/>
        <w:jc w:val="both"/>
        <w:rPr>
          <w:rFonts w:ascii="Times New Roman" w:hAnsi="Times New Roman" w:cs="Times New Roman"/>
          <w:sz w:val="24"/>
          <w:szCs w:val="24"/>
        </w:rPr>
      </w:pPr>
      <w:r w:rsidRPr="00F76259">
        <w:rPr>
          <w:rFonts w:ascii="Times New Roman" w:hAnsi="Times New Roman" w:cs="Times New Roman"/>
          <w:sz w:val="24"/>
          <w:szCs w:val="24"/>
        </w:rPr>
        <w:t>6) идентификацию контракта (соглашения), размещенного в ЕИС (ЭБ) под соответствующим номером реестровой записи, указанным в Сведениях о бюджетном обязательстве, в случаях, когда документ-основание подлежит включению в реестр контрактов (реестр соглашений);</w:t>
      </w:r>
    </w:p>
    <w:p w:rsidR="00D50642" w:rsidRPr="00F76259" w:rsidRDefault="00D50642" w:rsidP="00D50642">
      <w:pPr>
        <w:pStyle w:val="ConsPlusNormal"/>
        <w:ind w:firstLine="709"/>
        <w:jc w:val="both"/>
        <w:rPr>
          <w:rFonts w:ascii="Times New Roman" w:hAnsi="Times New Roman" w:cs="Times New Roman"/>
          <w:sz w:val="24"/>
          <w:szCs w:val="24"/>
        </w:rPr>
      </w:pPr>
      <w:r w:rsidRPr="00F76259">
        <w:rPr>
          <w:rFonts w:ascii="Times New Roman" w:hAnsi="Times New Roman" w:cs="Times New Roman"/>
          <w:sz w:val="24"/>
          <w:szCs w:val="24"/>
        </w:rPr>
        <w:t>7) соответствие срока исполнения обязательства, указанного в Сведениях о бюджетном обязательстве сроку исполнения контракта (соглашения), размещенному в ЕИС (ЭБ), в случаях, когда документ-основание подлежит включению в реестр контрактов (реестр соглашений);</w:t>
      </w:r>
    </w:p>
    <w:p w:rsidR="00D50642" w:rsidRPr="00F76259" w:rsidRDefault="00D50642" w:rsidP="00D50642">
      <w:pPr>
        <w:pStyle w:val="ConsPlusNormal"/>
        <w:ind w:firstLine="709"/>
        <w:jc w:val="both"/>
        <w:rPr>
          <w:rFonts w:ascii="Times New Roman" w:hAnsi="Times New Roman" w:cs="Times New Roman"/>
          <w:sz w:val="24"/>
          <w:szCs w:val="24"/>
        </w:rPr>
      </w:pPr>
      <w:r w:rsidRPr="00F76259">
        <w:rPr>
          <w:rFonts w:ascii="Times New Roman" w:hAnsi="Times New Roman" w:cs="Times New Roman"/>
          <w:color w:val="000000"/>
          <w:sz w:val="24"/>
          <w:szCs w:val="24"/>
        </w:rPr>
        <w:t>8) </w:t>
      </w:r>
      <w:r w:rsidRPr="00F76259">
        <w:rPr>
          <w:rFonts w:ascii="Times New Roman" w:hAnsi="Times New Roman" w:cs="Times New Roman"/>
          <w:sz w:val="24"/>
          <w:szCs w:val="24"/>
        </w:rPr>
        <w:t xml:space="preserve">наличие представленных документов, предусмотренных </w:t>
      </w:r>
      <w:hyperlink w:anchor="P238" w:history="1">
        <w:r w:rsidRPr="00F76259">
          <w:rPr>
            <w:rFonts w:ascii="Times New Roman" w:hAnsi="Times New Roman" w:cs="Times New Roman"/>
            <w:sz w:val="24"/>
            <w:szCs w:val="24"/>
          </w:rPr>
          <w:t>пунктом 6</w:t>
        </w:r>
      </w:hyperlink>
      <w:r w:rsidRPr="00F76259">
        <w:rPr>
          <w:rFonts w:ascii="Times New Roman" w:hAnsi="Times New Roman" w:cs="Times New Roman"/>
          <w:sz w:val="24"/>
          <w:szCs w:val="24"/>
        </w:rPr>
        <w:t xml:space="preserve"> Порядка;</w:t>
      </w:r>
    </w:p>
    <w:p w:rsidR="00D50642" w:rsidRPr="00F76259" w:rsidRDefault="00D50642" w:rsidP="00D50642">
      <w:pPr>
        <w:pStyle w:val="ConsPlusNormal"/>
        <w:ind w:firstLine="709"/>
        <w:jc w:val="both"/>
        <w:rPr>
          <w:rFonts w:ascii="Times New Roman" w:hAnsi="Times New Roman" w:cs="Times New Roman"/>
          <w:sz w:val="24"/>
          <w:szCs w:val="24"/>
        </w:rPr>
      </w:pPr>
      <w:proofErr w:type="gramStart"/>
      <w:r w:rsidRPr="00F76259">
        <w:rPr>
          <w:rFonts w:ascii="Times New Roman" w:hAnsi="Times New Roman" w:cs="Times New Roman"/>
          <w:sz w:val="24"/>
          <w:szCs w:val="24"/>
        </w:rPr>
        <w:lastRenderedPageBreak/>
        <w:t>9) наличие в Сведениях о бюджетном обязательстве и в представленном документе-основании номера лицевого счета, открытого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(далее – лицевой счет для казначейского сопровождения), аналитического номера раздела на лицевом счете (при наличии на лицевом счете разделов), идентификатора документа-основания при казначейском сопровождении средств, а также их соответствие</w:t>
      </w:r>
      <w:proofErr w:type="gramEnd"/>
      <w:r w:rsidRPr="00F76259">
        <w:rPr>
          <w:rFonts w:ascii="Times New Roman" w:hAnsi="Times New Roman" w:cs="Times New Roman"/>
          <w:sz w:val="24"/>
          <w:szCs w:val="24"/>
        </w:rPr>
        <w:t xml:space="preserve"> в документе-основании и в Сведениях о бюджетном обязательстве.</w:t>
      </w:r>
    </w:p>
    <w:p w:rsidR="00D50642" w:rsidRPr="00F76259" w:rsidRDefault="00D50642" w:rsidP="00D50642">
      <w:pPr>
        <w:autoSpaceDE w:val="0"/>
        <w:autoSpaceDN w:val="0"/>
        <w:adjustRightInd w:val="0"/>
        <w:ind w:firstLine="709"/>
        <w:jc w:val="both"/>
        <w:rPr>
          <w:rFonts w:ascii="Times New Roman" w:hAnsi="Times New Roman" w:cs="Times New Roman"/>
          <w:color w:val="000000"/>
          <w:sz w:val="24"/>
          <w:szCs w:val="24"/>
        </w:rPr>
      </w:pPr>
      <w:bookmarkStart w:id="6" w:name="P236"/>
      <w:bookmarkEnd w:id="6"/>
      <w:r w:rsidRPr="00F76259">
        <w:rPr>
          <w:rFonts w:ascii="Times New Roman" w:hAnsi="Times New Roman" w:cs="Times New Roman"/>
          <w:color w:val="000000"/>
          <w:sz w:val="24"/>
          <w:szCs w:val="24"/>
        </w:rPr>
        <w:t xml:space="preserve">В случае формирования Сведений о бюджетном обязательстве органом Федерального казначейства при постановке на учет бюджетного обязательства (внесении в него изменений), осуществляется проверка, предусмотренная </w:t>
      </w:r>
      <w:hyperlink r:id="rId24" w:history="1">
        <w:r w:rsidRPr="00F76259">
          <w:rPr>
            <w:rFonts w:ascii="Times New Roman" w:hAnsi="Times New Roman" w:cs="Times New Roman"/>
            <w:color w:val="000000"/>
            <w:sz w:val="24"/>
            <w:szCs w:val="24"/>
          </w:rPr>
          <w:t>подпунктом четвертым</w:t>
        </w:r>
      </w:hyperlink>
      <w:r w:rsidRPr="00F76259">
        <w:rPr>
          <w:rFonts w:ascii="Times New Roman" w:hAnsi="Times New Roman" w:cs="Times New Roman"/>
          <w:color w:val="000000"/>
          <w:sz w:val="24"/>
          <w:szCs w:val="24"/>
        </w:rPr>
        <w:t xml:space="preserve"> настоящего пункта.</w:t>
      </w:r>
    </w:p>
    <w:p w:rsidR="00D50642" w:rsidRPr="00F76259" w:rsidRDefault="00D50642" w:rsidP="00D50642">
      <w:pPr>
        <w:pStyle w:val="ConsPlusNormal"/>
        <w:ind w:firstLine="709"/>
        <w:jc w:val="both"/>
        <w:rPr>
          <w:rFonts w:ascii="Times New Roman" w:hAnsi="Times New Roman" w:cs="Times New Roman"/>
          <w:color w:val="000000"/>
          <w:sz w:val="24"/>
          <w:szCs w:val="24"/>
        </w:rPr>
      </w:pPr>
      <w:bookmarkStart w:id="7" w:name="P238"/>
      <w:bookmarkEnd w:id="7"/>
      <w:r w:rsidRPr="00F76259">
        <w:rPr>
          <w:rFonts w:ascii="Times New Roman" w:hAnsi="Times New Roman" w:cs="Times New Roman"/>
          <w:sz w:val="24"/>
          <w:szCs w:val="24"/>
        </w:rPr>
        <w:t xml:space="preserve">9.1. Орган </w:t>
      </w:r>
      <w:r w:rsidRPr="00F76259">
        <w:rPr>
          <w:rFonts w:ascii="Times New Roman" w:hAnsi="Times New Roman" w:cs="Times New Roman"/>
          <w:color w:val="000000"/>
          <w:sz w:val="24"/>
          <w:szCs w:val="24"/>
        </w:rPr>
        <w:t xml:space="preserve">Федерального казначейства в течение трех рабочих дней </w:t>
      </w:r>
      <w:r w:rsidRPr="00F76259">
        <w:rPr>
          <w:rFonts w:ascii="Times New Roman" w:hAnsi="Times New Roman" w:cs="Times New Roman"/>
          <w:sz w:val="24"/>
          <w:szCs w:val="24"/>
        </w:rPr>
        <w:t>со дня получения от получателя бюджетных сре</w:t>
      </w:r>
      <w:proofErr w:type="gramStart"/>
      <w:r w:rsidRPr="00F76259">
        <w:rPr>
          <w:rFonts w:ascii="Times New Roman" w:hAnsi="Times New Roman" w:cs="Times New Roman"/>
          <w:sz w:val="24"/>
          <w:szCs w:val="24"/>
        </w:rPr>
        <w:t>дств Св</w:t>
      </w:r>
      <w:proofErr w:type="gramEnd"/>
      <w:r w:rsidRPr="00F76259">
        <w:rPr>
          <w:rFonts w:ascii="Times New Roman" w:hAnsi="Times New Roman" w:cs="Times New Roman"/>
          <w:sz w:val="24"/>
          <w:szCs w:val="24"/>
        </w:rPr>
        <w:t xml:space="preserve">едений о бюджетном обязательстве, </w:t>
      </w:r>
      <w:r w:rsidRPr="00F76259">
        <w:rPr>
          <w:rFonts w:ascii="Times New Roman" w:hAnsi="Times New Roman" w:cs="Times New Roman"/>
          <w:color w:val="000000"/>
          <w:sz w:val="24"/>
          <w:szCs w:val="24"/>
        </w:rPr>
        <w:t>возникшем на основании</w:t>
      </w:r>
      <w:bookmarkStart w:id="8" w:name="P245"/>
      <w:bookmarkEnd w:id="8"/>
      <w:r w:rsidRPr="00F76259">
        <w:rPr>
          <w:rFonts w:ascii="Times New Roman" w:hAnsi="Times New Roman" w:cs="Times New Roman"/>
          <w:color w:val="000000"/>
          <w:sz w:val="24"/>
          <w:szCs w:val="24"/>
        </w:rPr>
        <w:t xml:space="preserve"> исполнительного документа, решения налогового органа (</w:t>
      </w:r>
      <w:hyperlink w:anchor="P410" w:history="1">
        <w:r w:rsidRPr="00F76259">
          <w:rPr>
            <w:rFonts w:ascii="Times New Roman" w:hAnsi="Times New Roman" w:cs="Times New Roman"/>
            <w:color w:val="000000"/>
            <w:sz w:val="24"/>
            <w:szCs w:val="24"/>
          </w:rPr>
          <w:t>пункты 8 и 9</w:t>
        </w:r>
      </w:hyperlink>
      <w:r w:rsidRPr="00F76259">
        <w:rPr>
          <w:rFonts w:ascii="Times New Roman" w:hAnsi="Times New Roman" w:cs="Times New Roman"/>
          <w:color w:val="000000"/>
          <w:sz w:val="24"/>
          <w:szCs w:val="24"/>
        </w:rPr>
        <w:t xml:space="preserve"> Перечня), осуществляет их проверку на соответствие требованиям, предусмотренным </w:t>
      </w:r>
      <w:hyperlink w:anchor="P219" w:history="1">
        <w:r w:rsidRPr="00F76259">
          <w:rPr>
            <w:rFonts w:ascii="Times New Roman" w:hAnsi="Times New Roman" w:cs="Times New Roman"/>
            <w:color w:val="000000"/>
            <w:sz w:val="24"/>
            <w:szCs w:val="24"/>
          </w:rPr>
          <w:t>пунктами 9</w:t>
        </w:r>
      </w:hyperlink>
      <w:r w:rsidRPr="00F76259">
        <w:rPr>
          <w:rFonts w:ascii="Times New Roman" w:hAnsi="Times New Roman" w:cs="Times New Roman"/>
          <w:color w:val="000000"/>
          <w:sz w:val="24"/>
          <w:szCs w:val="24"/>
        </w:rPr>
        <w:t xml:space="preserve">, </w:t>
      </w:r>
      <w:hyperlink w:anchor="P258" w:history="1">
        <w:r w:rsidRPr="00F76259">
          <w:rPr>
            <w:rFonts w:ascii="Times New Roman" w:hAnsi="Times New Roman" w:cs="Times New Roman"/>
            <w:color w:val="000000"/>
            <w:sz w:val="24"/>
            <w:szCs w:val="24"/>
          </w:rPr>
          <w:t>10</w:t>
        </w:r>
      </w:hyperlink>
      <w:r w:rsidRPr="00F76259">
        <w:rPr>
          <w:rFonts w:ascii="Times New Roman" w:hAnsi="Times New Roman" w:cs="Times New Roman"/>
          <w:color w:val="000000"/>
          <w:sz w:val="24"/>
          <w:szCs w:val="24"/>
        </w:rPr>
        <w:t xml:space="preserve"> Порядка</w:t>
      </w:r>
      <w:bookmarkStart w:id="9" w:name="P246"/>
      <w:bookmarkEnd w:id="9"/>
      <w:r w:rsidRPr="00F76259">
        <w:rPr>
          <w:rFonts w:ascii="Times New Roman" w:hAnsi="Times New Roman" w:cs="Times New Roman"/>
          <w:color w:val="000000"/>
          <w:sz w:val="24"/>
          <w:szCs w:val="24"/>
        </w:rPr>
        <w:t>.</w:t>
      </w:r>
    </w:p>
    <w:p w:rsidR="00D50642" w:rsidRPr="00F76259" w:rsidRDefault="00D50642" w:rsidP="00D50642">
      <w:pPr>
        <w:autoSpaceDE w:val="0"/>
        <w:autoSpaceDN w:val="0"/>
        <w:adjustRightInd w:val="0"/>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9.2. Постановка на учет частично исполненного бюджетного обязательства, возникшего на основании муниципального контракта (договора), уменьшенного на размер выплат, произведенных в рамках данного муниципального контракта (договора) до момента завершения мероприятий по переходу на полное казначейское обслуживание в орган Федерального казначейства.</w:t>
      </w:r>
    </w:p>
    <w:p w:rsidR="00D50642" w:rsidRPr="00F76259" w:rsidRDefault="00D50642" w:rsidP="00D50642">
      <w:pPr>
        <w:autoSpaceDE w:val="0"/>
        <w:autoSpaceDN w:val="0"/>
        <w:adjustRightInd w:val="0"/>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Сведения о бюджетном обязательстве, возникшем на основании абзаца первого настоящего пункта, направляются в орган Федерального казначейства с приложением документов, указанных в пункте 6 Порядка, а также копий электронных платежных документов со штампом органа Федерального казначейства о проведении платежной операции для подтверждения сумм ранее произведенных выплат.</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Орган Федерального казначейства в течение трех рабочих дней осуществляет проверку Сведений о бюджетном обязательстве на соответствие требованиям, предусмотренным пунктами 9, 10 Порядка.</w:t>
      </w:r>
    </w:p>
    <w:p w:rsidR="00D50642" w:rsidRPr="00F76259" w:rsidRDefault="00D50642" w:rsidP="00D50642">
      <w:pPr>
        <w:pStyle w:val="ConsPlusNormal"/>
        <w:ind w:firstLine="709"/>
        <w:jc w:val="both"/>
        <w:rPr>
          <w:rFonts w:ascii="Times New Roman" w:hAnsi="Times New Roman" w:cs="Times New Roman"/>
          <w:color w:val="000000"/>
          <w:sz w:val="24"/>
          <w:szCs w:val="24"/>
        </w:rPr>
      </w:pPr>
      <w:proofErr w:type="gramStart"/>
      <w:r w:rsidRPr="00F76259">
        <w:rPr>
          <w:rFonts w:ascii="Times New Roman" w:hAnsi="Times New Roman" w:cs="Times New Roman"/>
          <w:color w:val="000000"/>
          <w:sz w:val="24"/>
          <w:szCs w:val="24"/>
        </w:rPr>
        <w:t xml:space="preserve">В случае отрицательного результата проверки представленных получателем бюджетных средств Сведений о бюджетных обязательствах, возникших на основании документов-оснований, указанных в абзаце первом настоящего пункта, на соответствие требованиям, предусмотренным </w:t>
      </w:r>
      <w:hyperlink w:anchor="P224" w:history="1">
        <w:r w:rsidRPr="00F76259">
          <w:rPr>
            <w:rFonts w:ascii="Times New Roman" w:hAnsi="Times New Roman" w:cs="Times New Roman"/>
            <w:color w:val="000000"/>
            <w:sz w:val="24"/>
            <w:szCs w:val="24"/>
          </w:rPr>
          <w:t>подпунктом 4) пункта 9</w:t>
        </w:r>
      </w:hyperlink>
      <w:r w:rsidRPr="00F76259">
        <w:rPr>
          <w:rFonts w:ascii="Times New Roman" w:hAnsi="Times New Roman" w:cs="Times New Roman"/>
          <w:color w:val="000000"/>
          <w:sz w:val="24"/>
          <w:szCs w:val="24"/>
        </w:rPr>
        <w:t xml:space="preserve"> Порядка, орган Федерального казначейства в срок, установленный в настоящем </w:t>
      </w:r>
      <w:hyperlink w:anchor="P219" w:history="1">
        <w:r w:rsidRPr="00F76259">
          <w:rPr>
            <w:rFonts w:ascii="Times New Roman" w:hAnsi="Times New Roman" w:cs="Times New Roman"/>
            <w:color w:val="000000"/>
            <w:sz w:val="24"/>
            <w:szCs w:val="24"/>
          </w:rPr>
          <w:t>пункте</w:t>
        </w:r>
      </w:hyperlink>
      <w:r w:rsidRPr="00F76259">
        <w:rPr>
          <w:rFonts w:ascii="Times New Roman" w:hAnsi="Times New Roman" w:cs="Times New Roman"/>
          <w:color w:val="000000"/>
          <w:sz w:val="24"/>
          <w:szCs w:val="24"/>
        </w:rPr>
        <w:t xml:space="preserve">, присваивает учетный номер бюджетному обязательству (вносит изменения в ранее поставленное на учет бюджетное обязательство) </w:t>
      </w:r>
      <w:r w:rsidRPr="00F76259">
        <w:rPr>
          <w:rFonts w:ascii="Times New Roman" w:hAnsi="Times New Roman" w:cs="Times New Roman"/>
          <w:sz w:val="24"/>
          <w:szCs w:val="24"/>
        </w:rPr>
        <w:t>и не позднее одного рабочего</w:t>
      </w:r>
      <w:proofErr w:type="gramEnd"/>
      <w:r w:rsidRPr="00F76259">
        <w:rPr>
          <w:rFonts w:ascii="Times New Roman" w:hAnsi="Times New Roman" w:cs="Times New Roman"/>
          <w:sz w:val="24"/>
          <w:szCs w:val="24"/>
        </w:rPr>
        <w:t xml:space="preserve"> дня со дня </w:t>
      </w:r>
      <w:r w:rsidRPr="00F76259">
        <w:rPr>
          <w:rFonts w:ascii="Times New Roman" w:hAnsi="Times New Roman" w:cs="Times New Roman"/>
          <w:color w:val="000000"/>
          <w:sz w:val="24"/>
          <w:szCs w:val="24"/>
        </w:rPr>
        <w:t>постановки на учет бюджетного обязательства (внесения изменений в ранее поставленное на учет бюджетное обязательство) направляет:</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получателю бюджетных средств Извещение о бюджетном обязательстве с указанием информации, предусмотренной </w:t>
      </w:r>
      <w:hyperlink w:anchor="P263" w:history="1">
        <w:r w:rsidRPr="00F76259">
          <w:rPr>
            <w:rFonts w:ascii="Times New Roman" w:hAnsi="Times New Roman" w:cs="Times New Roman"/>
            <w:color w:val="000000"/>
            <w:sz w:val="24"/>
            <w:szCs w:val="24"/>
          </w:rPr>
          <w:t>пунктом 11</w:t>
        </w:r>
      </w:hyperlink>
      <w:r w:rsidRPr="00F76259">
        <w:rPr>
          <w:rFonts w:ascii="Times New Roman" w:hAnsi="Times New Roman" w:cs="Times New Roman"/>
          <w:color w:val="000000"/>
          <w:sz w:val="24"/>
          <w:szCs w:val="24"/>
        </w:rPr>
        <w:t xml:space="preserve"> Порядка;</w:t>
      </w:r>
    </w:p>
    <w:p w:rsidR="00D50642" w:rsidRPr="00F76259" w:rsidRDefault="00D50642" w:rsidP="00D50642">
      <w:pPr>
        <w:autoSpaceDE w:val="0"/>
        <w:autoSpaceDN w:val="0"/>
        <w:adjustRightInd w:val="0"/>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получателю бюджетных средств и главному распорядителю средств бюджета муниципального образования (далее – главный распорядитель бюджетных средств), в ведении которого находится получатель бюджетных средств, </w:t>
      </w:r>
      <w:hyperlink r:id="rId25" w:history="1">
        <w:r w:rsidRPr="00F76259">
          <w:rPr>
            <w:rFonts w:ascii="Times New Roman" w:hAnsi="Times New Roman" w:cs="Times New Roman"/>
            <w:color w:val="000000"/>
            <w:sz w:val="24"/>
            <w:szCs w:val="24"/>
          </w:rPr>
          <w:t>Уведомление</w:t>
        </w:r>
      </w:hyperlink>
      <w:r w:rsidRPr="00F76259">
        <w:rPr>
          <w:rFonts w:ascii="Times New Roman" w:hAnsi="Times New Roman" w:cs="Times New Roman"/>
          <w:color w:val="000000"/>
          <w:sz w:val="24"/>
          <w:szCs w:val="24"/>
        </w:rPr>
        <w:t xml:space="preserve"> о превышении бюджетным обязательством неиспользованных лимитов бюджетных обязательств, </w:t>
      </w:r>
      <w:r w:rsidRPr="00F76259">
        <w:rPr>
          <w:rFonts w:ascii="Times New Roman" w:hAnsi="Times New Roman" w:cs="Times New Roman"/>
          <w:sz w:val="24"/>
          <w:szCs w:val="24"/>
        </w:rPr>
        <w:t xml:space="preserve">реквизиты которого установлены в </w:t>
      </w:r>
      <w:r w:rsidRPr="00F76259">
        <w:rPr>
          <w:rFonts w:ascii="Times New Roman" w:hAnsi="Times New Roman" w:cs="Times New Roman"/>
          <w:color w:val="000000"/>
          <w:sz w:val="24"/>
          <w:szCs w:val="24"/>
        </w:rPr>
        <w:t>приложении № 4 к Порядку № 258н (далее – Уведомление о превышении).</w:t>
      </w:r>
    </w:p>
    <w:p w:rsidR="00D50642" w:rsidRPr="00F76259" w:rsidRDefault="00D50642" w:rsidP="00D50642">
      <w:pPr>
        <w:pStyle w:val="ConsPlusNormal"/>
        <w:ind w:firstLine="709"/>
        <w:jc w:val="both"/>
        <w:rPr>
          <w:rFonts w:ascii="Times New Roman" w:hAnsi="Times New Roman" w:cs="Times New Roman"/>
          <w:color w:val="000000"/>
          <w:sz w:val="24"/>
          <w:szCs w:val="24"/>
        </w:rPr>
      </w:pPr>
      <w:bookmarkStart w:id="10" w:name="P254"/>
      <w:bookmarkStart w:id="11" w:name="P258"/>
      <w:bookmarkEnd w:id="10"/>
      <w:bookmarkEnd w:id="11"/>
      <w:r w:rsidRPr="00F76259">
        <w:rPr>
          <w:rFonts w:ascii="Times New Roman" w:hAnsi="Times New Roman" w:cs="Times New Roman"/>
          <w:color w:val="000000"/>
          <w:sz w:val="24"/>
          <w:szCs w:val="24"/>
        </w:rPr>
        <w:t>10. </w:t>
      </w:r>
      <w:proofErr w:type="gramStart"/>
      <w:r w:rsidRPr="00F76259">
        <w:rPr>
          <w:rFonts w:ascii="Times New Roman" w:hAnsi="Times New Roman" w:cs="Times New Roman"/>
          <w:color w:val="000000"/>
          <w:sz w:val="24"/>
          <w:szCs w:val="24"/>
        </w:rPr>
        <w:t>В случае представления в орган Федерального казначейства Сведений о бюджетном обязательстве на бумажном носителе в дополнение</w:t>
      </w:r>
      <w:proofErr w:type="gramEnd"/>
      <w:r w:rsidRPr="00F76259">
        <w:rPr>
          <w:rFonts w:ascii="Times New Roman" w:hAnsi="Times New Roman" w:cs="Times New Roman"/>
          <w:color w:val="000000"/>
          <w:sz w:val="24"/>
          <w:szCs w:val="24"/>
        </w:rPr>
        <w:t xml:space="preserve"> к проверке, предусмотренной </w:t>
      </w:r>
      <w:hyperlink w:anchor="P219" w:history="1">
        <w:r w:rsidRPr="00F76259">
          <w:rPr>
            <w:rFonts w:ascii="Times New Roman" w:hAnsi="Times New Roman" w:cs="Times New Roman"/>
            <w:color w:val="000000"/>
            <w:sz w:val="24"/>
            <w:szCs w:val="24"/>
          </w:rPr>
          <w:t>пунктом 9</w:t>
        </w:r>
      </w:hyperlink>
      <w:r w:rsidRPr="00F76259">
        <w:rPr>
          <w:rFonts w:ascii="Times New Roman" w:hAnsi="Times New Roman" w:cs="Times New Roman"/>
          <w:color w:val="000000"/>
          <w:sz w:val="24"/>
          <w:szCs w:val="24"/>
        </w:rPr>
        <w:t xml:space="preserve"> Порядка, также осуществляется проверка Сведений о бюджетном обязательстве на:</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1) отсутствие в представленных Сведениях о бюджетном обязательстве исправлений;</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2) идентичность информации, отраженной в Сведениях о бюджетном обязательстве на бумажном носителе, информации, содержащейся в Сведениях о бюджетном обязательстве, представленной на машинном носителе (при наличии);</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3) соответствие должности, подписи, расшифровки подписи руководителя (иного уполномоченного лица) Карточке образцов подписей (код формы по КФД </w:t>
      </w:r>
      <w:hyperlink r:id="rId26" w:history="1">
        <w:r w:rsidRPr="00F76259">
          <w:rPr>
            <w:rFonts w:ascii="Times New Roman" w:hAnsi="Times New Roman" w:cs="Times New Roman"/>
            <w:color w:val="000000"/>
            <w:sz w:val="24"/>
            <w:szCs w:val="24"/>
          </w:rPr>
          <w:t>0531753</w:t>
        </w:r>
      </w:hyperlink>
      <w:r w:rsidRPr="00F76259">
        <w:rPr>
          <w:rFonts w:ascii="Times New Roman" w:hAnsi="Times New Roman" w:cs="Times New Roman"/>
          <w:color w:val="000000"/>
          <w:sz w:val="24"/>
          <w:szCs w:val="24"/>
        </w:rPr>
        <w:t>).</w:t>
      </w:r>
    </w:p>
    <w:p w:rsidR="00D50642" w:rsidRPr="00F76259" w:rsidRDefault="00D50642" w:rsidP="00D50642">
      <w:pPr>
        <w:autoSpaceDE w:val="0"/>
        <w:autoSpaceDN w:val="0"/>
        <w:adjustRightInd w:val="0"/>
        <w:ind w:firstLine="709"/>
        <w:jc w:val="both"/>
        <w:rPr>
          <w:rFonts w:ascii="Times New Roman" w:hAnsi="Times New Roman" w:cs="Times New Roman"/>
          <w:color w:val="000000"/>
          <w:sz w:val="24"/>
          <w:szCs w:val="24"/>
        </w:rPr>
      </w:pPr>
      <w:bookmarkStart w:id="12" w:name="P263"/>
      <w:bookmarkEnd w:id="12"/>
      <w:r w:rsidRPr="00F76259">
        <w:rPr>
          <w:rFonts w:ascii="Times New Roman" w:hAnsi="Times New Roman" w:cs="Times New Roman"/>
          <w:color w:val="000000"/>
          <w:sz w:val="24"/>
          <w:szCs w:val="24"/>
        </w:rPr>
        <w:lastRenderedPageBreak/>
        <w:t>11. </w:t>
      </w:r>
      <w:proofErr w:type="gramStart"/>
      <w:r w:rsidRPr="00F76259">
        <w:rPr>
          <w:rFonts w:ascii="Times New Roman" w:hAnsi="Times New Roman" w:cs="Times New Roman"/>
          <w:color w:val="000000"/>
          <w:sz w:val="24"/>
          <w:szCs w:val="24"/>
        </w:rPr>
        <w:t xml:space="preserve">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219" w:history="1">
        <w:r w:rsidRPr="00F76259">
          <w:rPr>
            <w:rFonts w:ascii="Times New Roman" w:hAnsi="Times New Roman" w:cs="Times New Roman"/>
            <w:color w:val="000000"/>
            <w:sz w:val="24"/>
            <w:szCs w:val="24"/>
          </w:rPr>
          <w:t>пунктами 9</w:t>
        </w:r>
      </w:hyperlink>
      <w:r w:rsidRPr="00F76259">
        <w:rPr>
          <w:rFonts w:ascii="Times New Roman" w:hAnsi="Times New Roman" w:cs="Times New Roman"/>
          <w:color w:val="000000"/>
          <w:sz w:val="24"/>
          <w:szCs w:val="24"/>
        </w:rPr>
        <w:t>,</w:t>
      </w:r>
      <w:hyperlink w:anchor="P258" w:history="1">
        <w:r w:rsidRPr="00F76259">
          <w:rPr>
            <w:rFonts w:ascii="Times New Roman" w:hAnsi="Times New Roman" w:cs="Times New Roman"/>
            <w:color w:val="000000"/>
            <w:sz w:val="24"/>
            <w:szCs w:val="24"/>
          </w:rPr>
          <w:t>10</w:t>
        </w:r>
      </w:hyperlink>
      <w:r w:rsidRPr="00F76259">
        <w:rPr>
          <w:rFonts w:ascii="Times New Roman" w:hAnsi="Times New Roman" w:cs="Times New Roman"/>
          <w:color w:val="000000"/>
          <w:sz w:val="24"/>
          <w:szCs w:val="24"/>
        </w:rPr>
        <w:t xml:space="preserve"> Порядка, орган Федерального казначейства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получателю бюджетных средств извещение о постановке на учет (изменении</w:t>
      </w:r>
      <w:proofErr w:type="gramEnd"/>
      <w:r w:rsidRPr="00F76259">
        <w:rPr>
          <w:rFonts w:ascii="Times New Roman" w:hAnsi="Times New Roman" w:cs="Times New Roman"/>
          <w:color w:val="000000"/>
          <w:sz w:val="24"/>
          <w:szCs w:val="24"/>
        </w:rPr>
        <w:t xml:space="preserve">) бюджетного обязательства, </w:t>
      </w:r>
      <w:r w:rsidRPr="00F76259">
        <w:rPr>
          <w:rFonts w:ascii="Times New Roman" w:hAnsi="Times New Roman" w:cs="Times New Roman"/>
          <w:sz w:val="24"/>
          <w:szCs w:val="24"/>
        </w:rPr>
        <w:t xml:space="preserve">реквизиты которого установлены в </w:t>
      </w:r>
      <w:hyperlink r:id="rId27" w:history="1">
        <w:r w:rsidRPr="00F76259">
          <w:rPr>
            <w:rFonts w:ascii="Times New Roman" w:hAnsi="Times New Roman" w:cs="Times New Roman"/>
            <w:color w:val="000000"/>
            <w:sz w:val="24"/>
            <w:szCs w:val="24"/>
          </w:rPr>
          <w:t>Приложении № 12</w:t>
        </w:r>
      </w:hyperlink>
      <w:r w:rsidRPr="00F76259">
        <w:rPr>
          <w:rFonts w:ascii="Times New Roman" w:hAnsi="Times New Roman" w:cs="Times New Roman"/>
          <w:sz w:val="24"/>
          <w:szCs w:val="24"/>
        </w:rPr>
        <w:t xml:space="preserve"> к Порядку № 258н </w:t>
      </w:r>
      <w:r w:rsidRPr="00F76259">
        <w:rPr>
          <w:rFonts w:ascii="Times New Roman" w:hAnsi="Times New Roman" w:cs="Times New Roman"/>
          <w:color w:val="000000"/>
          <w:sz w:val="24"/>
          <w:szCs w:val="24"/>
        </w:rPr>
        <w:t>(далее – Извещение о бюджетном обязательстве).</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Извещение о бюджетном обязательстве направляется получателю бюджетных средств органом Федерального казначейства:</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в форме электронного документа, подписанного электронной подписью лица, уполномоченного действовать от имени органа Федерального казначейства, – в отношении Сведений о бюджетном обязательстве, представленных в форме электронного документа;</w:t>
      </w:r>
    </w:p>
    <w:p w:rsidR="00D50642" w:rsidRPr="00F76259" w:rsidRDefault="00D50642" w:rsidP="00D50642">
      <w:pPr>
        <w:autoSpaceDE w:val="0"/>
        <w:autoSpaceDN w:val="0"/>
        <w:adjustRightInd w:val="0"/>
        <w:ind w:firstLine="709"/>
        <w:jc w:val="both"/>
        <w:rPr>
          <w:rFonts w:ascii="Times New Roman" w:hAnsi="Times New Roman" w:cs="Times New Roman"/>
          <w:color w:val="000000"/>
          <w:sz w:val="24"/>
          <w:szCs w:val="24"/>
        </w:rPr>
      </w:pPr>
      <w:r w:rsidRPr="00F76259">
        <w:rPr>
          <w:rFonts w:ascii="Times New Roman" w:hAnsi="Times New Roman" w:cs="Times New Roman"/>
          <w:sz w:val="24"/>
          <w:szCs w:val="24"/>
        </w:rPr>
        <w:t>на бумажном носителе, подписанном уполномоченным лицом органа Федерального казначейства, – в отношении Сведений о бюджетном обязательстве, представленных на бумажном носителе</w:t>
      </w:r>
      <w:r w:rsidRPr="00F76259">
        <w:rPr>
          <w:rFonts w:ascii="Times New Roman" w:hAnsi="Times New Roman" w:cs="Times New Roman"/>
          <w:color w:val="000000"/>
          <w:sz w:val="24"/>
          <w:szCs w:val="24"/>
        </w:rPr>
        <w:t>.</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12. 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Учетный номер бюджетного обязательства имеет следующую структуру, состоящую из девятнадцати разрядов:</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с 1 по 8 разряд – уникальный код Получателя по Реестру участников бюджетного процесса, а также юридических лиц, не являющихся участниками бюджетного процесса (Сводный реестр). </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9 и 10 разряды – последние две цифры года, в котором бюджетное обязательство поставлено на учет;</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с 11 по 19 разряд – уникальный номер бюджетного обязательства, присваиваемый органом Федерального казначейства в рамках одного календарного года.</w:t>
      </w:r>
    </w:p>
    <w:p w:rsidR="00D50642" w:rsidRPr="00F76259" w:rsidRDefault="00D50642" w:rsidP="00D50642">
      <w:pPr>
        <w:pStyle w:val="ConsPlusNormal"/>
        <w:ind w:firstLine="709"/>
        <w:jc w:val="both"/>
        <w:rPr>
          <w:rFonts w:ascii="Times New Roman" w:hAnsi="Times New Roman" w:cs="Times New Roman"/>
          <w:sz w:val="24"/>
          <w:szCs w:val="24"/>
        </w:rPr>
      </w:pPr>
      <w:r w:rsidRPr="00F76259">
        <w:rPr>
          <w:rFonts w:ascii="Times New Roman" w:hAnsi="Times New Roman" w:cs="Times New Roman"/>
          <w:color w:val="000000"/>
          <w:sz w:val="24"/>
          <w:szCs w:val="24"/>
        </w:rPr>
        <w:t>Одно поставленное на учет бюджетное обязательство может содержать несколько кодов бюджетной классификации Российской Федерации</w:t>
      </w:r>
      <w:r w:rsidRPr="00F76259">
        <w:rPr>
          <w:rFonts w:ascii="Times New Roman" w:hAnsi="Times New Roman" w:cs="Times New Roman"/>
          <w:sz w:val="24"/>
          <w:szCs w:val="24"/>
        </w:rPr>
        <w:t>.</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13. </w:t>
      </w:r>
      <w:proofErr w:type="gramStart"/>
      <w:r w:rsidRPr="00F76259">
        <w:rPr>
          <w:rFonts w:ascii="Times New Roman" w:hAnsi="Times New Roman" w:cs="Times New Roman"/>
          <w:color w:val="000000"/>
          <w:sz w:val="24"/>
          <w:szCs w:val="24"/>
        </w:rPr>
        <w:t xml:space="preserve">В случае отрицательного результата проверки представленных Получателем Сведений о бюджетном обязательстве (за исключением требований </w:t>
      </w:r>
      <w:hyperlink w:anchor="P224" w:history="1">
        <w:r w:rsidRPr="00F76259">
          <w:rPr>
            <w:rFonts w:ascii="Times New Roman" w:hAnsi="Times New Roman" w:cs="Times New Roman"/>
            <w:color w:val="000000"/>
            <w:sz w:val="24"/>
            <w:szCs w:val="24"/>
          </w:rPr>
          <w:t>подпункта 4) пункта 9</w:t>
        </w:r>
      </w:hyperlink>
      <w:r w:rsidRPr="00F76259">
        <w:rPr>
          <w:rFonts w:ascii="Times New Roman" w:hAnsi="Times New Roman" w:cs="Times New Roman"/>
          <w:color w:val="000000"/>
          <w:sz w:val="24"/>
          <w:szCs w:val="24"/>
        </w:rPr>
        <w:t xml:space="preserve"> в отношении Сведений о бюджетных обязательствах, возникших на основании документов-оснований, указанных в пункте 9.1 Порядка) на соответствие требованиям, предусмотренным </w:t>
      </w:r>
      <w:hyperlink w:anchor="P219" w:history="1">
        <w:r w:rsidRPr="00F76259">
          <w:rPr>
            <w:rFonts w:ascii="Times New Roman" w:hAnsi="Times New Roman" w:cs="Times New Roman"/>
            <w:color w:val="000000"/>
            <w:sz w:val="24"/>
            <w:szCs w:val="24"/>
          </w:rPr>
          <w:t>пунктами 9</w:t>
        </w:r>
      </w:hyperlink>
      <w:r w:rsidRPr="00F76259">
        <w:rPr>
          <w:rFonts w:ascii="Times New Roman" w:hAnsi="Times New Roman" w:cs="Times New Roman"/>
          <w:color w:val="000000"/>
          <w:sz w:val="24"/>
          <w:szCs w:val="24"/>
        </w:rPr>
        <w:t xml:space="preserve">, </w:t>
      </w:r>
      <w:hyperlink w:anchor="P258" w:history="1">
        <w:r w:rsidRPr="00F76259">
          <w:rPr>
            <w:rFonts w:ascii="Times New Roman" w:hAnsi="Times New Roman" w:cs="Times New Roman"/>
            <w:color w:val="000000"/>
            <w:sz w:val="24"/>
            <w:szCs w:val="24"/>
          </w:rPr>
          <w:t>10</w:t>
        </w:r>
      </w:hyperlink>
      <w:r w:rsidRPr="00F76259">
        <w:rPr>
          <w:rFonts w:ascii="Times New Roman" w:hAnsi="Times New Roman" w:cs="Times New Roman"/>
          <w:color w:val="000000"/>
          <w:sz w:val="24"/>
          <w:szCs w:val="24"/>
        </w:rPr>
        <w:t xml:space="preserve"> Порядка, а также в случае поступления от получателя бюджетных средств информационного письма об отзыве (аннулировании) Сведений о бюджетном обязательстве, как</w:t>
      </w:r>
      <w:proofErr w:type="gramEnd"/>
      <w:r w:rsidRPr="00F76259">
        <w:rPr>
          <w:rFonts w:ascii="Times New Roman" w:hAnsi="Times New Roman" w:cs="Times New Roman"/>
          <w:color w:val="000000"/>
          <w:sz w:val="24"/>
          <w:szCs w:val="24"/>
        </w:rPr>
        <w:t xml:space="preserve"> ошибочно направленных с указанием причины, орган Федерального казначейства в </w:t>
      </w:r>
      <w:proofErr w:type="gramStart"/>
      <w:r w:rsidRPr="00F76259">
        <w:rPr>
          <w:rFonts w:ascii="Times New Roman" w:hAnsi="Times New Roman" w:cs="Times New Roman"/>
          <w:color w:val="000000"/>
          <w:sz w:val="24"/>
          <w:szCs w:val="24"/>
        </w:rPr>
        <w:t xml:space="preserve">срок, установленный в </w:t>
      </w:r>
      <w:hyperlink w:anchor="P219" w:history="1">
        <w:r w:rsidRPr="00F76259">
          <w:rPr>
            <w:rFonts w:ascii="Times New Roman" w:hAnsi="Times New Roman" w:cs="Times New Roman"/>
            <w:color w:val="000000"/>
            <w:sz w:val="24"/>
            <w:szCs w:val="24"/>
          </w:rPr>
          <w:t>пункте 9</w:t>
        </w:r>
      </w:hyperlink>
      <w:r w:rsidRPr="00F76259">
        <w:rPr>
          <w:rFonts w:ascii="Times New Roman" w:hAnsi="Times New Roman" w:cs="Times New Roman"/>
          <w:color w:val="000000"/>
          <w:sz w:val="24"/>
          <w:szCs w:val="24"/>
        </w:rPr>
        <w:t xml:space="preserve"> Порядка направляет</w:t>
      </w:r>
      <w:proofErr w:type="gramEnd"/>
      <w:r w:rsidRPr="00F76259">
        <w:rPr>
          <w:rFonts w:ascii="Times New Roman" w:hAnsi="Times New Roman" w:cs="Times New Roman"/>
          <w:color w:val="000000"/>
          <w:sz w:val="24"/>
          <w:szCs w:val="24"/>
        </w:rPr>
        <w:t xml:space="preserve"> получателю бюджетных средств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w:t>
      </w:r>
    </w:p>
    <w:bookmarkStart w:id="13" w:name="P283"/>
    <w:bookmarkEnd w:id="13"/>
    <w:p w:rsidR="00D50642" w:rsidRPr="00F76259" w:rsidRDefault="00D50642" w:rsidP="00D50642">
      <w:pPr>
        <w:autoSpaceDE w:val="0"/>
        <w:autoSpaceDN w:val="0"/>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fldChar w:fldCharType="begin"/>
      </w:r>
      <w:r w:rsidRPr="00F76259">
        <w:rPr>
          <w:rFonts w:ascii="Times New Roman" w:hAnsi="Times New Roman" w:cs="Times New Roman"/>
          <w:color w:val="000000"/>
          <w:sz w:val="24"/>
          <w:szCs w:val="24"/>
        </w:rPr>
        <w:instrText xml:space="preserve"> HYPERLINK "consultantplus://offline/ref=311173F2572426861558CC4076806EFCD5FEF58BF17659FBC2EF6DCE430CC7AA72E0FFDE7127DDE24BC1D510F8FA62B017EB9A0CD47726BE4062F8622BL" </w:instrText>
      </w:r>
      <w:r w:rsidRPr="00F76259">
        <w:rPr>
          <w:rFonts w:ascii="Times New Roman" w:hAnsi="Times New Roman" w:cs="Times New Roman"/>
          <w:color w:val="000000"/>
          <w:sz w:val="24"/>
          <w:szCs w:val="24"/>
        </w:rPr>
        <w:fldChar w:fldCharType="separate"/>
      </w:r>
      <w:r w:rsidRPr="00F76259">
        <w:rPr>
          <w:rFonts w:ascii="Times New Roman" w:hAnsi="Times New Roman" w:cs="Times New Roman"/>
          <w:color w:val="000000"/>
          <w:sz w:val="24"/>
          <w:szCs w:val="24"/>
        </w:rPr>
        <w:t>14</w:t>
      </w:r>
      <w:r w:rsidRPr="00F76259">
        <w:rPr>
          <w:rFonts w:ascii="Times New Roman" w:hAnsi="Times New Roman" w:cs="Times New Roman"/>
          <w:color w:val="000000"/>
          <w:sz w:val="24"/>
          <w:szCs w:val="24"/>
        </w:rPr>
        <w:fldChar w:fldCharType="end"/>
      </w:r>
      <w:r w:rsidRPr="00F76259">
        <w:rPr>
          <w:rFonts w:ascii="Times New Roman" w:hAnsi="Times New Roman" w:cs="Times New Roman"/>
          <w:color w:val="000000"/>
          <w:sz w:val="24"/>
          <w:szCs w:val="24"/>
        </w:rPr>
        <w:t xml:space="preserve">. В первый рабочий день текущего финансового года органом Федерального казначейства в соответствии с </w:t>
      </w:r>
      <w:hyperlink r:id="rId28" w:history="1">
        <w:r w:rsidRPr="00F76259">
          <w:rPr>
            <w:rFonts w:ascii="Times New Roman" w:hAnsi="Times New Roman" w:cs="Times New Roman"/>
            <w:color w:val="000000"/>
            <w:sz w:val="24"/>
            <w:szCs w:val="24"/>
          </w:rPr>
          <w:t>пунктом 7</w:t>
        </w:r>
      </w:hyperlink>
      <w:r w:rsidRPr="00F76259">
        <w:rPr>
          <w:rFonts w:ascii="Times New Roman" w:hAnsi="Times New Roman" w:cs="Times New Roman"/>
          <w:color w:val="000000"/>
          <w:sz w:val="24"/>
          <w:szCs w:val="24"/>
        </w:rPr>
        <w:t xml:space="preserve"> Порядка осуществляется внесение изменений в бюджетное обязательство, в том числе на сумму не исполненного на конец отчетного финансового года бюджетного обязательства.</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В случае отрицательного результата проверки Сведений о бюджетном обязательстве, сформированных по бюджетным обязательствам, указанным в абзаце первом настоящего пункта, на соответствие требованиям, предусмотренным </w:t>
      </w:r>
      <w:hyperlink r:id="rId29" w:history="1">
        <w:r w:rsidRPr="00F76259">
          <w:rPr>
            <w:rFonts w:ascii="Times New Roman" w:hAnsi="Times New Roman" w:cs="Times New Roman"/>
            <w:color w:val="000000"/>
            <w:sz w:val="24"/>
            <w:szCs w:val="24"/>
          </w:rPr>
          <w:t>подпунктом 4) пункта 9</w:t>
        </w:r>
      </w:hyperlink>
      <w:r w:rsidRPr="00F76259">
        <w:rPr>
          <w:rFonts w:ascii="Times New Roman" w:hAnsi="Times New Roman" w:cs="Times New Roman"/>
          <w:color w:val="000000"/>
          <w:sz w:val="24"/>
          <w:szCs w:val="24"/>
        </w:rPr>
        <w:t xml:space="preserve"> настоящего Порядка, орган Федерального казначейства в первый рабочий день текущего финансового года:</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направляет получателю бюджетных средств Извещение о бюджетном обязательстве с указанием информации, предусмотренной </w:t>
      </w:r>
      <w:hyperlink w:anchor="P263" w:history="1">
        <w:r w:rsidRPr="00F76259">
          <w:rPr>
            <w:rFonts w:ascii="Times New Roman" w:hAnsi="Times New Roman" w:cs="Times New Roman"/>
            <w:color w:val="000000"/>
            <w:sz w:val="24"/>
            <w:szCs w:val="24"/>
          </w:rPr>
          <w:t>пунктом 11</w:t>
        </w:r>
      </w:hyperlink>
      <w:r w:rsidRPr="00F76259">
        <w:rPr>
          <w:rFonts w:ascii="Times New Roman" w:hAnsi="Times New Roman" w:cs="Times New Roman"/>
          <w:color w:val="000000"/>
          <w:sz w:val="24"/>
          <w:szCs w:val="24"/>
        </w:rPr>
        <w:t xml:space="preserve"> Порядка;</w:t>
      </w:r>
    </w:p>
    <w:p w:rsidR="00D50642" w:rsidRPr="00F76259" w:rsidRDefault="00D50642" w:rsidP="00D50642">
      <w:pPr>
        <w:autoSpaceDE w:val="0"/>
        <w:autoSpaceDN w:val="0"/>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формирует </w:t>
      </w:r>
      <w:hyperlink r:id="rId30" w:history="1">
        <w:r w:rsidRPr="00F76259">
          <w:rPr>
            <w:rFonts w:ascii="Times New Roman" w:hAnsi="Times New Roman" w:cs="Times New Roman"/>
            <w:color w:val="000000"/>
            <w:sz w:val="24"/>
            <w:szCs w:val="24"/>
          </w:rPr>
          <w:t>Уведомление</w:t>
        </w:r>
      </w:hyperlink>
      <w:r w:rsidRPr="00F76259">
        <w:rPr>
          <w:rFonts w:ascii="Times New Roman" w:hAnsi="Times New Roman" w:cs="Times New Roman"/>
          <w:color w:val="000000"/>
          <w:sz w:val="24"/>
          <w:szCs w:val="24"/>
        </w:rPr>
        <w:t xml:space="preserve"> о превышении и не позднее следующего рабочего дня направляет его для сведения главному </w:t>
      </w:r>
      <w:r w:rsidRPr="00F76259">
        <w:rPr>
          <w:rFonts w:ascii="Times New Roman" w:hAnsi="Times New Roman" w:cs="Times New Roman"/>
          <w:sz w:val="24"/>
          <w:szCs w:val="24"/>
        </w:rPr>
        <w:t xml:space="preserve">распорядителю </w:t>
      </w:r>
      <w:r w:rsidRPr="00F76259">
        <w:rPr>
          <w:rFonts w:ascii="Times New Roman" w:hAnsi="Times New Roman" w:cs="Times New Roman"/>
          <w:color w:val="000000"/>
          <w:sz w:val="24"/>
          <w:szCs w:val="24"/>
        </w:rPr>
        <w:t>бюджетных средств, в ведении которого находится получатель бюджетных средств.</w:t>
      </w:r>
    </w:p>
    <w:p w:rsidR="00D50642" w:rsidRPr="00F76259" w:rsidRDefault="00D50642" w:rsidP="00D50642">
      <w:pPr>
        <w:pStyle w:val="ConsPlusNormal"/>
        <w:ind w:firstLine="709"/>
        <w:jc w:val="both"/>
        <w:rPr>
          <w:rFonts w:ascii="Times New Roman" w:hAnsi="Times New Roman" w:cs="Times New Roman"/>
          <w:color w:val="000000"/>
          <w:sz w:val="24"/>
          <w:szCs w:val="24"/>
        </w:rPr>
      </w:pPr>
      <w:hyperlink r:id="rId31" w:history="1">
        <w:proofErr w:type="gramStart"/>
        <w:r w:rsidRPr="00F76259">
          <w:rPr>
            <w:rFonts w:ascii="Times New Roman" w:hAnsi="Times New Roman" w:cs="Times New Roman"/>
            <w:color w:val="000000"/>
            <w:sz w:val="24"/>
            <w:szCs w:val="24"/>
          </w:rPr>
          <w:t>15</w:t>
        </w:r>
      </w:hyperlink>
      <w:r w:rsidRPr="00F76259">
        <w:rPr>
          <w:rFonts w:ascii="Times New Roman" w:hAnsi="Times New Roman" w:cs="Times New Roman"/>
          <w:color w:val="000000"/>
          <w:sz w:val="24"/>
          <w:szCs w:val="24"/>
        </w:rPr>
        <w:t>. В случае ликвидации, реорганизации получателя бюджетных средств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органом Федерального казначейства вносятся изменения в ранее учтенные бюджетные обязательства получателя бюджетных средств в части аннулирования соответствующих неисполненных бюджетных обязательств.</w:t>
      </w:r>
      <w:proofErr w:type="gramEnd"/>
    </w:p>
    <w:p w:rsidR="00D50642" w:rsidRPr="00F76259" w:rsidRDefault="00D50642" w:rsidP="00D50642">
      <w:pPr>
        <w:pStyle w:val="ConsPlusTitle"/>
        <w:jc w:val="center"/>
        <w:outlineLvl w:val="1"/>
        <w:rPr>
          <w:rFonts w:ascii="Times New Roman" w:hAnsi="Times New Roman" w:cs="Times New Roman"/>
          <w:color w:val="000000"/>
          <w:sz w:val="24"/>
          <w:szCs w:val="24"/>
        </w:rPr>
      </w:pPr>
      <w:bookmarkStart w:id="14" w:name="P296"/>
      <w:bookmarkEnd w:id="14"/>
    </w:p>
    <w:p w:rsidR="00D50642" w:rsidRPr="00F76259" w:rsidRDefault="00D50642" w:rsidP="00D50642">
      <w:pPr>
        <w:pStyle w:val="ConsPlusTitle"/>
        <w:jc w:val="center"/>
        <w:outlineLvl w:val="1"/>
        <w:rPr>
          <w:rFonts w:ascii="Times New Roman" w:hAnsi="Times New Roman" w:cs="Times New Roman"/>
          <w:color w:val="000000"/>
          <w:sz w:val="24"/>
          <w:szCs w:val="24"/>
        </w:rPr>
      </w:pPr>
      <w:r w:rsidRPr="00F76259">
        <w:rPr>
          <w:rFonts w:ascii="Times New Roman" w:hAnsi="Times New Roman" w:cs="Times New Roman"/>
          <w:color w:val="000000"/>
          <w:sz w:val="24"/>
          <w:szCs w:val="24"/>
        </w:rPr>
        <w:t>III. Особенности учета бюджетных обязательств</w:t>
      </w:r>
    </w:p>
    <w:p w:rsidR="00D50642" w:rsidRPr="00F76259" w:rsidRDefault="00D50642" w:rsidP="00D50642">
      <w:pPr>
        <w:pStyle w:val="ConsPlusTitle"/>
        <w:jc w:val="center"/>
        <w:rPr>
          <w:rFonts w:ascii="Times New Roman" w:hAnsi="Times New Roman" w:cs="Times New Roman"/>
          <w:color w:val="000000"/>
          <w:sz w:val="24"/>
          <w:szCs w:val="24"/>
        </w:rPr>
      </w:pPr>
      <w:r w:rsidRPr="00F76259">
        <w:rPr>
          <w:rFonts w:ascii="Times New Roman" w:hAnsi="Times New Roman" w:cs="Times New Roman"/>
          <w:color w:val="000000"/>
          <w:sz w:val="24"/>
          <w:szCs w:val="24"/>
        </w:rPr>
        <w:t>по исполнительным документам, решениям налоговых органов</w:t>
      </w:r>
    </w:p>
    <w:p w:rsidR="00D50642" w:rsidRPr="00F76259" w:rsidRDefault="00D50642" w:rsidP="00D50642">
      <w:pPr>
        <w:pStyle w:val="ConsPlusNormal"/>
        <w:ind w:firstLine="709"/>
        <w:jc w:val="both"/>
        <w:rPr>
          <w:rFonts w:ascii="Times New Roman" w:hAnsi="Times New Roman" w:cs="Times New Roman"/>
          <w:color w:val="000000"/>
          <w:sz w:val="24"/>
          <w:szCs w:val="24"/>
        </w:rPr>
      </w:pPr>
    </w:p>
    <w:p w:rsidR="00D50642" w:rsidRPr="00F76259" w:rsidRDefault="00D50642" w:rsidP="00D50642">
      <w:pPr>
        <w:pStyle w:val="ConsPlusNormal"/>
        <w:ind w:firstLine="709"/>
        <w:jc w:val="both"/>
        <w:rPr>
          <w:rFonts w:ascii="Times New Roman" w:hAnsi="Times New Roman" w:cs="Times New Roman"/>
          <w:color w:val="000000"/>
          <w:sz w:val="24"/>
          <w:szCs w:val="24"/>
        </w:rPr>
      </w:pPr>
      <w:hyperlink r:id="rId32" w:history="1">
        <w:proofErr w:type="gramStart"/>
        <w:r w:rsidRPr="00F76259">
          <w:rPr>
            <w:rFonts w:ascii="Times New Roman" w:hAnsi="Times New Roman" w:cs="Times New Roman"/>
            <w:color w:val="000000"/>
            <w:sz w:val="24"/>
            <w:szCs w:val="24"/>
          </w:rPr>
          <w:t>16</w:t>
        </w:r>
      </w:hyperlink>
      <w:r w:rsidRPr="00F76259">
        <w:rPr>
          <w:rFonts w:ascii="Times New Roman" w:hAnsi="Times New Roman" w:cs="Times New Roman"/>
          <w:color w:val="000000"/>
          <w:sz w:val="24"/>
          <w:szCs w:val="24"/>
        </w:rPr>
        <w:t xml:space="preserve">. Сведения о бюджетном обязательстве, возникшем в соответствии с документами-основаниями, предусмотренными </w:t>
      </w:r>
      <w:hyperlink w:anchor="P411" w:history="1">
        <w:r w:rsidRPr="00F76259">
          <w:rPr>
            <w:rFonts w:ascii="Times New Roman" w:hAnsi="Times New Roman" w:cs="Times New Roman"/>
            <w:color w:val="000000"/>
            <w:sz w:val="24"/>
            <w:szCs w:val="24"/>
          </w:rPr>
          <w:t xml:space="preserve">пунктами 8 и 9 </w:t>
        </w:r>
      </w:hyperlink>
      <w:hyperlink w:anchor="P418" w:history="1">
        <w:r w:rsidRPr="00F76259">
          <w:rPr>
            <w:rFonts w:ascii="Times New Roman" w:hAnsi="Times New Roman" w:cs="Times New Roman"/>
            <w:color w:val="000000"/>
            <w:sz w:val="24"/>
            <w:szCs w:val="24"/>
          </w:rPr>
          <w:t>графы 2</w:t>
        </w:r>
      </w:hyperlink>
      <w:r w:rsidRPr="00F76259">
        <w:rPr>
          <w:rFonts w:ascii="Times New Roman" w:hAnsi="Times New Roman" w:cs="Times New Roman"/>
          <w:color w:val="000000"/>
          <w:sz w:val="24"/>
          <w:szCs w:val="24"/>
        </w:rPr>
        <w:t xml:space="preserve"> Перечня, формируются в срок, установленный бюджетным законодательством Российской Федерации для представления в установленном порядке получателем бюджетных средств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решения налогового</w:t>
      </w:r>
      <w:proofErr w:type="gramEnd"/>
      <w:r w:rsidRPr="00F76259">
        <w:rPr>
          <w:rFonts w:ascii="Times New Roman" w:hAnsi="Times New Roman" w:cs="Times New Roman"/>
          <w:color w:val="000000"/>
          <w:sz w:val="24"/>
          <w:szCs w:val="24"/>
        </w:rPr>
        <w:t xml:space="preserve"> органа.</w:t>
      </w:r>
    </w:p>
    <w:p w:rsidR="00D50642" w:rsidRPr="00F76259" w:rsidRDefault="00D50642" w:rsidP="00D50642">
      <w:pPr>
        <w:pStyle w:val="ConsPlusNormal"/>
        <w:ind w:firstLine="709"/>
        <w:jc w:val="both"/>
        <w:rPr>
          <w:rFonts w:ascii="Times New Roman" w:hAnsi="Times New Roman" w:cs="Times New Roman"/>
          <w:color w:val="000000"/>
          <w:sz w:val="24"/>
          <w:szCs w:val="24"/>
        </w:rPr>
      </w:pPr>
      <w:proofErr w:type="gramStart"/>
      <w:r w:rsidRPr="00F76259">
        <w:rPr>
          <w:rFonts w:ascii="Times New Roman" w:hAnsi="Times New Roman" w:cs="Times New Roman"/>
          <w:color w:val="000000"/>
          <w:sz w:val="24"/>
          <w:szCs w:val="24"/>
        </w:rPr>
        <w:t>В случае если в органе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требованиями исполнительного документа, решения налогового органа, получателем бюджетных средств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w:t>
      </w:r>
      <w:proofErr w:type="gramEnd"/>
      <w:r w:rsidRPr="00F76259">
        <w:rPr>
          <w:rFonts w:ascii="Times New Roman" w:hAnsi="Times New Roman" w:cs="Times New Roman"/>
          <w:color w:val="000000"/>
          <w:sz w:val="24"/>
          <w:szCs w:val="24"/>
        </w:rPr>
        <w:t xml:space="preserve">, </w:t>
      </w:r>
      <w:proofErr w:type="gramStart"/>
      <w:r w:rsidRPr="00F76259">
        <w:rPr>
          <w:rFonts w:ascii="Times New Roman" w:hAnsi="Times New Roman" w:cs="Times New Roman"/>
          <w:color w:val="000000"/>
          <w:sz w:val="24"/>
          <w:szCs w:val="24"/>
        </w:rPr>
        <w:t>решении</w:t>
      </w:r>
      <w:proofErr w:type="gramEnd"/>
      <w:r w:rsidRPr="00F76259">
        <w:rPr>
          <w:rFonts w:ascii="Times New Roman" w:hAnsi="Times New Roman" w:cs="Times New Roman"/>
          <w:color w:val="000000"/>
          <w:sz w:val="24"/>
          <w:szCs w:val="24"/>
        </w:rPr>
        <w:t xml:space="preserve"> налогового органа.</w:t>
      </w:r>
    </w:p>
    <w:p w:rsidR="00D50642" w:rsidRPr="00F76259" w:rsidRDefault="00D50642" w:rsidP="00D50642">
      <w:pPr>
        <w:pStyle w:val="ConsPlusNormal"/>
        <w:ind w:firstLine="709"/>
        <w:jc w:val="both"/>
        <w:rPr>
          <w:rFonts w:ascii="Times New Roman" w:hAnsi="Times New Roman" w:cs="Times New Roman"/>
          <w:color w:val="000000"/>
          <w:sz w:val="24"/>
          <w:szCs w:val="24"/>
        </w:rPr>
      </w:pPr>
      <w:hyperlink r:id="rId33" w:history="1">
        <w:proofErr w:type="gramStart"/>
        <w:r w:rsidRPr="00F76259">
          <w:rPr>
            <w:rFonts w:ascii="Times New Roman" w:hAnsi="Times New Roman" w:cs="Times New Roman"/>
            <w:color w:val="000000"/>
            <w:sz w:val="24"/>
            <w:szCs w:val="24"/>
          </w:rPr>
          <w:t>17</w:t>
        </w:r>
      </w:hyperlink>
      <w:r w:rsidRPr="00F76259">
        <w:rPr>
          <w:rFonts w:ascii="Times New Roman" w:hAnsi="Times New Roman" w:cs="Times New Roman"/>
          <w:color w:val="000000"/>
          <w:sz w:val="24"/>
          <w:szCs w:val="24"/>
        </w:rPr>
        <w:t>.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w:t>
      </w:r>
      <w:proofErr w:type="gramEnd"/>
      <w:r w:rsidRPr="00F76259">
        <w:rPr>
          <w:rFonts w:ascii="Times New Roman" w:hAnsi="Times New Roman" w:cs="Times New Roman"/>
          <w:color w:val="000000"/>
          <w:sz w:val="24"/>
          <w:szCs w:val="24"/>
        </w:rPr>
        <w:t xml:space="preserve"> </w:t>
      </w:r>
      <w:proofErr w:type="gramStart"/>
      <w:r w:rsidRPr="00F76259">
        <w:rPr>
          <w:rFonts w:ascii="Times New Roman" w:hAnsi="Times New Roman" w:cs="Times New Roman"/>
          <w:color w:val="000000"/>
          <w:sz w:val="24"/>
          <w:szCs w:val="24"/>
        </w:rPr>
        <w:t>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представлением указанных документов на бумажном носителе в орган Федерального казначейства в установленном порядке.</w:t>
      </w:r>
      <w:proofErr w:type="gramEnd"/>
    </w:p>
    <w:p w:rsidR="00D50642" w:rsidRPr="00F76259" w:rsidRDefault="00D50642" w:rsidP="00D50642">
      <w:pPr>
        <w:pStyle w:val="ConsPlusNormal"/>
        <w:jc w:val="both"/>
        <w:rPr>
          <w:rFonts w:ascii="Times New Roman" w:hAnsi="Times New Roman" w:cs="Times New Roman"/>
          <w:color w:val="000000"/>
          <w:sz w:val="24"/>
          <w:szCs w:val="24"/>
        </w:rPr>
      </w:pPr>
    </w:p>
    <w:p w:rsidR="00D50642" w:rsidRPr="00F76259" w:rsidRDefault="00D50642" w:rsidP="00D50642">
      <w:pPr>
        <w:pStyle w:val="ConsPlusTitle"/>
        <w:jc w:val="center"/>
        <w:outlineLvl w:val="1"/>
        <w:rPr>
          <w:rFonts w:ascii="Times New Roman" w:hAnsi="Times New Roman" w:cs="Times New Roman"/>
          <w:color w:val="000000"/>
          <w:sz w:val="24"/>
          <w:szCs w:val="24"/>
        </w:rPr>
      </w:pPr>
      <w:r w:rsidRPr="00F76259">
        <w:rPr>
          <w:rFonts w:ascii="Times New Roman" w:hAnsi="Times New Roman" w:cs="Times New Roman"/>
          <w:color w:val="000000"/>
          <w:sz w:val="24"/>
          <w:szCs w:val="24"/>
        </w:rPr>
        <w:t>IV. Порядок учета денежных обязательств</w:t>
      </w:r>
    </w:p>
    <w:p w:rsidR="00D50642" w:rsidRPr="00F76259" w:rsidRDefault="00D50642" w:rsidP="00D50642">
      <w:pPr>
        <w:pStyle w:val="ConsPlusNormal"/>
        <w:jc w:val="both"/>
        <w:rPr>
          <w:rFonts w:ascii="Times New Roman" w:hAnsi="Times New Roman" w:cs="Times New Roman"/>
          <w:color w:val="000000"/>
          <w:sz w:val="24"/>
          <w:szCs w:val="24"/>
        </w:rPr>
      </w:pP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18.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органами Федерального казначейства, за исключением случаев, указанных в пункте 19 настоящего порядка.</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19. Сведения о денежном обязательстве возникшие на основании документов-оснований, предусмотренных пунктом 2 Перечня, формируются получателями бюджетных средств с использованием ЕИС не позднее рабочего дня, следующего за днем возникновения денежного обязательства, в случае:</w:t>
      </w:r>
    </w:p>
    <w:p w:rsidR="00D50642" w:rsidRPr="00F76259" w:rsidRDefault="00D50642" w:rsidP="00D50642">
      <w:pPr>
        <w:ind w:firstLine="709"/>
        <w:jc w:val="both"/>
        <w:rPr>
          <w:rFonts w:ascii="Times New Roman" w:hAnsi="Times New Roman" w:cs="Times New Roman"/>
          <w:sz w:val="24"/>
          <w:szCs w:val="24"/>
        </w:rPr>
      </w:pPr>
      <w:proofErr w:type="gramStart"/>
      <w:r w:rsidRPr="00F76259">
        <w:rPr>
          <w:rFonts w:ascii="Times New Roman" w:hAnsi="Times New Roman" w:cs="Times New Roman"/>
          <w:sz w:val="24"/>
          <w:szCs w:val="24"/>
        </w:rPr>
        <w:t>исполнения денежного обязательства неоднократно (в том числе с учетом ранее произведенных 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roofErr w:type="gramEnd"/>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lastRenderedPageBreak/>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ЕИС, одним распоряжением, сумма которого равна сумме денежного обязательства, подлежащего постановке на учет;</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исполнения денежного обязательства, возникшего на основании акта сверки взаимных расчетов, решения суда о расторжении государственного контракта (договора), уведомления об одностороннем отказе от исполнения государственного контракта по истечении 30 дней со дня его размещения муниципальным заказчиком в реестре контрактов.</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20. </w:t>
      </w:r>
      <w:proofErr w:type="gramStart"/>
      <w:r w:rsidRPr="00F76259">
        <w:rPr>
          <w:rFonts w:ascii="Times New Roman" w:hAnsi="Times New Roman" w:cs="Times New Roman"/>
          <w:sz w:val="24"/>
          <w:szCs w:val="24"/>
        </w:rPr>
        <w:t>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w:t>
      </w:r>
      <w:proofErr w:type="gramEnd"/>
      <w:r w:rsidRPr="00F76259">
        <w:rPr>
          <w:rFonts w:ascii="Times New Roman" w:hAnsi="Times New Roman" w:cs="Times New Roman"/>
          <w:sz w:val="24"/>
          <w:szCs w:val="24"/>
        </w:rPr>
        <w:t xml:space="preserve"> Российской Федерации.</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21. Орган Федерального казначейства не позднее следующего рабочего дня со дня представления получателем бюджетных сре</w:t>
      </w:r>
      <w:proofErr w:type="gramStart"/>
      <w:r w:rsidRPr="00F76259">
        <w:rPr>
          <w:rFonts w:ascii="Times New Roman" w:hAnsi="Times New Roman" w:cs="Times New Roman"/>
          <w:sz w:val="24"/>
          <w:szCs w:val="24"/>
        </w:rPr>
        <w:t>дств Св</w:t>
      </w:r>
      <w:proofErr w:type="gramEnd"/>
      <w:r w:rsidRPr="00F76259">
        <w:rPr>
          <w:rFonts w:ascii="Times New Roman" w:hAnsi="Times New Roman" w:cs="Times New Roman"/>
          <w:sz w:val="24"/>
          <w:szCs w:val="24"/>
        </w:rPr>
        <w:t>едений о денежном обязательстве осуществляет их проверку на соответствие информации, указанной в Сведениях о денежном обязательстве:</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информации по соответствующему бюджетному обязательству, учтенному на соответствующем лицевом счете получателя бюджетных средств;</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информации, подлежащей включению в Сведения о денежном обязательстве в соответствии с приложением № 2 к настоящему Порядку № 258н,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в органы Федерального казначейства для постановки на учет денежных обязательств в соответствии с настоящим Порядком.</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В случае исполнения бюджетного обязательства, содержащего более одного кода бюджетной классификации Российской Федерации, орган Федерального казначейства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Российской Федерации.</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22. </w:t>
      </w:r>
      <w:proofErr w:type="gramStart"/>
      <w:r w:rsidRPr="00F76259">
        <w:rPr>
          <w:rFonts w:ascii="Times New Roman" w:hAnsi="Times New Roman" w:cs="Times New Roman"/>
          <w:sz w:val="24"/>
          <w:szCs w:val="24"/>
        </w:rPr>
        <w:t>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(вносит в него изменения) и не позднее следующего рабочего дня, следующего после постановки на учет денежного обязательства (внесения изменений в денежное обязательство) направляет получателю бюджетных средств извещение о постановке на учет (изменении) денежного обязательства в органе Федерального казначейства, реквизиты которого установлены приложением № 13</w:t>
      </w:r>
      <w:proofErr w:type="gramEnd"/>
      <w:r w:rsidRPr="00F76259">
        <w:rPr>
          <w:rFonts w:ascii="Times New Roman" w:hAnsi="Times New Roman" w:cs="Times New Roman"/>
          <w:sz w:val="24"/>
          <w:szCs w:val="24"/>
        </w:rPr>
        <w:t xml:space="preserve"> к Порядку № 258н (далее - Извещение о денежном обязательстве).</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lastRenderedPageBreak/>
        <w:t>Извещение о денежном обязательстве направляется получателю бюджетных средств:</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в форме электронного документа, подписанного электронной подписью уполномоченного лица органа Федерального казначейства, - в отношении Сведений о денежном обязательстве, представленных в форме электронного документа;</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на бумажном носителе, подписанного уполномоченным лицом органа Федерального казначейства, - в отношении Сведений о денежном обязательстве, представленных на бумажном носителе.</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 xml:space="preserve">Извещение о денежном обязательстве, сформированное на бумажном носителе, подписывается лицом, имеющим право действовать от имени органа Федерального казначейства. </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Учетный номер денежного обязательства имеет следующую структуру, состоящую из двадцати пяти разрядов:</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с 1 по 19 разряд - учетный номер соответствующего бюджетного обязательства;</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с 20 по 25 разряд - порядковый номер денежного обязательства.</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23. В случае отрицательного результата проверки Сведений о денежном обязательстве орган Федерального казначейства не позднее следующего рабочего дня со дня осуществления проверки:</w:t>
      </w:r>
    </w:p>
    <w:p w:rsidR="00D50642" w:rsidRPr="00F76259" w:rsidRDefault="00D50642" w:rsidP="00D50642">
      <w:pPr>
        <w:ind w:firstLine="709"/>
        <w:jc w:val="both"/>
        <w:rPr>
          <w:rFonts w:ascii="Times New Roman" w:hAnsi="Times New Roman" w:cs="Times New Roman"/>
          <w:sz w:val="24"/>
          <w:szCs w:val="24"/>
        </w:rPr>
      </w:pPr>
      <w:proofErr w:type="gramStart"/>
      <w:r w:rsidRPr="00F76259">
        <w:rPr>
          <w:rFonts w:ascii="Times New Roman" w:hAnsi="Times New Roman" w:cs="Times New Roman"/>
          <w:sz w:val="24"/>
          <w:szCs w:val="24"/>
        </w:rPr>
        <w:t>возвращает получателю бюджетных средств копию представленных на бумажном носителе Сведений о денежном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roofErr w:type="gramEnd"/>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направляет получателю бюджетных средств уведомление в электронном виде, если Сведения о денежном обязательстве представлялись в форме электронного документа.</w:t>
      </w:r>
    </w:p>
    <w:p w:rsidR="00D50642" w:rsidRPr="00F76259" w:rsidRDefault="00D50642" w:rsidP="00D50642">
      <w:pPr>
        <w:ind w:firstLine="709"/>
        <w:jc w:val="both"/>
        <w:rPr>
          <w:rFonts w:ascii="Times New Roman" w:hAnsi="Times New Roman" w:cs="Times New Roman"/>
          <w:sz w:val="24"/>
          <w:szCs w:val="24"/>
        </w:rPr>
      </w:pPr>
      <w:r w:rsidRPr="00F76259">
        <w:rPr>
          <w:rFonts w:ascii="Times New Roman" w:hAnsi="Times New Roman" w:cs="Times New Roman"/>
          <w:sz w:val="24"/>
          <w:szCs w:val="24"/>
        </w:rPr>
        <w:t>24. </w:t>
      </w:r>
      <w:proofErr w:type="gramStart"/>
      <w:r w:rsidRPr="00F76259">
        <w:rPr>
          <w:rFonts w:ascii="Times New Roman" w:hAnsi="Times New Roman" w:cs="Times New Roman"/>
          <w:sz w:val="24"/>
          <w:szCs w:val="24"/>
        </w:rPr>
        <w:t>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пункте 14 настоящего Порядка, подлежит учету в текущем финансовом году на основании Сведений о денежном обязательстве, сформированных органом Федерального казначейства.</w:t>
      </w:r>
      <w:proofErr w:type="gramEnd"/>
    </w:p>
    <w:p w:rsidR="00D50642" w:rsidRPr="00F76259" w:rsidRDefault="00D50642" w:rsidP="00D50642">
      <w:pPr>
        <w:pStyle w:val="ConsPlusTitle"/>
        <w:ind w:firstLine="708"/>
        <w:jc w:val="both"/>
        <w:outlineLvl w:val="1"/>
        <w:rPr>
          <w:rFonts w:ascii="Times New Roman" w:hAnsi="Times New Roman" w:cs="Times New Roman"/>
          <w:b w:val="0"/>
          <w:sz w:val="24"/>
          <w:szCs w:val="24"/>
        </w:rPr>
      </w:pPr>
      <w:r w:rsidRPr="00F76259">
        <w:rPr>
          <w:rFonts w:ascii="Times New Roman" w:hAnsi="Times New Roman" w:cs="Times New Roman"/>
          <w:b w:val="0"/>
          <w:sz w:val="24"/>
          <w:szCs w:val="24"/>
        </w:rPr>
        <w:t>25. В случае если коды бюджетной классификации Российской Федерации, по которым органом Федерального казначейства учтены денежные обязательства отчетного финансового года, в текущем финансовом году являются несуществующими (недействующими), получатель бюджетных средств вносит изменения в денежные обязательства в части уточнения кодов бюджетной классификации Российской Федерации.</w:t>
      </w:r>
    </w:p>
    <w:p w:rsidR="00D50642" w:rsidRPr="00F76259" w:rsidRDefault="00D50642" w:rsidP="00D50642">
      <w:pPr>
        <w:pStyle w:val="ConsPlusNormal"/>
        <w:jc w:val="both"/>
        <w:rPr>
          <w:rFonts w:ascii="Times New Roman" w:hAnsi="Times New Roman" w:cs="Times New Roman"/>
          <w:color w:val="000000"/>
          <w:sz w:val="24"/>
          <w:szCs w:val="24"/>
        </w:rPr>
      </w:pPr>
    </w:p>
    <w:p w:rsidR="00D50642" w:rsidRPr="00F76259" w:rsidRDefault="00D50642" w:rsidP="00D50642">
      <w:pPr>
        <w:pStyle w:val="ConsPlusTitle"/>
        <w:jc w:val="center"/>
        <w:outlineLvl w:val="1"/>
        <w:rPr>
          <w:rFonts w:ascii="Times New Roman" w:hAnsi="Times New Roman" w:cs="Times New Roman"/>
          <w:color w:val="000000"/>
          <w:sz w:val="24"/>
          <w:szCs w:val="24"/>
        </w:rPr>
      </w:pPr>
      <w:r w:rsidRPr="00F76259">
        <w:rPr>
          <w:rFonts w:ascii="Times New Roman" w:hAnsi="Times New Roman" w:cs="Times New Roman"/>
          <w:color w:val="000000"/>
          <w:sz w:val="24"/>
          <w:szCs w:val="24"/>
        </w:rPr>
        <w:t>V. Представление информации о бюджетных обязательствах,</w:t>
      </w:r>
    </w:p>
    <w:p w:rsidR="00D50642" w:rsidRPr="00F76259" w:rsidRDefault="00D50642" w:rsidP="00D50642">
      <w:pPr>
        <w:pStyle w:val="ConsPlusTitle"/>
        <w:jc w:val="center"/>
        <w:rPr>
          <w:rFonts w:ascii="Times New Roman" w:hAnsi="Times New Roman" w:cs="Times New Roman"/>
          <w:color w:val="000000"/>
          <w:sz w:val="24"/>
          <w:szCs w:val="24"/>
        </w:rPr>
      </w:pPr>
      <w:proofErr w:type="gramStart"/>
      <w:r w:rsidRPr="00F76259">
        <w:rPr>
          <w:rFonts w:ascii="Times New Roman" w:hAnsi="Times New Roman" w:cs="Times New Roman"/>
          <w:color w:val="000000"/>
          <w:sz w:val="24"/>
          <w:szCs w:val="24"/>
        </w:rPr>
        <w:t>учтенных в органах Федерального казначейства</w:t>
      </w:r>
      <w:proofErr w:type="gramEnd"/>
    </w:p>
    <w:p w:rsidR="00D50642" w:rsidRPr="00F76259" w:rsidRDefault="00D50642" w:rsidP="00D50642">
      <w:pPr>
        <w:pStyle w:val="ConsPlusNormal"/>
        <w:jc w:val="both"/>
        <w:rPr>
          <w:rFonts w:ascii="Times New Roman" w:hAnsi="Times New Roman" w:cs="Times New Roman"/>
          <w:color w:val="000000"/>
          <w:sz w:val="24"/>
          <w:szCs w:val="24"/>
        </w:rPr>
      </w:pP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sz w:val="24"/>
          <w:szCs w:val="24"/>
        </w:rPr>
        <w:t>26</w:t>
      </w:r>
      <w:r w:rsidRPr="00F76259">
        <w:rPr>
          <w:rFonts w:ascii="Times New Roman" w:hAnsi="Times New Roman" w:cs="Times New Roman"/>
          <w:color w:val="000000"/>
          <w:sz w:val="24"/>
          <w:szCs w:val="24"/>
        </w:rPr>
        <w:t>. Информация о бюджетных обязательствах предоставляется органом Федерального казначейства:</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1) </w:t>
      </w:r>
      <w:r w:rsidRPr="00F76259">
        <w:rPr>
          <w:rFonts w:ascii="Times New Roman" w:hAnsi="Times New Roman" w:cs="Times New Roman"/>
          <w:sz w:val="24"/>
          <w:szCs w:val="24"/>
        </w:rPr>
        <w:t>Администрации Сельского поселения «</w:t>
      </w:r>
      <w:proofErr w:type="spellStart"/>
      <w:r w:rsidRPr="00F76259">
        <w:rPr>
          <w:rFonts w:ascii="Times New Roman" w:hAnsi="Times New Roman" w:cs="Times New Roman"/>
          <w:sz w:val="24"/>
          <w:szCs w:val="24"/>
        </w:rPr>
        <w:t>Тельвисочный</w:t>
      </w:r>
      <w:proofErr w:type="spellEnd"/>
      <w:r w:rsidRPr="00F76259">
        <w:rPr>
          <w:rFonts w:ascii="Times New Roman" w:hAnsi="Times New Roman" w:cs="Times New Roman"/>
          <w:sz w:val="24"/>
          <w:szCs w:val="24"/>
        </w:rPr>
        <w:t xml:space="preserve"> сельсовет» Заполярного района Ненецкого автономного округа</w:t>
      </w:r>
      <w:r w:rsidRPr="00F76259">
        <w:rPr>
          <w:rFonts w:ascii="Times New Roman" w:hAnsi="Times New Roman" w:cs="Times New Roman"/>
          <w:color w:val="000000"/>
          <w:sz w:val="24"/>
          <w:szCs w:val="24"/>
        </w:rPr>
        <w:t xml:space="preserve"> (далее – Администрация) по всем бюджетным обязательствам в виде документов, определенных 2</w:t>
      </w:r>
      <w:hyperlink w:anchor="P321" w:history="1">
        <w:r w:rsidRPr="00F76259">
          <w:rPr>
            <w:rFonts w:ascii="Times New Roman" w:hAnsi="Times New Roman" w:cs="Times New Roman"/>
            <w:color w:val="000000"/>
            <w:sz w:val="24"/>
            <w:szCs w:val="24"/>
          </w:rPr>
          <w:t>7</w:t>
        </w:r>
      </w:hyperlink>
      <w:r w:rsidRPr="00F76259">
        <w:rPr>
          <w:rFonts w:ascii="Times New Roman" w:hAnsi="Times New Roman" w:cs="Times New Roman"/>
          <w:color w:val="000000"/>
          <w:sz w:val="24"/>
          <w:szCs w:val="24"/>
        </w:rPr>
        <w:t xml:space="preserve"> Порядка, по запросу </w:t>
      </w:r>
      <w:r w:rsidRPr="00F76259">
        <w:rPr>
          <w:rFonts w:ascii="Times New Roman" w:hAnsi="Times New Roman" w:cs="Times New Roman"/>
          <w:sz w:val="24"/>
          <w:szCs w:val="24"/>
        </w:rPr>
        <w:t>Администрации;</w:t>
      </w:r>
    </w:p>
    <w:p w:rsidR="00D50642" w:rsidRPr="00F76259" w:rsidRDefault="00D50642" w:rsidP="00D50642">
      <w:pPr>
        <w:pStyle w:val="ConsPlusNormal"/>
        <w:ind w:firstLine="709"/>
        <w:jc w:val="both"/>
        <w:rPr>
          <w:rFonts w:ascii="Times New Roman" w:hAnsi="Times New Roman" w:cs="Times New Roman"/>
          <w:sz w:val="24"/>
          <w:szCs w:val="24"/>
        </w:rPr>
      </w:pPr>
      <w:r w:rsidRPr="00F76259">
        <w:rPr>
          <w:rFonts w:ascii="Times New Roman" w:hAnsi="Times New Roman" w:cs="Times New Roman"/>
          <w:sz w:val="24"/>
          <w:szCs w:val="24"/>
        </w:rPr>
        <w:t>2) главным распорядителям (распорядителям) средств местного бюджета – в части бюджетных обязательств подведомственных им получателей бюджетных средств;</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lastRenderedPageBreak/>
        <w:t>3) получателям бюджетных средств – в части бюджетных обязательств соответствующего получателя бюджетных средств;</w:t>
      </w:r>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27. Информация о бюджетных обязательствах предоставляется в соответствии со следующими положениями:</w:t>
      </w:r>
    </w:p>
    <w:p w:rsidR="00D50642" w:rsidRPr="00F76259" w:rsidRDefault="00D50642" w:rsidP="00D50642">
      <w:pPr>
        <w:pStyle w:val="ConsPlusNormal"/>
        <w:ind w:firstLine="709"/>
        <w:jc w:val="both"/>
        <w:rPr>
          <w:rFonts w:ascii="Times New Roman" w:hAnsi="Times New Roman" w:cs="Times New Roman"/>
          <w:color w:val="000000"/>
          <w:sz w:val="24"/>
          <w:szCs w:val="24"/>
        </w:rPr>
      </w:pPr>
      <w:proofErr w:type="gramStart"/>
      <w:r w:rsidRPr="00F76259">
        <w:rPr>
          <w:rFonts w:ascii="Times New Roman" w:hAnsi="Times New Roman" w:cs="Times New Roman"/>
          <w:color w:val="000000"/>
          <w:sz w:val="24"/>
          <w:szCs w:val="24"/>
        </w:rPr>
        <w:t xml:space="preserve">1) по запросу </w:t>
      </w:r>
      <w:r w:rsidRPr="00F76259">
        <w:rPr>
          <w:rFonts w:ascii="Times New Roman" w:hAnsi="Times New Roman" w:cs="Times New Roman"/>
          <w:sz w:val="24"/>
          <w:szCs w:val="24"/>
        </w:rPr>
        <w:t xml:space="preserve">Администрации </w:t>
      </w:r>
      <w:r w:rsidRPr="00F76259">
        <w:rPr>
          <w:rFonts w:ascii="Times New Roman" w:hAnsi="Times New Roman" w:cs="Times New Roman"/>
          <w:color w:val="000000"/>
          <w:sz w:val="24"/>
          <w:szCs w:val="24"/>
        </w:rPr>
        <w:t xml:space="preserve">орган Федерального казначейства предоставляет в соответствии с указанными в запросе детализацией и группировкой показателей </w:t>
      </w:r>
      <w:hyperlink r:id="rId34" w:history="1">
        <w:r w:rsidRPr="00F76259">
          <w:rPr>
            <w:rFonts w:ascii="Times New Roman" w:hAnsi="Times New Roman" w:cs="Times New Roman"/>
            <w:color w:val="000000"/>
            <w:sz w:val="24"/>
            <w:szCs w:val="24"/>
          </w:rPr>
          <w:t>Информацию</w:t>
        </w:r>
      </w:hyperlink>
      <w:r w:rsidRPr="00F76259">
        <w:rPr>
          <w:rFonts w:ascii="Times New Roman" w:hAnsi="Times New Roman" w:cs="Times New Roman"/>
          <w:color w:val="000000"/>
          <w:sz w:val="24"/>
          <w:szCs w:val="24"/>
        </w:rPr>
        <w:t xml:space="preserve"> о принятых на учет бюджетных обязательствах, реквизиты которой установлены Приложением № 6 к Порядку № 258н (далее – Информация о принятых на учет обязательствах), сформированную по состоянию на соответствующую дату, </w:t>
      </w:r>
      <w:hyperlink r:id="rId35" w:history="1">
        <w:r w:rsidRPr="00F76259">
          <w:rPr>
            <w:rFonts w:ascii="Times New Roman" w:hAnsi="Times New Roman" w:cs="Times New Roman"/>
            <w:color w:val="000000"/>
            <w:sz w:val="24"/>
            <w:szCs w:val="24"/>
          </w:rPr>
          <w:t>Информацию</w:t>
        </w:r>
      </w:hyperlink>
      <w:r w:rsidRPr="00F76259">
        <w:rPr>
          <w:rFonts w:ascii="Times New Roman" w:hAnsi="Times New Roman" w:cs="Times New Roman"/>
          <w:color w:val="000000"/>
          <w:sz w:val="24"/>
          <w:szCs w:val="24"/>
        </w:rPr>
        <w:t xml:space="preserve"> об исполнении бюджетных обязательств, реквизиты которой установлены Приложением № 7 к Порядку № 258н (далее</w:t>
      </w:r>
      <w:proofErr w:type="gramEnd"/>
      <w:r w:rsidRPr="00F76259">
        <w:rPr>
          <w:rFonts w:ascii="Times New Roman" w:hAnsi="Times New Roman" w:cs="Times New Roman"/>
          <w:color w:val="000000"/>
          <w:sz w:val="24"/>
          <w:szCs w:val="24"/>
        </w:rPr>
        <w:t xml:space="preserve"> – </w:t>
      </w:r>
      <w:proofErr w:type="gramStart"/>
      <w:r w:rsidRPr="00F76259">
        <w:rPr>
          <w:rFonts w:ascii="Times New Roman" w:hAnsi="Times New Roman" w:cs="Times New Roman"/>
          <w:color w:val="000000"/>
          <w:sz w:val="24"/>
          <w:szCs w:val="24"/>
        </w:rPr>
        <w:t>Информация об исполнении обязательств), сформированную на дату, указанную в запросе;</w:t>
      </w:r>
      <w:proofErr w:type="gramEnd"/>
    </w:p>
    <w:p w:rsidR="00D50642" w:rsidRPr="00F76259" w:rsidRDefault="00D50642" w:rsidP="00D50642">
      <w:pPr>
        <w:pStyle w:val="ConsPlusNormal"/>
        <w:ind w:firstLine="709"/>
        <w:jc w:val="both"/>
        <w:rPr>
          <w:rFonts w:ascii="Times New Roman" w:hAnsi="Times New Roman" w:cs="Times New Roman"/>
          <w:color w:val="000000"/>
          <w:sz w:val="24"/>
          <w:szCs w:val="24"/>
        </w:rPr>
      </w:pPr>
      <w:proofErr w:type="gramStart"/>
      <w:r w:rsidRPr="00F76259">
        <w:rPr>
          <w:rFonts w:ascii="Times New Roman" w:hAnsi="Times New Roman" w:cs="Times New Roman"/>
          <w:sz w:val="24"/>
          <w:szCs w:val="24"/>
        </w:rPr>
        <w:t xml:space="preserve">2) по запросу главного распорядителя (распорядителя) бюджетных средств орган Федерального казначейства представляет в соответствии с указанными в запросе детализацией и группировкой показателей Информацию о принятых на учет обязательствах по находящимся в ведении главного распорядителя (распорядителя) бюджетных средств </w:t>
      </w:r>
      <w:r w:rsidRPr="00F76259">
        <w:rPr>
          <w:rFonts w:ascii="Times New Roman" w:hAnsi="Times New Roman" w:cs="Times New Roman"/>
          <w:color w:val="000000"/>
          <w:sz w:val="24"/>
          <w:szCs w:val="24"/>
        </w:rPr>
        <w:t>получателям бюджетных средств, сформированную нарастающим итогом с начала текущего финансового года по состоянию на соответствующую дату;</w:t>
      </w:r>
      <w:proofErr w:type="gramEnd"/>
    </w:p>
    <w:p w:rsidR="00D50642" w:rsidRPr="00F76259" w:rsidRDefault="00D50642" w:rsidP="00D50642">
      <w:pPr>
        <w:pStyle w:val="ConsPlusNormal"/>
        <w:ind w:firstLine="709"/>
        <w:jc w:val="both"/>
        <w:rPr>
          <w:rFonts w:ascii="Times New Roman" w:hAnsi="Times New Roman" w:cs="Times New Roman"/>
          <w:color w:val="000000"/>
          <w:sz w:val="24"/>
          <w:szCs w:val="24"/>
        </w:rPr>
      </w:pPr>
      <w:proofErr w:type="gramStart"/>
      <w:r w:rsidRPr="00F76259">
        <w:rPr>
          <w:rFonts w:ascii="Times New Roman" w:hAnsi="Times New Roman" w:cs="Times New Roman"/>
          <w:color w:val="000000"/>
          <w:sz w:val="24"/>
          <w:szCs w:val="24"/>
        </w:rPr>
        <w:t xml:space="preserve">3) по состоянию на 1 число каждого месяца орган Федерального казначейства направляет получателю бюджетных средств </w:t>
      </w:r>
      <w:hyperlink r:id="rId36" w:history="1">
        <w:r w:rsidRPr="00F76259">
          <w:rPr>
            <w:rFonts w:ascii="Times New Roman" w:hAnsi="Times New Roman" w:cs="Times New Roman"/>
            <w:color w:val="000000"/>
            <w:sz w:val="24"/>
            <w:szCs w:val="24"/>
          </w:rPr>
          <w:t>Справку</w:t>
        </w:r>
      </w:hyperlink>
      <w:r w:rsidRPr="00F76259">
        <w:rPr>
          <w:rFonts w:ascii="Times New Roman" w:hAnsi="Times New Roman" w:cs="Times New Roman"/>
          <w:color w:val="000000"/>
          <w:sz w:val="24"/>
          <w:szCs w:val="24"/>
        </w:rPr>
        <w:t xml:space="preserve"> об исполнении принятых на учет бюджетных обязательствах, реквизиты которой установлены Приложением № 5 к Порядку № 258н, нарастающим итогом с 1 января текущего финансового года и содержит информацию об исполнении бюджетных обязательств, поставленных на учет в органе Федерального казначейства на основании Сведений о бюджетном обязательстве.</w:t>
      </w:r>
      <w:proofErr w:type="gramEnd"/>
    </w:p>
    <w:p w:rsidR="00D50642" w:rsidRPr="00F76259" w:rsidRDefault="00D50642" w:rsidP="00D50642">
      <w:pPr>
        <w:pStyle w:val="ConsPlusNormal"/>
        <w:ind w:firstLine="709"/>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По запросу получателя бюджетных сре</w:t>
      </w:r>
      <w:proofErr w:type="gramStart"/>
      <w:r w:rsidRPr="00F76259">
        <w:rPr>
          <w:rFonts w:ascii="Times New Roman" w:hAnsi="Times New Roman" w:cs="Times New Roman"/>
          <w:color w:val="000000"/>
          <w:sz w:val="24"/>
          <w:szCs w:val="24"/>
        </w:rPr>
        <w:t>дств Спр</w:t>
      </w:r>
      <w:proofErr w:type="gramEnd"/>
      <w:r w:rsidRPr="00F76259">
        <w:rPr>
          <w:rFonts w:ascii="Times New Roman" w:hAnsi="Times New Roman" w:cs="Times New Roman"/>
          <w:color w:val="000000"/>
          <w:sz w:val="24"/>
          <w:szCs w:val="24"/>
        </w:rPr>
        <w:t>авка об исполнении принятых на учет бюджетных обязательствах формируется по состоянию на дату, указанную в запросе;</w:t>
      </w:r>
    </w:p>
    <w:p w:rsidR="00D50642" w:rsidRPr="00F76259" w:rsidRDefault="00D50642" w:rsidP="00D50642">
      <w:pPr>
        <w:pStyle w:val="ConsPlusNormal"/>
        <w:ind w:firstLine="709"/>
        <w:jc w:val="both"/>
        <w:rPr>
          <w:rFonts w:ascii="Times New Roman" w:hAnsi="Times New Roman" w:cs="Times New Roman"/>
          <w:color w:val="000000"/>
          <w:sz w:val="24"/>
          <w:szCs w:val="24"/>
        </w:rPr>
      </w:pPr>
      <w:proofErr w:type="gramStart"/>
      <w:r w:rsidRPr="00F76259">
        <w:rPr>
          <w:rFonts w:ascii="Times New Roman" w:hAnsi="Times New Roman" w:cs="Times New Roman"/>
          <w:color w:val="000000"/>
          <w:sz w:val="24"/>
          <w:szCs w:val="24"/>
        </w:rPr>
        <w:t>4) по запросу получателя бюджетных средств орган Федерального казначейства формирует по состоянию на 1 января текущего финансового года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Приложением № 9 к Порядку № 258н (далее – Справка о неисполненных бюджетных</w:t>
      </w:r>
      <w:proofErr w:type="gramEnd"/>
      <w:r w:rsidRPr="00F76259">
        <w:rPr>
          <w:rFonts w:ascii="Times New Roman" w:hAnsi="Times New Roman" w:cs="Times New Roman"/>
          <w:color w:val="000000"/>
          <w:sz w:val="24"/>
          <w:szCs w:val="24"/>
        </w:rPr>
        <w:t xml:space="preserve"> </w:t>
      </w:r>
      <w:proofErr w:type="gramStart"/>
      <w:r w:rsidRPr="00F76259">
        <w:rPr>
          <w:rFonts w:ascii="Times New Roman" w:hAnsi="Times New Roman" w:cs="Times New Roman"/>
          <w:color w:val="000000"/>
          <w:sz w:val="24"/>
          <w:szCs w:val="24"/>
        </w:rPr>
        <w:t>обязательствах</w:t>
      </w:r>
      <w:proofErr w:type="gramEnd"/>
      <w:r w:rsidRPr="00F76259">
        <w:rPr>
          <w:rFonts w:ascii="Times New Roman" w:hAnsi="Times New Roman" w:cs="Times New Roman"/>
          <w:color w:val="000000"/>
          <w:sz w:val="24"/>
          <w:szCs w:val="24"/>
        </w:rPr>
        <w:t>);</w:t>
      </w:r>
    </w:p>
    <w:p w:rsidR="00D50642" w:rsidRPr="00F76259" w:rsidRDefault="00D50642" w:rsidP="00D50642">
      <w:pPr>
        <w:pStyle w:val="ConsPlusNormal"/>
        <w:ind w:firstLine="709"/>
        <w:jc w:val="both"/>
        <w:rPr>
          <w:rFonts w:ascii="Times New Roman" w:hAnsi="Times New Roman" w:cs="Times New Roman"/>
          <w:sz w:val="24"/>
          <w:szCs w:val="24"/>
        </w:rPr>
      </w:pPr>
      <w:r w:rsidRPr="00F76259">
        <w:rPr>
          <w:rFonts w:ascii="Times New Roman" w:hAnsi="Times New Roman" w:cs="Times New Roman"/>
          <w:sz w:val="24"/>
          <w:szCs w:val="24"/>
        </w:rPr>
        <w:t>5) по запросу главного распорядителя (распорядителя) бюджетных средств орган Федерального казначейства формирует сводную Справку о неисполненных бюджетных обязательствах получателей бюджетных средств, находящихся в ведении главного распорядителя бюджетных средств.</w:t>
      </w:r>
    </w:p>
    <w:p w:rsidR="00D50642" w:rsidRPr="00327565" w:rsidRDefault="00D50642" w:rsidP="00D50642">
      <w:pPr>
        <w:contextualSpacing/>
        <w:jc w:val="right"/>
        <w:rPr>
          <w:rFonts w:ascii="Times New Roman" w:hAnsi="Times New Roman" w:cs="Times New Roman"/>
          <w:color w:val="000000"/>
          <w:sz w:val="20"/>
          <w:szCs w:val="20"/>
        </w:rPr>
      </w:pPr>
      <w:r w:rsidRPr="00327565">
        <w:rPr>
          <w:rFonts w:ascii="Times New Roman" w:hAnsi="Times New Roman" w:cs="Times New Roman"/>
          <w:color w:val="000000"/>
          <w:sz w:val="20"/>
          <w:szCs w:val="20"/>
        </w:rPr>
        <w:t xml:space="preserve">Приложение </w:t>
      </w:r>
    </w:p>
    <w:p w:rsidR="00D50642" w:rsidRPr="00327565" w:rsidRDefault="00D50642" w:rsidP="00D50642">
      <w:pPr>
        <w:contextualSpacing/>
        <w:jc w:val="right"/>
        <w:rPr>
          <w:rFonts w:ascii="Times New Roman" w:hAnsi="Times New Roman" w:cs="Times New Roman"/>
          <w:color w:val="000000"/>
          <w:sz w:val="20"/>
          <w:szCs w:val="20"/>
        </w:rPr>
      </w:pPr>
      <w:r w:rsidRPr="00327565">
        <w:rPr>
          <w:rFonts w:ascii="Times New Roman" w:hAnsi="Times New Roman" w:cs="Times New Roman"/>
          <w:color w:val="000000"/>
          <w:sz w:val="20"/>
          <w:szCs w:val="20"/>
        </w:rPr>
        <w:t>к Порядку учета Управлением Федерального</w:t>
      </w:r>
    </w:p>
    <w:p w:rsidR="00D50642" w:rsidRPr="00327565" w:rsidRDefault="00D50642" w:rsidP="00D50642">
      <w:pPr>
        <w:contextualSpacing/>
        <w:jc w:val="right"/>
        <w:rPr>
          <w:rFonts w:ascii="Times New Roman" w:hAnsi="Times New Roman" w:cs="Times New Roman"/>
          <w:color w:val="000000"/>
          <w:sz w:val="20"/>
          <w:szCs w:val="20"/>
        </w:rPr>
      </w:pPr>
      <w:r w:rsidRPr="00327565">
        <w:rPr>
          <w:rFonts w:ascii="Times New Roman" w:hAnsi="Times New Roman" w:cs="Times New Roman"/>
          <w:color w:val="000000"/>
          <w:sz w:val="20"/>
          <w:szCs w:val="20"/>
        </w:rPr>
        <w:t xml:space="preserve">казначейства по Архангельской области </w:t>
      </w:r>
    </w:p>
    <w:p w:rsidR="00D50642" w:rsidRPr="00327565" w:rsidRDefault="00D50642" w:rsidP="00D50642">
      <w:pPr>
        <w:contextualSpacing/>
        <w:jc w:val="right"/>
        <w:rPr>
          <w:rFonts w:ascii="Times New Roman" w:hAnsi="Times New Roman" w:cs="Times New Roman"/>
          <w:color w:val="000000"/>
          <w:sz w:val="20"/>
          <w:szCs w:val="20"/>
        </w:rPr>
      </w:pPr>
      <w:r w:rsidRPr="00327565">
        <w:rPr>
          <w:rFonts w:ascii="Times New Roman" w:hAnsi="Times New Roman" w:cs="Times New Roman"/>
          <w:color w:val="000000"/>
          <w:sz w:val="20"/>
          <w:szCs w:val="20"/>
        </w:rPr>
        <w:t xml:space="preserve">и Ненецкому автономному округу </w:t>
      </w:r>
    </w:p>
    <w:p w:rsidR="00D50642" w:rsidRPr="00327565" w:rsidRDefault="00D50642" w:rsidP="00D50642">
      <w:pPr>
        <w:contextualSpacing/>
        <w:jc w:val="right"/>
        <w:rPr>
          <w:rFonts w:ascii="Times New Roman" w:hAnsi="Times New Roman" w:cs="Times New Roman"/>
          <w:color w:val="000000"/>
          <w:sz w:val="20"/>
          <w:szCs w:val="20"/>
        </w:rPr>
      </w:pPr>
      <w:r w:rsidRPr="00327565">
        <w:rPr>
          <w:rFonts w:ascii="Times New Roman" w:hAnsi="Times New Roman" w:cs="Times New Roman"/>
          <w:color w:val="000000"/>
          <w:sz w:val="20"/>
          <w:szCs w:val="20"/>
        </w:rPr>
        <w:t xml:space="preserve">бюджетных и денежных обязательств получателей </w:t>
      </w:r>
    </w:p>
    <w:p w:rsidR="00D50642" w:rsidRPr="00327565" w:rsidRDefault="00D50642" w:rsidP="00D50642">
      <w:pPr>
        <w:contextualSpacing/>
        <w:jc w:val="right"/>
        <w:rPr>
          <w:rFonts w:ascii="Times New Roman" w:hAnsi="Times New Roman" w:cs="Times New Roman"/>
          <w:color w:val="000000"/>
          <w:sz w:val="20"/>
          <w:szCs w:val="20"/>
        </w:rPr>
      </w:pPr>
      <w:r w:rsidRPr="00327565">
        <w:rPr>
          <w:rFonts w:ascii="Times New Roman" w:hAnsi="Times New Roman" w:cs="Times New Roman"/>
          <w:color w:val="000000"/>
          <w:sz w:val="20"/>
          <w:szCs w:val="20"/>
        </w:rPr>
        <w:t>средств бюджета Сельского поселения</w:t>
      </w:r>
    </w:p>
    <w:p w:rsidR="00D50642" w:rsidRPr="00327565" w:rsidRDefault="00D50642" w:rsidP="00D50642">
      <w:pPr>
        <w:contextualSpacing/>
        <w:jc w:val="right"/>
        <w:rPr>
          <w:rFonts w:ascii="Times New Roman" w:hAnsi="Times New Roman" w:cs="Times New Roman"/>
          <w:color w:val="000000"/>
          <w:sz w:val="20"/>
          <w:szCs w:val="20"/>
        </w:rPr>
      </w:pPr>
      <w:r w:rsidRPr="00327565">
        <w:rPr>
          <w:rFonts w:ascii="Times New Roman" w:hAnsi="Times New Roman" w:cs="Times New Roman"/>
          <w:color w:val="000000"/>
          <w:sz w:val="20"/>
          <w:szCs w:val="20"/>
        </w:rPr>
        <w:t xml:space="preserve"> «</w:t>
      </w:r>
      <w:proofErr w:type="spellStart"/>
      <w:r w:rsidRPr="00327565">
        <w:rPr>
          <w:rFonts w:ascii="Times New Roman" w:hAnsi="Times New Roman" w:cs="Times New Roman"/>
          <w:color w:val="000000"/>
          <w:sz w:val="20"/>
          <w:szCs w:val="20"/>
        </w:rPr>
        <w:t>Тельвисочный</w:t>
      </w:r>
      <w:proofErr w:type="spellEnd"/>
      <w:r w:rsidRPr="00327565">
        <w:rPr>
          <w:rFonts w:ascii="Times New Roman" w:hAnsi="Times New Roman" w:cs="Times New Roman"/>
          <w:color w:val="000000"/>
          <w:sz w:val="20"/>
          <w:szCs w:val="20"/>
        </w:rPr>
        <w:t xml:space="preserve"> сельсовет» </w:t>
      </w:r>
      <w:proofErr w:type="gramStart"/>
      <w:r w:rsidRPr="00327565">
        <w:rPr>
          <w:rFonts w:ascii="Times New Roman" w:hAnsi="Times New Roman" w:cs="Times New Roman"/>
          <w:color w:val="000000"/>
          <w:sz w:val="20"/>
          <w:szCs w:val="20"/>
        </w:rPr>
        <w:t>Заполярного</w:t>
      </w:r>
      <w:proofErr w:type="gramEnd"/>
      <w:r w:rsidRPr="00327565">
        <w:rPr>
          <w:rFonts w:ascii="Times New Roman" w:hAnsi="Times New Roman" w:cs="Times New Roman"/>
          <w:color w:val="000000"/>
          <w:sz w:val="20"/>
          <w:szCs w:val="20"/>
        </w:rPr>
        <w:t xml:space="preserve"> </w:t>
      </w:r>
    </w:p>
    <w:p w:rsidR="00D50642" w:rsidRPr="00327565" w:rsidRDefault="00D50642" w:rsidP="00327565">
      <w:pPr>
        <w:contextualSpacing/>
        <w:jc w:val="right"/>
        <w:rPr>
          <w:rFonts w:ascii="Times New Roman" w:hAnsi="Times New Roman" w:cs="Times New Roman"/>
          <w:color w:val="000000"/>
          <w:sz w:val="20"/>
          <w:szCs w:val="20"/>
        </w:rPr>
      </w:pPr>
      <w:r w:rsidRPr="00327565">
        <w:rPr>
          <w:rFonts w:ascii="Times New Roman" w:hAnsi="Times New Roman" w:cs="Times New Roman"/>
          <w:color w:val="000000"/>
          <w:sz w:val="20"/>
          <w:szCs w:val="20"/>
        </w:rPr>
        <w:t>района Ненецкого автономного округа</w:t>
      </w:r>
    </w:p>
    <w:p w:rsidR="00D50642" w:rsidRPr="00F76259" w:rsidRDefault="00D50642" w:rsidP="00D50642">
      <w:pPr>
        <w:pStyle w:val="ConsPlusTitle"/>
        <w:jc w:val="center"/>
        <w:rPr>
          <w:rFonts w:ascii="Times New Roman" w:hAnsi="Times New Roman" w:cs="Times New Roman"/>
          <w:color w:val="000000"/>
          <w:sz w:val="24"/>
          <w:szCs w:val="24"/>
        </w:rPr>
      </w:pPr>
    </w:p>
    <w:p w:rsidR="00D50642" w:rsidRPr="00F76259" w:rsidRDefault="00D50642" w:rsidP="00D50642">
      <w:pPr>
        <w:pStyle w:val="ConsPlusTitle"/>
        <w:jc w:val="center"/>
        <w:rPr>
          <w:rFonts w:ascii="Times New Roman" w:hAnsi="Times New Roman" w:cs="Times New Roman"/>
          <w:color w:val="000000"/>
          <w:sz w:val="24"/>
          <w:szCs w:val="24"/>
        </w:rPr>
      </w:pPr>
      <w:r w:rsidRPr="00F76259">
        <w:rPr>
          <w:rFonts w:ascii="Times New Roman" w:hAnsi="Times New Roman" w:cs="Times New Roman"/>
          <w:color w:val="000000"/>
          <w:sz w:val="24"/>
          <w:szCs w:val="24"/>
        </w:rPr>
        <w:t>ПЕРЕЧЕНЬ</w:t>
      </w:r>
    </w:p>
    <w:p w:rsidR="00D50642" w:rsidRPr="00F76259" w:rsidRDefault="00D50642" w:rsidP="00D50642">
      <w:pPr>
        <w:pStyle w:val="ConsPlusTitle"/>
        <w:jc w:val="center"/>
        <w:rPr>
          <w:rFonts w:ascii="Times New Roman" w:hAnsi="Times New Roman" w:cs="Times New Roman"/>
          <w:color w:val="000000"/>
          <w:sz w:val="24"/>
          <w:szCs w:val="24"/>
        </w:rPr>
      </w:pPr>
      <w:r w:rsidRPr="00F76259">
        <w:rPr>
          <w:rFonts w:ascii="Times New Roman" w:hAnsi="Times New Roman" w:cs="Times New Roman"/>
          <w:color w:val="000000"/>
          <w:sz w:val="24"/>
          <w:szCs w:val="24"/>
        </w:rPr>
        <w:t>документов, на основании которых возникают бюджетные обязательства, документов, подтверждающих возникновение денежных обязательств получателей средств бюджета Сельского поселения «</w:t>
      </w:r>
      <w:proofErr w:type="spellStart"/>
      <w:r w:rsidRPr="00F76259">
        <w:rPr>
          <w:rFonts w:ascii="Times New Roman" w:hAnsi="Times New Roman" w:cs="Times New Roman"/>
          <w:color w:val="000000"/>
          <w:sz w:val="24"/>
          <w:szCs w:val="24"/>
        </w:rPr>
        <w:t>Тельвисочный</w:t>
      </w:r>
      <w:proofErr w:type="spellEnd"/>
      <w:r w:rsidRPr="00F76259">
        <w:rPr>
          <w:rFonts w:ascii="Times New Roman" w:hAnsi="Times New Roman" w:cs="Times New Roman"/>
          <w:color w:val="000000"/>
          <w:sz w:val="24"/>
          <w:szCs w:val="24"/>
        </w:rPr>
        <w:t xml:space="preserve"> сельсовет» Заполярного района Ненецкого автономного округа</w:t>
      </w:r>
    </w:p>
    <w:p w:rsidR="00D50642" w:rsidRPr="00F76259" w:rsidRDefault="00D50642" w:rsidP="00D50642">
      <w:pPr>
        <w:pStyle w:val="ConsPlusNormal"/>
        <w:jc w:val="both"/>
        <w:rPr>
          <w:rFonts w:ascii="Times New Roman" w:hAnsi="Times New Roman" w:cs="Times New Roman"/>
          <w:color w:val="000000"/>
          <w:sz w:val="24"/>
          <w:szCs w:val="24"/>
        </w:rPr>
      </w:pP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5506"/>
        <w:gridCol w:w="3988"/>
      </w:tblGrid>
      <w:tr w:rsidR="00D50642" w:rsidRPr="00F76259" w:rsidTr="00D50642">
        <w:tc>
          <w:tcPr>
            <w:tcW w:w="510" w:type="dxa"/>
          </w:tcPr>
          <w:p w:rsidR="00D50642" w:rsidRPr="00F76259" w:rsidRDefault="00D50642" w:rsidP="00D50642">
            <w:pPr>
              <w:pStyle w:val="ConsPlusNormal"/>
              <w:jc w:val="center"/>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 </w:t>
            </w:r>
            <w:proofErr w:type="spellStart"/>
            <w:proofErr w:type="gramStart"/>
            <w:r w:rsidRPr="00F76259">
              <w:rPr>
                <w:rFonts w:ascii="Times New Roman" w:hAnsi="Times New Roman" w:cs="Times New Roman"/>
                <w:color w:val="000000"/>
                <w:sz w:val="24"/>
                <w:szCs w:val="24"/>
              </w:rPr>
              <w:t>п</w:t>
            </w:r>
            <w:proofErr w:type="spellEnd"/>
            <w:proofErr w:type="gramEnd"/>
            <w:r w:rsidRPr="00F76259">
              <w:rPr>
                <w:rFonts w:ascii="Times New Roman" w:hAnsi="Times New Roman" w:cs="Times New Roman"/>
                <w:color w:val="000000"/>
                <w:sz w:val="24"/>
                <w:szCs w:val="24"/>
              </w:rPr>
              <w:t>/</w:t>
            </w:r>
            <w:proofErr w:type="spellStart"/>
            <w:r w:rsidRPr="00F76259">
              <w:rPr>
                <w:rFonts w:ascii="Times New Roman" w:hAnsi="Times New Roman" w:cs="Times New Roman"/>
                <w:color w:val="000000"/>
                <w:sz w:val="24"/>
                <w:szCs w:val="24"/>
              </w:rPr>
              <w:t>п</w:t>
            </w:r>
            <w:proofErr w:type="spellEnd"/>
          </w:p>
        </w:tc>
        <w:tc>
          <w:tcPr>
            <w:tcW w:w="5506" w:type="dxa"/>
          </w:tcPr>
          <w:p w:rsidR="00D50642" w:rsidRPr="00F76259" w:rsidRDefault="00D50642" w:rsidP="00D50642">
            <w:pPr>
              <w:pStyle w:val="ConsPlusNormal"/>
              <w:jc w:val="center"/>
              <w:rPr>
                <w:rFonts w:ascii="Times New Roman" w:hAnsi="Times New Roman" w:cs="Times New Roman"/>
                <w:color w:val="000000"/>
                <w:sz w:val="24"/>
                <w:szCs w:val="24"/>
              </w:rPr>
            </w:pPr>
            <w:r w:rsidRPr="00F76259">
              <w:rPr>
                <w:rFonts w:ascii="Times New Roman" w:hAnsi="Times New Roman" w:cs="Times New Roman"/>
                <w:color w:val="000000"/>
                <w:sz w:val="24"/>
                <w:szCs w:val="24"/>
              </w:rPr>
              <w:t>Документ, на основании которого возникает бюджетное обязательство получателя средств бюджета Сельского поселения «</w:t>
            </w:r>
            <w:proofErr w:type="spellStart"/>
            <w:r w:rsidRPr="00F76259">
              <w:rPr>
                <w:rFonts w:ascii="Times New Roman" w:hAnsi="Times New Roman" w:cs="Times New Roman"/>
                <w:color w:val="000000"/>
                <w:sz w:val="24"/>
                <w:szCs w:val="24"/>
              </w:rPr>
              <w:t>Тельвисочный</w:t>
            </w:r>
            <w:proofErr w:type="spellEnd"/>
            <w:r w:rsidRPr="00F76259">
              <w:rPr>
                <w:rFonts w:ascii="Times New Roman" w:hAnsi="Times New Roman" w:cs="Times New Roman"/>
                <w:color w:val="000000"/>
                <w:sz w:val="24"/>
                <w:szCs w:val="24"/>
              </w:rPr>
              <w:t xml:space="preserve"> сельсовет» ЗР НАО </w:t>
            </w:r>
          </w:p>
        </w:tc>
        <w:tc>
          <w:tcPr>
            <w:tcW w:w="3988" w:type="dxa"/>
          </w:tcPr>
          <w:p w:rsidR="00D50642" w:rsidRPr="00F76259" w:rsidRDefault="00D50642" w:rsidP="00D50642">
            <w:pPr>
              <w:pStyle w:val="ConsPlusNormal"/>
              <w:jc w:val="center"/>
              <w:rPr>
                <w:rFonts w:ascii="Times New Roman" w:hAnsi="Times New Roman" w:cs="Times New Roman"/>
                <w:color w:val="000000"/>
                <w:sz w:val="24"/>
                <w:szCs w:val="24"/>
              </w:rPr>
            </w:pPr>
            <w:r w:rsidRPr="00F76259">
              <w:rPr>
                <w:rFonts w:ascii="Times New Roman" w:hAnsi="Times New Roman" w:cs="Times New Roman"/>
                <w:color w:val="000000"/>
                <w:sz w:val="24"/>
                <w:szCs w:val="24"/>
              </w:rPr>
              <w:t>Документ, подтверждающий возникновение денежного обязательства получателя средств бюджета Сельского поселения «</w:t>
            </w:r>
            <w:proofErr w:type="spellStart"/>
            <w:r w:rsidRPr="00F76259">
              <w:rPr>
                <w:rFonts w:ascii="Times New Roman" w:hAnsi="Times New Roman" w:cs="Times New Roman"/>
                <w:color w:val="000000"/>
                <w:sz w:val="24"/>
                <w:szCs w:val="24"/>
              </w:rPr>
              <w:t>Тельвисочный</w:t>
            </w:r>
            <w:proofErr w:type="spellEnd"/>
            <w:r w:rsidRPr="00F76259">
              <w:rPr>
                <w:rFonts w:ascii="Times New Roman" w:hAnsi="Times New Roman" w:cs="Times New Roman"/>
                <w:color w:val="000000"/>
                <w:sz w:val="24"/>
                <w:szCs w:val="24"/>
              </w:rPr>
              <w:t xml:space="preserve"> сельсовет» ЗР НАО</w:t>
            </w:r>
          </w:p>
        </w:tc>
      </w:tr>
      <w:tr w:rsidR="00D50642" w:rsidRPr="00F76259" w:rsidTr="00D50642">
        <w:tc>
          <w:tcPr>
            <w:tcW w:w="510" w:type="dxa"/>
          </w:tcPr>
          <w:p w:rsidR="00D50642" w:rsidRPr="00F76259" w:rsidRDefault="00D50642" w:rsidP="00D50642">
            <w:pPr>
              <w:pStyle w:val="ConsPlusNormal"/>
              <w:jc w:val="center"/>
              <w:rPr>
                <w:rFonts w:ascii="Times New Roman" w:hAnsi="Times New Roman" w:cs="Times New Roman"/>
                <w:color w:val="000000"/>
                <w:sz w:val="24"/>
                <w:szCs w:val="24"/>
              </w:rPr>
            </w:pPr>
            <w:r w:rsidRPr="00F76259">
              <w:rPr>
                <w:rFonts w:ascii="Times New Roman" w:hAnsi="Times New Roman" w:cs="Times New Roman"/>
                <w:color w:val="000000"/>
                <w:sz w:val="24"/>
                <w:szCs w:val="24"/>
              </w:rPr>
              <w:lastRenderedPageBreak/>
              <w:t>1</w:t>
            </w:r>
          </w:p>
        </w:tc>
        <w:tc>
          <w:tcPr>
            <w:tcW w:w="5506" w:type="dxa"/>
          </w:tcPr>
          <w:p w:rsidR="00D50642" w:rsidRPr="00F76259" w:rsidRDefault="00D50642" w:rsidP="00D50642">
            <w:pPr>
              <w:pStyle w:val="ConsPlusNormal"/>
              <w:jc w:val="center"/>
              <w:rPr>
                <w:rFonts w:ascii="Times New Roman" w:hAnsi="Times New Roman" w:cs="Times New Roman"/>
                <w:color w:val="000000"/>
                <w:sz w:val="24"/>
                <w:szCs w:val="24"/>
              </w:rPr>
            </w:pPr>
            <w:r w:rsidRPr="00F76259">
              <w:rPr>
                <w:rFonts w:ascii="Times New Roman" w:hAnsi="Times New Roman" w:cs="Times New Roman"/>
                <w:color w:val="000000"/>
                <w:sz w:val="24"/>
                <w:szCs w:val="24"/>
              </w:rPr>
              <w:t>2</w:t>
            </w:r>
          </w:p>
        </w:tc>
        <w:tc>
          <w:tcPr>
            <w:tcW w:w="3988" w:type="dxa"/>
          </w:tcPr>
          <w:p w:rsidR="00D50642" w:rsidRPr="00F76259" w:rsidRDefault="00D50642" w:rsidP="00D50642">
            <w:pPr>
              <w:pStyle w:val="ConsPlusNormal"/>
              <w:jc w:val="center"/>
              <w:rPr>
                <w:rFonts w:ascii="Times New Roman" w:hAnsi="Times New Roman" w:cs="Times New Roman"/>
                <w:color w:val="000000"/>
                <w:sz w:val="24"/>
                <w:szCs w:val="24"/>
              </w:rPr>
            </w:pPr>
            <w:r w:rsidRPr="00F76259">
              <w:rPr>
                <w:rFonts w:ascii="Times New Roman" w:hAnsi="Times New Roman" w:cs="Times New Roman"/>
                <w:color w:val="000000"/>
                <w:sz w:val="24"/>
                <w:szCs w:val="24"/>
              </w:rPr>
              <w:t>3</w:t>
            </w:r>
          </w:p>
        </w:tc>
      </w:tr>
      <w:tr w:rsidR="00D50642" w:rsidRPr="00F76259" w:rsidTr="00D50642">
        <w:tc>
          <w:tcPr>
            <w:tcW w:w="510" w:type="dxa"/>
          </w:tcPr>
          <w:p w:rsidR="00D50642" w:rsidRPr="00F76259" w:rsidRDefault="00D50642" w:rsidP="00D50642">
            <w:pPr>
              <w:pStyle w:val="ConsPlusNormal"/>
              <w:jc w:val="center"/>
              <w:rPr>
                <w:rFonts w:ascii="Times New Roman" w:hAnsi="Times New Roman" w:cs="Times New Roman"/>
                <w:color w:val="000000"/>
                <w:sz w:val="24"/>
                <w:szCs w:val="24"/>
              </w:rPr>
            </w:pPr>
            <w:bookmarkStart w:id="15" w:name="P364"/>
            <w:bookmarkEnd w:id="15"/>
            <w:r w:rsidRPr="00F76259">
              <w:rPr>
                <w:rFonts w:ascii="Times New Roman" w:hAnsi="Times New Roman" w:cs="Times New Roman"/>
                <w:color w:val="000000"/>
                <w:sz w:val="24"/>
                <w:szCs w:val="24"/>
              </w:rPr>
              <w:t>1.</w:t>
            </w:r>
          </w:p>
        </w:tc>
        <w:tc>
          <w:tcPr>
            <w:tcW w:w="5506" w:type="dxa"/>
          </w:tcPr>
          <w:p w:rsidR="00D50642" w:rsidRPr="00F76259" w:rsidRDefault="00D50642" w:rsidP="00D50642">
            <w:pPr>
              <w:pStyle w:val="ConsPlusNormal"/>
              <w:jc w:val="both"/>
              <w:rPr>
                <w:rFonts w:ascii="Times New Roman" w:hAnsi="Times New Roman" w:cs="Times New Roman"/>
                <w:color w:val="000000"/>
                <w:sz w:val="24"/>
                <w:szCs w:val="24"/>
              </w:rPr>
            </w:pPr>
            <w:bookmarkStart w:id="16" w:name="P365"/>
            <w:bookmarkEnd w:id="16"/>
            <w:r w:rsidRPr="00F76259">
              <w:rPr>
                <w:rFonts w:ascii="Times New Roman" w:hAnsi="Times New Roman" w:cs="Times New Roman"/>
                <w:color w:val="000000"/>
                <w:sz w:val="24"/>
                <w:szCs w:val="24"/>
              </w:rPr>
              <w:t>Извещение об осуществлении закупки</w:t>
            </w:r>
          </w:p>
        </w:tc>
        <w:tc>
          <w:tcPr>
            <w:tcW w:w="3988" w:type="dxa"/>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sz w:val="24"/>
                <w:szCs w:val="24"/>
              </w:rPr>
              <w:t>Формирование денежного обязательства не предусматривается</w:t>
            </w:r>
          </w:p>
        </w:tc>
      </w:tr>
      <w:tr w:rsidR="00D50642" w:rsidRPr="00F76259" w:rsidTr="00D50642">
        <w:tc>
          <w:tcPr>
            <w:tcW w:w="510" w:type="dxa"/>
            <w:vMerge w:val="restart"/>
          </w:tcPr>
          <w:p w:rsidR="00D50642" w:rsidRPr="00F76259" w:rsidRDefault="00D50642" w:rsidP="00D50642">
            <w:pPr>
              <w:pStyle w:val="ConsPlusNormal"/>
              <w:jc w:val="center"/>
              <w:rPr>
                <w:rFonts w:ascii="Times New Roman" w:hAnsi="Times New Roman" w:cs="Times New Roman"/>
                <w:color w:val="000000"/>
                <w:sz w:val="24"/>
                <w:szCs w:val="24"/>
              </w:rPr>
            </w:pPr>
            <w:bookmarkStart w:id="17" w:name="P367"/>
            <w:bookmarkEnd w:id="17"/>
            <w:r w:rsidRPr="00F76259">
              <w:rPr>
                <w:rFonts w:ascii="Times New Roman" w:hAnsi="Times New Roman" w:cs="Times New Roman"/>
                <w:color w:val="000000"/>
                <w:sz w:val="24"/>
                <w:szCs w:val="24"/>
              </w:rPr>
              <w:t>2.</w:t>
            </w:r>
          </w:p>
        </w:tc>
        <w:tc>
          <w:tcPr>
            <w:tcW w:w="5506" w:type="dxa"/>
            <w:vMerge w:val="restart"/>
          </w:tcPr>
          <w:p w:rsidR="00D50642" w:rsidRPr="00F76259" w:rsidRDefault="00D50642" w:rsidP="00D50642">
            <w:pPr>
              <w:pStyle w:val="ConsPlusNormal"/>
              <w:jc w:val="both"/>
              <w:rPr>
                <w:rFonts w:ascii="Times New Roman" w:hAnsi="Times New Roman" w:cs="Times New Roman"/>
                <w:color w:val="000000"/>
                <w:sz w:val="24"/>
                <w:szCs w:val="24"/>
              </w:rPr>
            </w:pPr>
            <w:bookmarkStart w:id="18" w:name="P368"/>
            <w:bookmarkEnd w:id="18"/>
            <w:proofErr w:type="gramStart"/>
            <w:r w:rsidRPr="00F76259">
              <w:rPr>
                <w:rFonts w:ascii="Times New Roman" w:hAnsi="Times New Roman" w:cs="Times New Roman"/>
                <w:color w:val="000000"/>
                <w:sz w:val="24"/>
                <w:szCs w:val="24"/>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(далее – соответственно муниципальный контракт, реестр контрактов)</w:t>
            </w:r>
            <w:proofErr w:type="gramEnd"/>
          </w:p>
        </w:tc>
        <w:tc>
          <w:tcPr>
            <w:tcW w:w="3988" w:type="dxa"/>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w:t>
            </w:r>
          </w:p>
        </w:tc>
      </w:tr>
      <w:tr w:rsidR="00D50642" w:rsidRPr="00F76259" w:rsidTr="00D50642">
        <w:tc>
          <w:tcPr>
            <w:tcW w:w="510" w:type="dxa"/>
            <w:vMerge/>
          </w:tcPr>
          <w:p w:rsidR="00D50642" w:rsidRPr="00F76259" w:rsidRDefault="00D50642" w:rsidP="00D50642">
            <w:pPr>
              <w:rPr>
                <w:rFonts w:ascii="Times New Roman" w:hAnsi="Times New Roman" w:cs="Times New Roman"/>
                <w:color w:val="000000"/>
                <w:sz w:val="24"/>
                <w:szCs w:val="24"/>
              </w:rPr>
            </w:pPr>
          </w:p>
        </w:tc>
        <w:tc>
          <w:tcPr>
            <w:tcW w:w="5506" w:type="dxa"/>
            <w:vMerge/>
          </w:tcPr>
          <w:p w:rsidR="00D50642" w:rsidRPr="00F76259" w:rsidRDefault="00D50642" w:rsidP="00D50642">
            <w:pPr>
              <w:jc w:val="both"/>
              <w:rPr>
                <w:rFonts w:ascii="Times New Roman" w:hAnsi="Times New Roman" w:cs="Times New Roman"/>
                <w:color w:val="000000"/>
                <w:sz w:val="24"/>
                <w:szCs w:val="24"/>
              </w:rPr>
            </w:pPr>
          </w:p>
        </w:tc>
        <w:tc>
          <w:tcPr>
            <w:tcW w:w="3988" w:type="dxa"/>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Документ о приемке поставленных товаров, выполненных работ (их результатов, в том числе этапов), оказанных услуг</w:t>
            </w:r>
          </w:p>
        </w:tc>
      </w:tr>
      <w:tr w:rsidR="00D50642" w:rsidRPr="00F76259" w:rsidTr="00D50642">
        <w:tc>
          <w:tcPr>
            <w:tcW w:w="510" w:type="dxa"/>
            <w:vMerge/>
          </w:tcPr>
          <w:p w:rsidR="00D50642" w:rsidRPr="00F76259" w:rsidRDefault="00D50642" w:rsidP="00D50642">
            <w:pPr>
              <w:rPr>
                <w:rFonts w:ascii="Times New Roman" w:hAnsi="Times New Roman" w:cs="Times New Roman"/>
                <w:color w:val="000000"/>
                <w:sz w:val="24"/>
                <w:szCs w:val="24"/>
              </w:rPr>
            </w:pPr>
          </w:p>
        </w:tc>
        <w:tc>
          <w:tcPr>
            <w:tcW w:w="5506" w:type="dxa"/>
            <w:vMerge/>
          </w:tcPr>
          <w:p w:rsidR="00D50642" w:rsidRPr="00F76259" w:rsidRDefault="00D50642" w:rsidP="00D50642">
            <w:pPr>
              <w:jc w:val="both"/>
              <w:rPr>
                <w:rFonts w:ascii="Times New Roman" w:hAnsi="Times New Roman" w:cs="Times New Roman"/>
                <w:color w:val="000000"/>
                <w:sz w:val="24"/>
                <w:szCs w:val="24"/>
              </w:rPr>
            </w:pPr>
          </w:p>
        </w:tc>
        <w:tc>
          <w:tcPr>
            <w:tcW w:w="3988" w:type="dxa"/>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Счет</w:t>
            </w:r>
          </w:p>
        </w:tc>
      </w:tr>
      <w:tr w:rsidR="00D50642" w:rsidRPr="00F76259" w:rsidTr="00D50642">
        <w:tc>
          <w:tcPr>
            <w:tcW w:w="510" w:type="dxa"/>
            <w:vMerge/>
          </w:tcPr>
          <w:p w:rsidR="00D50642" w:rsidRPr="00F76259" w:rsidRDefault="00D50642" w:rsidP="00D50642">
            <w:pPr>
              <w:rPr>
                <w:rFonts w:ascii="Times New Roman" w:hAnsi="Times New Roman" w:cs="Times New Roman"/>
                <w:color w:val="000000"/>
                <w:sz w:val="24"/>
                <w:szCs w:val="24"/>
              </w:rPr>
            </w:pPr>
          </w:p>
        </w:tc>
        <w:tc>
          <w:tcPr>
            <w:tcW w:w="5506" w:type="dxa"/>
            <w:vMerge/>
          </w:tcPr>
          <w:p w:rsidR="00D50642" w:rsidRPr="00F76259" w:rsidRDefault="00D50642" w:rsidP="00D50642">
            <w:pPr>
              <w:jc w:val="both"/>
              <w:rPr>
                <w:rFonts w:ascii="Times New Roman" w:hAnsi="Times New Roman" w:cs="Times New Roman"/>
                <w:color w:val="000000"/>
                <w:sz w:val="24"/>
                <w:szCs w:val="24"/>
              </w:rPr>
            </w:pPr>
          </w:p>
        </w:tc>
        <w:tc>
          <w:tcPr>
            <w:tcW w:w="3988" w:type="dxa"/>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Счет-фактура</w:t>
            </w:r>
          </w:p>
        </w:tc>
      </w:tr>
      <w:tr w:rsidR="00D50642" w:rsidRPr="00F76259" w:rsidTr="00D50642">
        <w:tc>
          <w:tcPr>
            <w:tcW w:w="510" w:type="dxa"/>
            <w:vMerge/>
          </w:tcPr>
          <w:p w:rsidR="00D50642" w:rsidRPr="00F76259" w:rsidRDefault="00D50642" w:rsidP="00D50642">
            <w:pPr>
              <w:rPr>
                <w:rFonts w:ascii="Times New Roman" w:hAnsi="Times New Roman" w:cs="Times New Roman"/>
                <w:color w:val="000000"/>
                <w:sz w:val="24"/>
                <w:szCs w:val="24"/>
              </w:rPr>
            </w:pPr>
          </w:p>
        </w:tc>
        <w:tc>
          <w:tcPr>
            <w:tcW w:w="5506" w:type="dxa"/>
            <w:vMerge/>
          </w:tcPr>
          <w:p w:rsidR="00D50642" w:rsidRPr="00F76259" w:rsidRDefault="00D50642" w:rsidP="00D50642">
            <w:pPr>
              <w:jc w:val="both"/>
              <w:rPr>
                <w:rFonts w:ascii="Times New Roman" w:hAnsi="Times New Roman" w:cs="Times New Roman"/>
                <w:color w:val="000000"/>
                <w:sz w:val="24"/>
                <w:szCs w:val="24"/>
              </w:rPr>
            </w:pPr>
          </w:p>
        </w:tc>
        <w:tc>
          <w:tcPr>
            <w:tcW w:w="3988" w:type="dxa"/>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муниципального контракта</w:t>
            </w:r>
          </w:p>
        </w:tc>
      </w:tr>
      <w:tr w:rsidR="00D50642" w:rsidRPr="00F76259" w:rsidTr="00D50642">
        <w:tc>
          <w:tcPr>
            <w:tcW w:w="510" w:type="dxa"/>
            <w:vMerge w:val="restart"/>
          </w:tcPr>
          <w:p w:rsidR="00D50642" w:rsidRPr="00F76259" w:rsidRDefault="00D50642" w:rsidP="00D50642">
            <w:pPr>
              <w:pStyle w:val="ConsPlusNormal"/>
              <w:jc w:val="center"/>
              <w:rPr>
                <w:rFonts w:ascii="Times New Roman" w:hAnsi="Times New Roman" w:cs="Times New Roman"/>
                <w:color w:val="000000"/>
                <w:sz w:val="24"/>
                <w:szCs w:val="24"/>
              </w:rPr>
            </w:pPr>
            <w:r w:rsidRPr="00F76259">
              <w:rPr>
                <w:rFonts w:ascii="Times New Roman" w:hAnsi="Times New Roman" w:cs="Times New Roman"/>
                <w:color w:val="000000"/>
                <w:sz w:val="24"/>
                <w:szCs w:val="24"/>
              </w:rPr>
              <w:t>3.</w:t>
            </w:r>
          </w:p>
        </w:tc>
        <w:tc>
          <w:tcPr>
            <w:tcW w:w="5506" w:type="dxa"/>
            <w:vMerge w:val="restart"/>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Муниципальный контракт (договор) на поставку товаров, выполнение работ, оказание услуг, сведения о котором не подлежат включению в реестр контрактов, международный договор (соглашение) (далее – договор), за исключением договоров, указанных в </w:t>
            </w:r>
            <w:hyperlink w:anchor="P426" w:history="1">
              <w:r w:rsidRPr="00F76259">
                <w:rPr>
                  <w:rFonts w:ascii="Times New Roman" w:hAnsi="Times New Roman" w:cs="Times New Roman"/>
                  <w:color w:val="000000"/>
                  <w:sz w:val="24"/>
                  <w:szCs w:val="24"/>
                </w:rPr>
                <w:t>пункте 11</w:t>
              </w:r>
            </w:hyperlink>
            <w:r w:rsidRPr="00F76259">
              <w:rPr>
                <w:rFonts w:ascii="Times New Roman" w:hAnsi="Times New Roman" w:cs="Times New Roman"/>
                <w:color w:val="000000"/>
                <w:sz w:val="24"/>
                <w:szCs w:val="24"/>
              </w:rPr>
              <w:t xml:space="preserve"> настоящего перечня</w:t>
            </w:r>
          </w:p>
        </w:tc>
        <w:tc>
          <w:tcPr>
            <w:tcW w:w="3988" w:type="dxa"/>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Акт выполненных работ</w:t>
            </w:r>
          </w:p>
        </w:tc>
      </w:tr>
      <w:tr w:rsidR="00D50642" w:rsidRPr="00F76259" w:rsidTr="00D50642">
        <w:tc>
          <w:tcPr>
            <w:tcW w:w="510" w:type="dxa"/>
            <w:vMerge/>
          </w:tcPr>
          <w:p w:rsidR="00D50642" w:rsidRPr="00F76259" w:rsidRDefault="00D50642" w:rsidP="00D50642">
            <w:pPr>
              <w:pStyle w:val="ConsPlusNormal"/>
              <w:jc w:val="center"/>
              <w:rPr>
                <w:rFonts w:ascii="Times New Roman" w:hAnsi="Times New Roman" w:cs="Times New Roman"/>
                <w:color w:val="000000"/>
                <w:sz w:val="24"/>
                <w:szCs w:val="24"/>
              </w:rPr>
            </w:pPr>
          </w:p>
        </w:tc>
        <w:tc>
          <w:tcPr>
            <w:tcW w:w="5506" w:type="dxa"/>
            <w:vMerge/>
          </w:tcPr>
          <w:p w:rsidR="00D50642" w:rsidRPr="00F76259" w:rsidRDefault="00D50642" w:rsidP="00D50642">
            <w:pPr>
              <w:pStyle w:val="ConsPlusNormal"/>
              <w:rPr>
                <w:rFonts w:ascii="Times New Roman" w:hAnsi="Times New Roman" w:cs="Times New Roman"/>
                <w:color w:val="000000"/>
                <w:sz w:val="24"/>
                <w:szCs w:val="24"/>
              </w:rPr>
            </w:pPr>
          </w:p>
        </w:tc>
        <w:tc>
          <w:tcPr>
            <w:tcW w:w="3988" w:type="dxa"/>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Акт об оказании услуг</w:t>
            </w:r>
          </w:p>
        </w:tc>
      </w:tr>
      <w:tr w:rsidR="00D50642" w:rsidRPr="00F76259" w:rsidTr="00D50642">
        <w:tc>
          <w:tcPr>
            <w:tcW w:w="510" w:type="dxa"/>
            <w:vMerge/>
          </w:tcPr>
          <w:p w:rsidR="00D50642" w:rsidRPr="00F76259" w:rsidRDefault="00D50642" w:rsidP="00D50642">
            <w:pPr>
              <w:pStyle w:val="ConsPlusNormal"/>
              <w:jc w:val="center"/>
              <w:rPr>
                <w:rFonts w:ascii="Times New Roman" w:hAnsi="Times New Roman" w:cs="Times New Roman"/>
                <w:color w:val="000000"/>
                <w:sz w:val="24"/>
                <w:szCs w:val="24"/>
              </w:rPr>
            </w:pPr>
          </w:p>
        </w:tc>
        <w:tc>
          <w:tcPr>
            <w:tcW w:w="5506" w:type="dxa"/>
            <w:vMerge/>
          </w:tcPr>
          <w:p w:rsidR="00D50642" w:rsidRPr="00F76259" w:rsidRDefault="00D50642" w:rsidP="00D50642">
            <w:pPr>
              <w:pStyle w:val="ConsPlusNormal"/>
              <w:rPr>
                <w:rFonts w:ascii="Times New Roman" w:hAnsi="Times New Roman" w:cs="Times New Roman"/>
                <w:color w:val="000000"/>
                <w:sz w:val="24"/>
                <w:szCs w:val="24"/>
              </w:rPr>
            </w:pPr>
          </w:p>
        </w:tc>
        <w:tc>
          <w:tcPr>
            <w:tcW w:w="3988" w:type="dxa"/>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Акт приема-передачи</w:t>
            </w:r>
          </w:p>
        </w:tc>
      </w:tr>
      <w:tr w:rsidR="00D50642" w:rsidRPr="00F76259" w:rsidTr="00D50642">
        <w:tc>
          <w:tcPr>
            <w:tcW w:w="510" w:type="dxa"/>
            <w:vMerge/>
          </w:tcPr>
          <w:p w:rsidR="00D50642" w:rsidRPr="00F76259" w:rsidRDefault="00D50642" w:rsidP="00D50642">
            <w:pPr>
              <w:pStyle w:val="ConsPlusNormal"/>
              <w:jc w:val="center"/>
              <w:rPr>
                <w:rFonts w:ascii="Times New Roman" w:hAnsi="Times New Roman" w:cs="Times New Roman"/>
                <w:color w:val="000000"/>
                <w:sz w:val="24"/>
                <w:szCs w:val="24"/>
              </w:rPr>
            </w:pPr>
          </w:p>
        </w:tc>
        <w:tc>
          <w:tcPr>
            <w:tcW w:w="5506" w:type="dxa"/>
            <w:vMerge/>
          </w:tcPr>
          <w:p w:rsidR="00D50642" w:rsidRPr="00F76259" w:rsidRDefault="00D50642" w:rsidP="00D50642">
            <w:pPr>
              <w:pStyle w:val="ConsPlusNormal"/>
              <w:rPr>
                <w:rFonts w:ascii="Times New Roman" w:hAnsi="Times New Roman" w:cs="Times New Roman"/>
                <w:color w:val="000000"/>
                <w:sz w:val="24"/>
                <w:szCs w:val="24"/>
              </w:rPr>
            </w:pPr>
          </w:p>
        </w:tc>
        <w:tc>
          <w:tcPr>
            <w:tcW w:w="3988" w:type="dxa"/>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D50642" w:rsidRPr="00F76259" w:rsidTr="00D50642">
        <w:tc>
          <w:tcPr>
            <w:tcW w:w="510" w:type="dxa"/>
            <w:vMerge/>
          </w:tcPr>
          <w:p w:rsidR="00D50642" w:rsidRPr="00F76259" w:rsidRDefault="00D50642" w:rsidP="00D50642">
            <w:pPr>
              <w:pStyle w:val="ConsPlusNormal"/>
              <w:jc w:val="center"/>
              <w:rPr>
                <w:rFonts w:ascii="Times New Roman" w:hAnsi="Times New Roman" w:cs="Times New Roman"/>
                <w:color w:val="000000"/>
                <w:sz w:val="24"/>
                <w:szCs w:val="24"/>
              </w:rPr>
            </w:pPr>
          </w:p>
        </w:tc>
        <w:tc>
          <w:tcPr>
            <w:tcW w:w="5506" w:type="dxa"/>
            <w:vMerge/>
          </w:tcPr>
          <w:p w:rsidR="00D50642" w:rsidRPr="00F76259" w:rsidRDefault="00D50642" w:rsidP="00D50642">
            <w:pPr>
              <w:pStyle w:val="ConsPlusNormal"/>
              <w:rPr>
                <w:rFonts w:ascii="Times New Roman" w:hAnsi="Times New Roman" w:cs="Times New Roman"/>
                <w:color w:val="000000"/>
                <w:sz w:val="24"/>
                <w:szCs w:val="24"/>
              </w:rPr>
            </w:pPr>
          </w:p>
        </w:tc>
        <w:tc>
          <w:tcPr>
            <w:tcW w:w="3988" w:type="dxa"/>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Справка-расчет или иной документ, являющийся основанием для оплаты неустойки</w:t>
            </w:r>
          </w:p>
        </w:tc>
      </w:tr>
      <w:tr w:rsidR="00D50642" w:rsidRPr="00F76259" w:rsidTr="00D50642">
        <w:tc>
          <w:tcPr>
            <w:tcW w:w="510" w:type="dxa"/>
            <w:vMerge/>
          </w:tcPr>
          <w:p w:rsidR="00D50642" w:rsidRPr="00F76259" w:rsidRDefault="00D50642" w:rsidP="00D50642">
            <w:pPr>
              <w:pStyle w:val="ConsPlusNormal"/>
              <w:jc w:val="center"/>
              <w:rPr>
                <w:rFonts w:ascii="Times New Roman" w:hAnsi="Times New Roman" w:cs="Times New Roman"/>
                <w:color w:val="000000"/>
                <w:sz w:val="24"/>
                <w:szCs w:val="24"/>
              </w:rPr>
            </w:pPr>
          </w:p>
        </w:tc>
        <w:tc>
          <w:tcPr>
            <w:tcW w:w="5506" w:type="dxa"/>
            <w:vMerge/>
          </w:tcPr>
          <w:p w:rsidR="00D50642" w:rsidRPr="00F76259" w:rsidRDefault="00D50642" w:rsidP="00D50642">
            <w:pPr>
              <w:pStyle w:val="ConsPlusNormal"/>
              <w:rPr>
                <w:rFonts w:ascii="Times New Roman" w:hAnsi="Times New Roman" w:cs="Times New Roman"/>
                <w:color w:val="000000"/>
                <w:sz w:val="24"/>
                <w:szCs w:val="24"/>
              </w:rPr>
            </w:pPr>
          </w:p>
        </w:tc>
        <w:tc>
          <w:tcPr>
            <w:tcW w:w="3988" w:type="dxa"/>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Счет</w:t>
            </w:r>
          </w:p>
        </w:tc>
      </w:tr>
      <w:tr w:rsidR="00D50642" w:rsidRPr="00F76259" w:rsidTr="00D50642">
        <w:tc>
          <w:tcPr>
            <w:tcW w:w="510" w:type="dxa"/>
            <w:vMerge/>
          </w:tcPr>
          <w:p w:rsidR="00D50642" w:rsidRPr="00F76259" w:rsidRDefault="00D50642" w:rsidP="00D50642">
            <w:pPr>
              <w:pStyle w:val="ConsPlusNormal"/>
              <w:jc w:val="center"/>
              <w:rPr>
                <w:rFonts w:ascii="Times New Roman" w:hAnsi="Times New Roman" w:cs="Times New Roman"/>
                <w:color w:val="000000"/>
                <w:sz w:val="24"/>
                <w:szCs w:val="24"/>
              </w:rPr>
            </w:pPr>
          </w:p>
        </w:tc>
        <w:tc>
          <w:tcPr>
            <w:tcW w:w="5506" w:type="dxa"/>
            <w:vMerge/>
          </w:tcPr>
          <w:p w:rsidR="00D50642" w:rsidRPr="00F76259" w:rsidRDefault="00D50642" w:rsidP="00D50642">
            <w:pPr>
              <w:pStyle w:val="ConsPlusNormal"/>
              <w:rPr>
                <w:rFonts w:ascii="Times New Roman" w:hAnsi="Times New Roman" w:cs="Times New Roman"/>
                <w:color w:val="000000"/>
                <w:sz w:val="24"/>
                <w:szCs w:val="24"/>
              </w:rPr>
            </w:pPr>
            <w:bookmarkStart w:id="19" w:name="P381"/>
            <w:bookmarkEnd w:id="19"/>
          </w:p>
        </w:tc>
        <w:tc>
          <w:tcPr>
            <w:tcW w:w="3988" w:type="dxa"/>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Счет-фактура</w:t>
            </w:r>
          </w:p>
        </w:tc>
      </w:tr>
      <w:tr w:rsidR="00D50642" w:rsidRPr="00F76259" w:rsidTr="00D50642">
        <w:tc>
          <w:tcPr>
            <w:tcW w:w="510" w:type="dxa"/>
            <w:vMerge/>
          </w:tcPr>
          <w:p w:rsidR="00D50642" w:rsidRPr="00F76259" w:rsidRDefault="00D50642" w:rsidP="00D50642">
            <w:pPr>
              <w:rPr>
                <w:rFonts w:ascii="Times New Roman" w:hAnsi="Times New Roman" w:cs="Times New Roman"/>
                <w:color w:val="000000"/>
                <w:sz w:val="24"/>
                <w:szCs w:val="24"/>
              </w:rPr>
            </w:pPr>
          </w:p>
        </w:tc>
        <w:tc>
          <w:tcPr>
            <w:tcW w:w="5506" w:type="dxa"/>
            <w:vMerge/>
          </w:tcPr>
          <w:p w:rsidR="00D50642" w:rsidRPr="00F76259" w:rsidRDefault="00D50642" w:rsidP="00D50642">
            <w:pPr>
              <w:rPr>
                <w:rFonts w:ascii="Times New Roman" w:hAnsi="Times New Roman" w:cs="Times New Roman"/>
                <w:color w:val="000000"/>
                <w:sz w:val="24"/>
                <w:szCs w:val="24"/>
              </w:rPr>
            </w:pPr>
          </w:p>
        </w:tc>
        <w:tc>
          <w:tcPr>
            <w:tcW w:w="3988" w:type="dxa"/>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Товарная накладная (унифицированная </w:t>
            </w:r>
            <w:hyperlink r:id="rId37" w:history="1">
              <w:r w:rsidRPr="00F76259">
                <w:rPr>
                  <w:rFonts w:ascii="Times New Roman" w:hAnsi="Times New Roman" w:cs="Times New Roman"/>
                  <w:color w:val="000000"/>
                  <w:sz w:val="24"/>
                  <w:szCs w:val="24"/>
                </w:rPr>
                <w:t>форма №ТОРГ</w:t>
              </w:r>
              <w:r w:rsidRPr="00F76259">
                <w:rPr>
                  <w:rFonts w:ascii="Times New Roman" w:hAnsi="Times New Roman" w:cs="Times New Roman"/>
                  <w:sz w:val="24"/>
                  <w:szCs w:val="24"/>
                </w:rPr>
                <w:t> -</w:t>
              </w:r>
              <w:r w:rsidRPr="00F76259">
                <w:rPr>
                  <w:rFonts w:ascii="Times New Roman" w:hAnsi="Times New Roman" w:cs="Times New Roman"/>
                  <w:color w:val="000000"/>
                  <w:sz w:val="24"/>
                  <w:szCs w:val="24"/>
                </w:rPr>
                <w:t>12</w:t>
              </w:r>
            </w:hyperlink>
            <w:r w:rsidRPr="00F76259">
              <w:rPr>
                <w:rFonts w:ascii="Times New Roman" w:hAnsi="Times New Roman" w:cs="Times New Roman"/>
                <w:color w:val="000000"/>
                <w:sz w:val="24"/>
                <w:szCs w:val="24"/>
              </w:rPr>
              <w:t>) (ф. 0330212)</w:t>
            </w:r>
          </w:p>
        </w:tc>
      </w:tr>
      <w:tr w:rsidR="00D50642" w:rsidRPr="00F76259" w:rsidTr="00D50642">
        <w:tc>
          <w:tcPr>
            <w:tcW w:w="510" w:type="dxa"/>
            <w:vMerge/>
          </w:tcPr>
          <w:p w:rsidR="00D50642" w:rsidRPr="00F76259" w:rsidRDefault="00D50642" w:rsidP="00D50642">
            <w:pPr>
              <w:rPr>
                <w:rFonts w:ascii="Times New Roman" w:hAnsi="Times New Roman" w:cs="Times New Roman"/>
                <w:color w:val="000000"/>
                <w:sz w:val="24"/>
                <w:szCs w:val="24"/>
              </w:rPr>
            </w:pPr>
          </w:p>
        </w:tc>
        <w:tc>
          <w:tcPr>
            <w:tcW w:w="5506" w:type="dxa"/>
            <w:vMerge/>
          </w:tcPr>
          <w:p w:rsidR="00D50642" w:rsidRPr="00F76259" w:rsidRDefault="00D50642" w:rsidP="00D50642">
            <w:pPr>
              <w:rPr>
                <w:rFonts w:ascii="Times New Roman" w:hAnsi="Times New Roman" w:cs="Times New Roman"/>
                <w:color w:val="000000"/>
                <w:sz w:val="24"/>
                <w:szCs w:val="24"/>
              </w:rPr>
            </w:pPr>
          </w:p>
        </w:tc>
        <w:tc>
          <w:tcPr>
            <w:tcW w:w="3988" w:type="dxa"/>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Универсальный передаточный документ</w:t>
            </w:r>
          </w:p>
        </w:tc>
      </w:tr>
      <w:tr w:rsidR="00D50642" w:rsidRPr="00F76259" w:rsidTr="00D50642">
        <w:tc>
          <w:tcPr>
            <w:tcW w:w="510" w:type="dxa"/>
            <w:vMerge/>
          </w:tcPr>
          <w:p w:rsidR="00D50642" w:rsidRPr="00F76259" w:rsidRDefault="00D50642" w:rsidP="00D50642">
            <w:pPr>
              <w:rPr>
                <w:rFonts w:ascii="Times New Roman" w:hAnsi="Times New Roman" w:cs="Times New Roman"/>
                <w:color w:val="000000"/>
                <w:sz w:val="24"/>
                <w:szCs w:val="24"/>
              </w:rPr>
            </w:pPr>
          </w:p>
        </w:tc>
        <w:tc>
          <w:tcPr>
            <w:tcW w:w="5506" w:type="dxa"/>
            <w:vMerge/>
          </w:tcPr>
          <w:p w:rsidR="00D50642" w:rsidRPr="00F76259" w:rsidRDefault="00D50642" w:rsidP="00D50642">
            <w:pPr>
              <w:rPr>
                <w:rFonts w:ascii="Times New Roman" w:hAnsi="Times New Roman" w:cs="Times New Roman"/>
                <w:color w:val="000000"/>
                <w:sz w:val="24"/>
                <w:szCs w:val="24"/>
              </w:rPr>
            </w:pPr>
          </w:p>
        </w:tc>
        <w:tc>
          <w:tcPr>
            <w:tcW w:w="3988" w:type="dxa"/>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Чек</w:t>
            </w:r>
          </w:p>
        </w:tc>
      </w:tr>
      <w:tr w:rsidR="00D50642" w:rsidRPr="00F76259" w:rsidTr="00D50642">
        <w:tc>
          <w:tcPr>
            <w:tcW w:w="510" w:type="dxa"/>
            <w:vMerge/>
          </w:tcPr>
          <w:p w:rsidR="00D50642" w:rsidRPr="00F76259" w:rsidRDefault="00D50642" w:rsidP="00D50642">
            <w:pPr>
              <w:rPr>
                <w:rFonts w:ascii="Times New Roman" w:hAnsi="Times New Roman" w:cs="Times New Roman"/>
                <w:color w:val="000000"/>
                <w:sz w:val="24"/>
                <w:szCs w:val="24"/>
              </w:rPr>
            </w:pPr>
          </w:p>
        </w:tc>
        <w:tc>
          <w:tcPr>
            <w:tcW w:w="5506" w:type="dxa"/>
            <w:vMerge/>
          </w:tcPr>
          <w:p w:rsidR="00D50642" w:rsidRPr="00F76259" w:rsidRDefault="00D50642" w:rsidP="00D50642">
            <w:pPr>
              <w:rPr>
                <w:rFonts w:ascii="Times New Roman" w:hAnsi="Times New Roman" w:cs="Times New Roman"/>
                <w:color w:val="000000"/>
                <w:sz w:val="24"/>
                <w:szCs w:val="24"/>
              </w:rPr>
            </w:pPr>
          </w:p>
        </w:tc>
        <w:tc>
          <w:tcPr>
            <w:tcW w:w="3988" w:type="dxa"/>
            <w:tcBorders>
              <w:bottom w:val="single" w:sz="4" w:space="0" w:color="auto"/>
            </w:tcBorders>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D50642" w:rsidRPr="00F76259" w:rsidTr="00D50642">
        <w:tc>
          <w:tcPr>
            <w:tcW w:w="510" w:type="dxa"/>
          </w:tcPr>
          <w:p w:rsidR="00D50642" w:rsidRPr="00F76259" w:rsidRDefault="00D50642" w:rsidP="00D50642">
            <w:pPr>
              <w:jc w:val="center"/>
              <w:rPr>
                <w:rFonts w:ascii="Times New Roman" w:hAnsi="Times New Roman" w:cs="Times New Roman"/>
                <w:color w:val="000000"/>
                <w:sz w:val="24"/>
                <w:szCs w:val="24"/>
              </w:rPr>
            </w:pPr>
            <w:r w:rsidRPr="00F76259">
              <w:rPr>
                <w:rFonts w:ascii="Times New Roman" w:hAnsi="Times New Roman" w:cs="Times New Roman"/>
                <w:color w:val="000000"/>
                <w:sz w:val="24"/>
                <w:szCs w:val="24"/>
              </w:rPr>
              <w:t>4.</w:t>
            </w:r>
          </w:p>
        </w:tc>
        <w:tc>
          <w:tcPr>
            <w:tcW w:w="5506" w:type="dxa"/>
          </w:tcPr>
          <w:p w:rsidR="00D50642" w:rsidRPr="00F76259" w:rsidRDefault="00D50642" w:rsidP="00D50642">
            <w:pPr>
              <w:autoSpaceDE w:val="0"/>
              <w:autoSpaceDN w:val="0"/>
              <w:adjustRightInd w:val="0"/>
              <w:jc w:val="both"/>
              <w:rPr>
                <w:rFonts w:ascii="Times New Roman" w:hAnsi="Times New Roman" w:cs="Times New Roman"/>
                <w:sz w:val="24"/>
                <w:szCs w:val="24"/>
              </w:rPr>
            </w:pPr>
            <w:r w:rsidRPr="00F76259">
              <w:rPr>
                <w:rFonts w:ascii="Times New Roman" w:hAnsi="Times New Roman" w:cs="Times New Roman"/>
                <w:sz w:val="24"/>
                <w:szCs w:val="24"/>
              </w:rPr>
              <w:t xml:space="preserve">Договоры (соглашения), на основании которых возникают бюджетные и денежные обязательства получателей бюджетных средств, в </w:t>
            </w:r>
            <w:proofErr w:type="gramStart"/>
            <w:r w:rsidRPr="00F76259">
              <w:rPr>
                <w:rFonts w:ascii="Times New Roman" w:hAnsi="Times New Roman" w:cs="Times New Roman"/>
                <w:sz w:val="24"/>
                <w:szCs w:val="24"/>
              </w:rPr>
              <w:t>целях</w:t>
            </w:r>
            <w:proofErr w:type="gramEnd"/>
            <w:r w:rsidRPr="00F76259">
              <w:rPr>
                <w:rFonts w:ascii="Times New Roman" w:hAnsi="Times New Roman" w:cs="Times New Roman"/>
                <w:sz w:val="24"/>
                <w:szCs w:val="24"/>
              </w:rPr>
              <w:t xml:space="preserve"> финансирования которых предоставляется субсидия (иной МБТ), имеющие целевое назначение из федерального бюджета:</w:t>
            </w:r>
          </w:p>
          <w:p w:rsidR="00D50642" w:rsidRPr="00F76259" w:rsidRDefault="00D50642" w:rsidP="00D50642">
            <w:pPr>
              <w:autoSpaceDE w:val="0"/>
              <w:autoSpaceDN w:val="0"/>
              <w:adjustRightInd w:val="0"/>
              <w:rPr>
                <w:rFonts w:ascii="Times New Roman" w:hAnsi="Times New Roman" w:cs="Times New Roman"/>
                <w:sz w:val="24"/>
                <w:szCs w:val="24"/>
              </w:rPr>
            </w:pPr>
          </w:p>
          <w:p w:rsidR="00D50642" w:rsidRPr="00F76259" w:rsidRDefault="00D50642" w:rsidP="00D50642">
            <w:pPr>
              <w:autoSpaceDE w:val="0"/>
              <w:autoSpaceDN w:val="0"/>
              <w:adjustRightInd w:val="0"/>
              <w:jc w:val="both"/>
              <w:rPr>
                <w:rFonts w:ascii="Times New Roman" w:hAnsi="Times New Roman" w:cs="Times New Roman"/>
                <w:sz w:val="24"/>
                <w:szCs w:val="24"/>
              </w:rPr>
            </w:pPr>
            <w:r w:rsidRPr="00F76259">
              <w:rPr>
                <w:rFonts w:ascii="Times New Roman" w:hAnsi="Times New Roman" w:cs="Times New Roman"/>
                <w:sz w:val="24"/>
                <w:szCs w:val="24"/>
              </w:rPr>
              <w:t xml:space="preserve">Договор (соглашение, концессионное соглашение) о предоставлении субсидии из местного бюджета юридическому лицу (за исключением субсидий муниципальным бюджетным или автономным учреждениям), индивидуальному предпринимателю, физическому лицу, </w:t>
            </w:r>
            <w:proofErr w:type="spellStart"/>
            <w:r w:rsidRPr="00F76259">
              <w:rPr>
                <w:rFonts w:ascii="Times New Roman" w:hAnsi="Times New Roman" w:cs="Times New Roman"/>
                <w:sz w:val="24"/>
                <w:szCs w:val="24"/>
              </w:rPr>
              <w:t>самозанятому</w:t>
            </w:r>
            <w:proofErr w:type="spellEnd"/>
            <w:r w:rsidRPr="00F76259">
              <w:rPr>
                <w:rFonts w:ascii="Times New Roman" w:hAnsi="Times New Roman" w:cs="Times New Roman"/>
                <w:sz w:val="24"/>
                <w:szCs w:val="24"/>
              </w:rPr>
              <w:t xml:space="preserve"> – производителям товаров, работ, услуг, некоммерческой организации;</w:t>
            </w:r>
          </w:p>
          <w:p w:rsidR="00D50642" w:rsidRPr="00F76259" w:rsidRDefault="00D50642" w:rsidP="00D50642">
            <w:pPr>
              <w:autoSpaceDE w:val="0"/>
              <w:autoSpaceDN w:val="0"/>
              <w:adjustRightInd w:val="0"/>
              <w:rPr>
                <w:rFonts w:ascii="Times New Roman" w:hAnsi="Times New Roman" w:cs="Times New Roman"/>
                <w:color w:val="000000"/>
                <w:sz w:val="24"/>
                <w:szCs w:val="24"/>
              </w:rPr>
            </w:pPr>
          </w:p>
          <w:p w:rsidR="00D50642" w:rsidRPr="00F76259" w:rsidRDefault="00D50642" w:rsidP="00D50642">
            <w:pPr>
              <w:autoSpaceDE w:val="0"/>
              <w:autoSpaceDN w:val="0"/>
              <w:adjustRightInd w:val="0"/>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Договор (соглашение) о предоставлении субсидии </w:t>
            </w:r>
            <w:r w:rsidRPr="00F76259">
              <w:rPr>
                <w:rFonts w:ascii="Times New Roman" w:hAnsi="Times New Roman" w:cs="Times New Roman"/>
                <w:sz w:val="24"/>
                <w:szCs w:val="24"/>
              </w:rPr>
              <w:t>(грантов в форме субсидии) муниципальному бюджетному или автономному учреждению</w:t>
            </w:r>
            <w:r w:rsidRPr="00F76259">
              <w:rPr>
                <w:rFonts w:ascii="Times New Roman" w:hAnsi="Times New Roman" w:cs="Times New Roman"/>
                <w:color w:val="000000"/>
                <w:sz w:val="24"/>
                <w:szCs w:val="24"/>
              </w:rPr>
              <w:t>;</w:t>
            </w:r>
          </w:p>
          <w:p w:rsidR="00D50642" w:rsidRPr="00F76259" w:rsidRDefault="00D50642" w:rsidP="00D50642">
            <w:pPr>
              <w:autoSpaceDE w:val="0"/>
              <w:autoSpaceDN w:val="0"/>
              <w:adjustRightInd w:val="0"/>
              <w:rPr>
                <w:rFonts w:ascii="Times New Roman" w:hAnsi="Times New Roman" w:cs="Times New Roman"/>
                <w:color w:val="000000"/>
                <w:sz w:val="24"/>
                <w:szCs w:val="24"/>
              </w:rPr>
            </w:pPr>
          </w:p>
          <w:p w:rsidR="00D50642" w:rsidRPr="00F76259" w:rsidRDefault="00D50642" w:rsidP="00D50642">
            <w:pPr>
              <w:autoSpaceDE w:val="0"/>
              <w:autoSpaceDN w:val="0"/>
              <w:adjustRightInd w:val="0"/>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p w:rsidR="00D50642" w:rsidRPr="00F76259" w:rsidRDefault="00D50642" w:rsidP="00D50642">
            <w:pPr>
              <w:autoSpaceDE w:val="0"/>
              <w:autoSpaceDN w:val="0"/>
              <w:adjustRightInd w:val="0"/>
              <w:rPr>
                <w:rFonts w:ascii="Times New Roman" w:hAnsi="Times New Roman" w:cs="Times New Roman"/>
                <w:color w:val="000000"/>
                <w:sz w:val="24"/>
                <w:szCs w:val="24"/>
              </w:rPr>
            </w:pPr>
          </w:p>
          <w:p w:rsidR="00D50642" w:rsidRPr="00F76259" w:rsidRDefault="00D50642" w:rsidP="00D50642">
            <w:pPr>
              <w:autoSpaceDE w:val="0"/>
              <w:autoSpaceDN w:val="0"/>
              <w:adjustRightInd w:val="0"/>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Договор на поставку товаров, оказание услуг, выполнение работ, заключенный получателем бюджетных сре</w:t>
            </w:r>
            <w:proofErr w:type="gramStart"/>
            <w:r w:rsidRPr="00F76259">
              <w:rPr>
                <w:rFonts w:ascii="Times New Roman" w:hAnsi="Times New Roman" w:cs="Times New Roman"/>
                <w:color w:val="000000"/>
                <w:sz w:val="24"/>
                <w:szCs w:val="24"/>
              </w:rPr>
              <w:t>дств с ф</w:t>
            </w:r>
            <w:proofErr w:type="gramEnd"/>
            <w:r w:rsidRPr="00F76259">
              <w:rPr>
                <w:rFonts w:ascii="Times New Roman" w:hAnsi="Times New Roman" w:cs="Times New Roman"/>
                <w:color w:val="000000"/>
                <w:sz w:val="24"/>
                <w:szCs w:val="24"/>
              </w:rPr>
              <w:t xml:space="preserve">изическим лицом, </w:t>
            </w:r>
            <w:proofErr w:type="spellStart"/>
            <w:r w:rsidRPr="00F76259">
              <w:rPr>
                <w:rFonts w:ascii="Times New Roman" w:hAnsi="Times New Roman" w:cs="Times New Roman"/>
                <w:color w:val="000000"/>
                <w:sz w:val="24"/>
                <w:szCs w:val="24"/>
              </w:rPr>
              <w:t>самозанятым</w:t>
            </w:r>
            <w:proofErr w:type="spellEnd"/>
            <w:r w:rsidRPr="00F76259">
              <w:rPr>
                <w:rFonts w:ascii="Times New Roman" w:hAnsi="Times New Roman" w:cs="Times New Roman"/>
                <w:color w:val="000000"/>
                <w:sz w:val="24"/>
                <w:szCs w:val="24"/>
              </w:rPr>
              <w:t>, не являющимся индивидуальным предпринимателем;</w:t>
            </w:r>
          </w:p>
          <w:p w:rsidR="00D50642" w:rsidRPr="00F76259" w:rsidRDefault="00D50642" w:rsidP="00D50642">
            <w:pPr>
              <w:autoSpaceDE w:val="0"/>
              <w:autoSpaceDN w:val="0"/>
              <w:adjustRightInd w:val="0"/>
              <w:rPr>
                <w:rFonts w:ascii="Times New Roman" w:hAnsi="Times New Roman" w:cs="Times New Roman"/>
                <w:color w:val="000000"/>
                <w:sz w:val="24"/>
                <w:szCs w:val="24"/>
              </w:rPr>
            </w:pPr>
          </w:p>
          <w:p w:rsidR="00D50642" w:rsidRPr="00F76259" w:rsidRDefault="00D50642" w:rsidP="00D50642">
            <w:pPr>
              <w:autoSpaceDE w:val="0"/>
              <w:autoSpaceDN w:val="0"/>
              <w:adjustRightInd w:val="0"/>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Договор, расчет по которому в соответствии с законодательством Российской Федерации осуществляется наличными деньгами;</w:t>
            </w:r>
          </w:p>
          <w:p w:rsidR="00D50642" w:rsidRPr="00F76259" w:rsidRDefault="00D50642" w:rsidP="00D50642">
            <w:pPr>
              <w:rPr>
                <w:rFonts w:ascii="Times New Roman" w:hAnsi="Times New Roman" w:cs="Times New Roman"/>
                <w:color w:val="000000"/>
                <w:sz w:val="24"/>
                <w:szCs w:val="24"/>
              </w:rPr>
            </w:pPr>
          </w:p>
          <w:p w:rsidR="00D50642" w:rsidRPr="00F76259" w:rsidRDefault="00D50642" w:rsidP="00D50642">
            <w:pPr>
              <w:rPr>
                <w:rFonts w:ascii="Times New Roman" w:hAnsi="Times New Roman" w:cs="Times New Roman"/>
                <w:color w:val="000000"/>
                <w:sz w:val="24"/>
                <w:szCs w:val="24"/>
              </w:rPr>
            </w:pPr>
            <w:r w:rsidRPr="00F76259">
              <w:rPr>
                <w:rFonts w:ascii="Times New Roman" w:hAnsi="Times New Roman" w:cs="Times New Roman"/>
                <w:color w:val="000000"/>
                <w:sz w:val="24"/>
                <w:szCs w:val="24"/>
              </w:rPr>
              <w:t>Иные документы.</w:t>
            </w:r>
          </w:p>
        </w:tc>
        <w:tc>
          <w:tcPr>
            <w:tcW w:w="3988" w:type="dxa"/>
            <w:tcBorders>
              <w:top w:val="single" w:sz="4" w:space="0" w:color="auto"/>
              <w:bottom w:val="single" w:sz="4" w:space="0" w:color="auto"/>
            </w:tcBorders>
          </w:tcPr>
          <w:p w:rsidR="00D50642" w:rsidRPr="00F76259" w:rsidRDefault="00D50642" w:rsidP="00D50642">
            <w:pPr>
              <w:autoSpaceDE w:val="0"/>
              <w:autoSpaceDN w:val="0"/>
              <w:adjustRightInd w:val="0"/>
              <w:jc w:val="both"/>
              <w:rPr>
                <w:rFonts w:ascii="Times New Roman" w:hAnsi="Times New Roman" w:cs="Times New Roman"/>
                <w:sz w:val="24"/>
                <w:szCs w:val="24"/>
              </w:rPr>
            </w:pPr>
            <w:r w:rsidRPr="00F76259">
              <w:rPr>
                <w:rFonts w:ascii="Times New Roman" w:hAnsi="Times New Roman" w:cs="Times New Roman"/>
                <w:sz w:val="24"/>
                <w:szCs w:val="24"/>
              </w:rPr>
              <w:lastRenderedPageBreak/>
              <w:t xml:space="preserve">Распоряжение о совершении казначейских платежей (далее – РСКП) получателя субсидии Распоряжение юридического лица </w:t>
            </w:r>
          </w:p>
          <w:p w:rsidR="00D50642" w:rsidRPr="00F76259" w:rsidRDefault="00D50642" w:rsidP="00D50642">
            <w:pPr>
              <w:autoSpaceDE w:val="0"/>
              <w:autoSpaceDN w:val="0"/>
              <w:adjustRightInd w:val="0"/>
              <w:jc w:val="both"/>
              <w:rPr>
                <w:rFonts w:ascii="Times New Roman" w:hAnsi="Times New Roman" w:cs="Times New Roman"/>
                <w:sz w:val="24"/>
                <w:szCs w:val="24"/>
              </w:rPr>
            </w:pPr>
            <w:r w:rsidRPr="00F76259">
              <w:rPr>
                <w:rFonts w:ascii="Times New Roman" w:hAnsi="Times New Roman" w:cs="Times New Roman"/>
                <w:sz w:val="24"/>
                <w:szCs w:val="24"/>
              </w:rPr>
              <w:t>(в случае осуществления в соответствии с бюджетным законодательством Российской Федерации казначейского сопровождения средств, предоставляемых на основании договора (соглашения) о предоставлении субсидии);</w:t>
            </w:r>
          </w:p>
          <w:p w:rsidR="00D50642" w:rsidRPr="00F76259" w:rsidRDefault="00D50642" w:rsidP="00D50642">
            <w:pPr>
              <w:autoSpaceDE w:val="0"/>
              <w:autoSpaceDN w:val="0"/>
              <w:adjustRightInd w:val="0"/>
              <w:rPr>
                <w:rFonts w:ascii="Times New Roman" w:hAnsi="Times New Roman" w:cs="Times New Roman"/>
                <w:sz w:val="24"/>
                <w:szCs w:val="24"/>
              </w:rPr>
            </w:pPr>
          </w:p>
          <w:p w:rsidR="00D50642" w:rsidRPr="00F76259" w:rsidRDefault="00D50642" w:rsidP="00D50642">
            <w:pPr>
              <w:autoSpaceDE w:val="0"/>
              <w:autoSpaceDN w:val="0"/>
              <w:adjustRightInd w:val="0"/>
              <w:jc w:val="both"/>
              <w:rPr>
                <w:rFonts w:ascii="Times New Roman" w:hAnsi="Times New Roman" w:cs="Times New Roman"/>
                <w:sz w:val="24"/>
                <w:szCs w:val="24"/>
              </w:rPr>
            </w:pPr>
            <w:r w:rsidRPr="00F76259">
              <w:rPr>
                <w:rFonts w:ascii="Times New Roman" w:hAnsi="Times New Roman" w:cs="Times New Roman"/>
                <w:sz w:val="24"/>
                <w:szCs w:val="24"/>
              </w:rPr>
              <w:t>Справка-расчет суммы, подлежащей перечислению;</w:t>
            </w:r>
          </w:p>
          <w:p w:rsidR="00D50642" w:rsidRPr="00F76259" w:rsidRDefault="00D50642" w:rsidP="00D50642">
            <w:pPr>
              <w:autoSpaceDE w:val="0"/>
              <w:autoSpaceDN w:val="0"/>
              <w:adjustRightInd w:val="0"/>
              <w:rPr>
                <w:rFonts w:ascii="Times New Roman" w:hAnsi="Times New Roman" w:cs="Times New Roman"/>
                <w:sz w:val="24"/>
                <w:szCs w:val="24"/>
              </w:rPr>
            </w:pPr>
          </w:p>
          <w:p w:rsidR="00D50642" w:rsidRPr="00F76259" w:rsidRDefault="00D50642" w:rsidP="00D50642">
            <w:pPr>
              <w:autoSpaceDE w:val="0"/>
              <w:autoSpaceDN w:val="0"/>
              <w:adjustRightInd w:val="0"/>
              <w:jc w:val="both"/>
              <w:rPr>
                <w:rFonts w:ascii="Times New Roman" w:hAnsi="Times New Roman" w:cs="Times New Roman"/>
                <w:sz w:val="24"/>
                <w:szCs w:val="24"/>
              </w:rPr>
            </w:pPr>
            <w:proofErr w:type="gramStart"/>
            <w:r w:rsidRPr="00F76259">
              <w:rPr>
                <w:rFonts w:ascii="Times New Roman" w:hAnsi="Times New Roman" w:cs="Times New Roman"/>
                <w:sz w:val="24"/>
                <w:szCs w:val="24"/>
              </w:rPr>
              <w:t xml:space="preserve">Реестр получателей субсидии, содержащий фамилию, имя, отчество, ИНН получателя субсидии, сумму полученных денежных средств, в случае привлечения в соответствии с порядком (правилами) предоставления субсидии юридическому лицу, индивидуальному предпринимателю, физическому лицу, </w:t>
            </w:r>
            <w:proofErr w:type="spellStart"/>
            <w:r w:rsidRPr="00F76259">
              <w:rPr>
                <w:rFonts w:ascii="Times New Roman" w:hAnsi="Times New Roman" w:cs="Times New Roman"/>
                <w:sz w:val="24"/>
                <w:szCs w:val="24"/>
              </w:rPr>
              <w:t>самозанятому</w:t>
            </w:r>
            <w:proofErr w:type="spellEnd"/>
            <w:r w:rsidRPr="00F76259">
              <w:rPr>
                <w:rFonts w:ascii="Times New Roman" w:hAnsi="Times New Roman" w:cs="Times New Roman"/>
                <w:sz w:val="24"/>
                <w:szCs w:val="24"/>
              </w:rPr>
              <w:t xml:space="preserve"> - производителям товаров, работ, услуг, кредитных организаций для формирования документов, необходимых для предоставления субсидии физическим лицам;</w:t>
            </w:r>
            <w:proofErr w:type="gramEnd"/>
          </w:p>
          <w:p w:rsidR="00D50642" w:rsidRPr="00F76259" w:rsidRDefault="00D50642" w:rsidP="00D50642">
            <w:pPr>
              <w:autoSpaceDE w:val="0"/>
              <w:autoSpaceDN w:val="0"/>
              <w:adjustRightInd w:val="0"/>
              <w:rPr>
                <w:rFonts w:ascii="Times New Roman" w:hAnsi="Times New Roman" w:cs="Times New Roman"/>
                <w:sz w:val="24"/>
                <w:szCs w:val="24"/>
              </w:rPr>
            </w:pPr>
          </w:p>
          <w:p w:rsidR="00D50642" w:rsidRPr="00F76259" w:rsidRDefault="00D50642" w:rsidP="00D50642">
            <w:pPr>
              <w:autoSpaceDE w:val="0"/>
              <w:autoSpaceDN w:val="0"/>
              <w:adjustRightInd w:val="0"/>
              <w:jc w:val="both"/>
              <w:rPr>
                <w:rFonts w:ascii="Times New Roman" w:hAnsi="Times New Roman" w:cs="Times New Roman"/>
                <w:sz w:val="24"/>
                <w:szCs w:val="24"/>
              </w:rPr>
            </w:pPr>
            <w:r w:rsidRPr="00F76259">
              <w:rPr>
                <w:rFonts w:ascii="Times New Roman" w:hAnsi="Times New Roman" w:cs="Times New Roman"/>
                <w:sz w:val="24"/>
                <w:szCs w:val="24"/>
              </w:rPr>
              <w:t>Кредитные договоры, заключенные с кредитными организациями, в целях погашения процентов по которым предоставляется субсидия;</w:t>
            </w:r>
          </w:p>
          <w:p w:rsidR="00D50642" w:rsidRPr="00F76259" w:rsidRDefault="00D50642" w:rsidP="00D50642">
            <w:pPr>
              <w:autoSpaceDE w:val="0"/>
              <w:autoSpaceDN w:val="0"/>
              <w:adjustRightInd w:val="0"/>
              <w:rPr>
                <w:rFonts w:ascii="Times New Roman" w:hAnsi="Times New Roman" w:cs="Times New Roman"/>
                <w:sz w:val="24"/>
                <w:szCs w:val="24"/>
              </w:rPr>
            </w:pPr>
          </w:p>
          <w:p w:rsidR="00D50642" w:rsidRPr="00F76259" w:rsidRDefault="00D50642" w:rsidP="00D50642">
            <w:pPr>
              <w:autoSpaceDE w:val="0"/>
              <w:autoSpaceDN w:val="0"/>
              <w:adjustRightInd w:val="0"/>
              <w:jc w:val="both"/>
              <w:rPr>
                <w:rFonts w:ascii="Times New Roman" w:hAnsi="Times New Roman" w:cs="Times New Roman"/>
                <w:sz w:val="24"/>
                <w:szCs w:val="24"/>
              </w:rPr>
            </w:pPr>
            <w:r w:rsidRPr="00F76259">
              <w:rPr>
                <w:rFonts w:ascii="Times New Roman" w:hAnsi="Times New Roman" w:cs="Times New Roman"/>
                <w:sz w:val="24"/>
                <w:szCs w:val="24"/>
              </w:rPr>
              <w:lastRenderedPageBreak/>
              <w:t xml:space="preserve">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из бюджета муниципального образования юридическому лицу, индивидуальному предпринимателю, физическому лицу, </w:t>
            </w:r>
            <w:proofErr w:type="spellStart"/>
            <w:r w:rsidRPr="00F76259">
              <w:rPr>
                <w:rFonts w:ascii="Times New Roman" w:hAnsi="Times New Roman" w:cs="Times New Roman"/>
                <w:sz w:val="24"/>
                <w:szCs w:val="24"/>
              </w:rPr>
              <w:t>самозанятому</w:t>
            </w:r>
            <w:proofErr w:type="spellEnd"/>
            <w:r w:rsidRPr="00F76259">
              <w:rPr>
                <w:rFonts w:ascii="Times New Roman" w:hAnsi="Times New Roman" w:cs="Times New Roman"/>
                <w:sz w:val="24"/>
                <w:szCs w:val="24"/>
              </w:rPr>
              <w:t xml:space="preserve"> - производителям товаров, работ, услуг</w:t>
            </w:r>
          </w:p>
          <w:p w:rsidR="00D50642" w:rsidRPr="00F76259" w:rsidRDefault="00D50642" w:rsidP="00D50642">
            <w:pPr>
              <w:autoSpaceDE w:val="0"/>
              <w:autoSpaceDN w:val="0"/>
              <w:adjustRightInd w:val="0"/>
              <w:rPr>
                <w:rFonts w:ascii="Times New Roman" w:hAnsi="Times New Roman" w:cs="Times New Roman"/>
                <w:sz w:val="24"/>
                <w:szCs w:val="24"/>
              </w:rPr>
            </w:pPr>
          </w:p>
          <w:p w:rsidR="00D50642" w:rsidRPr="00F76259" w:rsidRDefault="00D50642" w:rsidP="00D50642">
            <w:pPr>
              <w:autoSpaceDE w:val="0"/>
              <w:autoSpaceDN w:val="0"/>
              <w:adjustRightInd w:val="0"/>
              <w:jc w:val="both"/>
              <w:rPr>
                <w:rFonts w:ascii="Times New Roman" w:hAnsi="Times New Roman" w:cs="Times New Roman"/>
                <w:sz w:val="24"/>
                <w:szCs w:val="24"/>
              </w:rPr>
            </w:pPr>
            <w:r w:rsidRPr="00F76259">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бюджетному или автономному учреждению</w:t>
            </w:r>
          </w:p>
          <w:p w:rsidR="00D50642" w:rsidRPr="00F76259" w:rsidRDefault="00D50642" w:rsidP="00D50642">
            <w:pPr>
              <w:autoSpaceDE w:val="0"/>
              <w:autoSpaceDN w:val="0"/>
              <w:adjustRightInd w:val="0"/>
              <w:rPr>
                <w:rFonts w:ascii="Times New Roman" w:hAnsi="Times New Roman" w:cs="Times New Roman"/>
                <w:sz w:val="24"/>
                <w:szCs w:val="24"/>
              </w:rPr>
            </w:pPr>
          </w:p>
          <w:p w:rsidR="00D50642" w:rsidRPr="00F76259" w:rsidRDefault="00D50642" w:rsidP="00D50642">
            <w:pPr>
              <w:autoSpaceDE w:val="0"/>
              <w:autoSpaceDN w:val="0"/>
              <w:adjustRightInd w:val="0"/>
              <w:jc w:val="both"/>
              <w:rPr>
                <w:rFonts w:ascii="Times New Roman" w:hAnsi="Times New Roman" w:cs="Times New Roman"/>
                <w:sz w:val="24"/>
                <w:szCs w:val="24"/>
              </w:rPr>
            </w:pPr>
            <w:r w:rsidRPr="00F76259">
              <w:rPr>
                <w:rFonts w:ascii="Times New Roman" w:hAnsi="Times New Roman" w:cs="Times New Roman"/>
                <w:sz w:val="24"/>
                <w:szCs w:val="24"/>
              </w:rPr>
              <w:t xml:space="preserve">Отчет о выполнении муниципального задания </w:t>
            </w:r>
            <w:hyperlink r:id="rId38" w:history="1">
              <w:r w:rsidRPr="00F76259">
                <w:rPr>
                  <w:rFonts w:ascii="Times New Roman" w:hAnsi="Times New Roman" w:cs="Times New Roman"/>
                  <w:sz w:val="24"/>
                  <w:szCs w:val="24"/>
                </w:rPr>
                <w:t>(ф. 0506501)</w:t>
              </w:r>
            </w:hyperlink>
          </w:p>
          <w:p w:rsidR="00D50642" w:rsidRPr="00F76259" w:rsidRDefault="00D50642" w:rsidP="00D50642">
            <w:pPr>
              <w:autoSpaceDE w:val="0"/>
              <w:autoSpaceDN w:val="0"/>
              <w:adjustRightInd w:val="0"/>
              <w:rPr>
                <w:rFonts w:ascii="Times New Roman" w:hAnsi="Times New Roman" w:cs="Times New Roman"/>
                <w:sz w:val="24"/>
                <w:szCs w:val="24"/>
              </w:rPr>
            </w:pPr>
          </w:p>
          <w:p w:rsidR="00D50642" w:rsidRPr="00F76259" w:rsidRDefault="00D50642" w:rsidP="00D50642">
            <w:pPr>
              <w:autoSpaceDE w:val="0"/>
              <w:autoSpaceDN w:val="0"/>
              <w:adjustRightInd w:val="0"/>
              <w:jc w:val="both"/>
              <w:rPr>
                <w:rFonts w:ascii="Times New Roman" w:hAnsi="Times New Roman" w:cs="Times New Roman"/>
                <w:sz w:val="24"/>
                <w:szCs w:val="24"/>
              </w:rPr>
            </w:pPr>
            <w:r w:rsidRPr="00F76259">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бюджетному или автономному учреждению</w:t>
            </w:r>
          </w:p>
          <w:p w:rsidR="00D50642" w:rsidRPr="00F76259" w:rsidRDefault="00D50642" w:rsidP="00D50642">
            <w:pPr>
              <w:autoSpaceDE w:val="0"/>
              <w:autoSpaceDN w:val="0"/>
              <w:adjustRightInd w:val="0"/>
              <w:jc w:val="both"/>
              <w:rPr>
                <w:rFonts w:ascii="Times New Roman" w:hAnsi="Times New Roman" w:cs="Times New Roman"/>
                <w:sz w:val="24"/>
                <w:szCs w:val="24"/>
              </w:rPr>
            </w:pPr>
            <w:r w:rsidRPr="00F76259">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D50642" w:rsidRPr="00F76259" w:rsidRDefault="00D50642" w:rsidP="00D50642">
            <w:pPr>
              <w:autoSpaceDE w:val="0"/>
              <w:autoSpaceDN w:val="0"/>
              <w:adjustRightInd w:val="0"/>
              <w:jc w:val="both"/>
              <w:rPr>
                <w:rFonts w:ascii="Times New Roman" w:hAnsi="Times New Roman" w:cs="Times New Roman"/>
                <w:sz w:val="24"/>
                <w:szCs w:val="24"/>
              </w:rPr>
            </w:pPr>
            <w:r w:rsidRPr="00F76259">
              <w:rPr>
                <w:rFonts w:ascii="Times New Roman" w:hAnsi="Times New Roman" w:cs="Times New Roman"/>
                <w:sz w:val="24"/>
                <w:szCs w:val="24"/>
              </w:rPr>
              <w:t xml:space="preserve">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w:t>
            </w:r>
            <w:r w:rsidRPr="00F76259">
              <w:rPr>
                <w:rFonts w:ascii="Times New Roman" w:hAnsi="Times New Roman" w:cs="Times New Roman"/>
                <w:sz w:val="24"/>
                <w:szCs w:val="24"/>
              </w:rPr>
              <w:lastRenderedPageBreak/>
              <w:t>возникновение денежного обязательства</w:t>
            </w:r>
          </w:p>
          <w:p w:rsidR="00D50642" w:rsidRPr="00F76259" w:rsidRDefault="00D50642" w:rsidP="00D50642">
            <w:pPr>
              <w:pStyle w:val="ConsPlusNormal"/>
              <w:rPr>
                <w:rFonts w:ascii="Times New Roman" w:hAnsi="Times New Roman" w:cs="Times New Roman"/>
                <w:sz w:val="24"/>
                <w:szCs w:val="24"/>
              </w:rPr>
            </w:pPr>
          </w:p>
        </w:tc>
      </w:tr>
      <w:tr w:rsidR="00D50642" w:rsidRPr="00F76259" w:rsidTr="00D50642">
        <w:tc>
          <w:tcPr>
            <w:tcW w:w="510" w:type="dxa"/>
          </w:tcPr>
          <w:p w:rsidR="00D50642" w:rsidRPr="00F76259" w:rsidRDefault="00D50642" w:rsidP="00D50642">
            <w:pPr>
              <w:jc w:val="center"/>
              <w:rPr>
                <w:rFonts w:ascii="Times New Roman" w:hAnsi="Times New Roman" w:cs="Times New Roman"/>
                <w:color w:val="000000"/>
                <w:sz w:val="24"/>
                <w:szCs w:val="24"/>
              </w:rPr>
            </w:pPr>
            <w:r w:rsidRPr="00F76259">
              <w:rPr>
                <w:rFonts w:ascii="Times New Roman" w:hAnsi="Times New Roman" w:cs="Times New Roman"/>
                <w:color w:val="000000"/>
                <w:sz w:val="24"/>
                <w:szCs w:val="24"/>
              </w:rPr>
              <w:lastRenderedPageBreak/>
              <w:t>5.</w:t>
            </w:r>
          </w:p>
        </w:tc>
        <w:tc>
          <w:tcPr>
            <w:tcW w:w="5506" w:type="dxa"/>
          </w:tcPr>
          <w:p w:rsidR="00D50642" w:rsidRPr="00F76259" w:rsidRDefault="00D50642" w:rsidP="00D50642">
            <w:pPr>
              <w:autoSpaceDE w:val="0"/>
              <w:autoSpaceDN w:val="0"/>
              <w:adjustRightInd w:val="0"/>
              <w:jc w:val="both"/>
              <w:rPr>
                <w:rFonts w:ascii="Times New Roman" w:hAnsi="Times New Roman" w:cs="Times New Roman"/>
                <w:sz w:val="24"/>
                <w:szCs w:val="24"/>
              </w:rPr>
            </w:pPr>
            <w:r w:rsidRPr="00F76259">
              <w:rPr>
                <w:rFonts w:ascii="Times New Roman" w:hAnsi="Times New Roman" w:cs="Times New Roman"/>
                <w:sz w:val="24"/>
                <w:szCs w:val="24"/>
              </w:rPr>
              <w:t xml:space="preserve">Договор (соглашение) о предоставлении субсидии (грантов в форме субсидий) муниципальному бюджетному или автономному учреждению, за исключением договоров (соглашений), указанных в </w:t>
            </w:r>
            <w:hyperlink w:anchor="P426" w:history="1">
              <w:r w:rsidRPr="00F76259">
                <w:rPr>
                  <w:rFonts w:ascii="Times New Roman" w:hAnsi="Times New Roman" w:cs="Times New Roman"/>
                  <w:sz w:val="24"/>
                  <w:szCs w:val="24"/>
                </w:rPr>
                <w:t xml:space="preserve">пункте </w:t>
              </w:r>
            </w:hyperlink>
            <w:r w:rsidRPr="00F76259">
              <w:rPr>
                <w:rFonts w:ascii="Times New Roman" w:hAnsi="Times New Roman" w:cs="Times New Roman"/>
                <w:sz w:val="24"/>
                <w:szCs w:val="24"/>
              </w:rPr>
              <w:t>4 настоящего перечня.</w:t>
            </w:r>
          </w:p>
        </w:tc>
        <w:tc>
          <w:tcPr>
            <w:tcW w:w="3988" w:type="dxa"/>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sz w:val="24"/>
                <w:szCs w:val="24"/>
              </w:rPr>
              <w:t>Формирование денежного обязательства не предусматривается</w:t>
            </w:r>
          </w:p>
        </w:tc>
      </w:tr>
      <w:tr w:rsidR="00D50642" w:rsidRPr="00F76259" w:rsidTr="00D50642">
        <w:trPr>
          <w:trHeight w:val="4027"/>
        </w:trPr>
        <w:tc>
          <w:tcPr>
            <w:tcW w:w="510" w:type="dxa"/>
          </w:tcPr>
          <w:p w:rsidR="00D50642" w:rsidRPr="00F76259" w:rsidRDefault="00D50642" w:rsidP="00D50642">
            <w:pPr>
              <w:jc w:val="center"/>
              <w:rPr>
                <w:rFonts w:ascii="Times New Roman" w:hAnsi="Times New Roman" w:cs="Times New Roman"/>
                <w:color w:val="000000"/>
                <w:sz w:val="24"/>
                <w:szCs w:val="24"/>
              </w:rPr>
            </w:pPr>
            <w:r w:rsidRPr="00F76259">
              <w:rPr>
                <w:rFonts w:ascii="Times New Roman" w:hAnsi="Times New Roman" w:cs="Times New Roman"/>
                <w:color w:val="000000"/>
                <w:sz w:val="24"/>
                <w:szCs w:val="24"/>
              </w:rPr>
              <w:t>6.</w:t>
            </w:r>
          </w:p>
        </w:tc>
        <w:tc>
          <w:tcPr>
            <w:tcW w:w="5506" w:type="dxa"/>
          </w:tcPr>
          <w:p w:rsidR="00D50642" w:rsidRPr="00F76259" w:rsidRDefault="00D50642" w:rsidP="00D50642">
            <w:pPr>
              <w:jc w:val="both"/>
              <w:rPr>
                <w:rFonts w:ascii="Times New Roman" w:hAnsi="Times New Roman" w:cs="Times New Roman"/>
                <w:color w:val="000000"/>
                <w:sz w:val="24"/>
                <w:szCs w:val="24"/>
              </w:rPr>
            </w:pPr>
            <w:proofErr w:type="gramStart"/>
            <w:r w:rsidRPr="00F76259">
              <w:rPr>
                <w:rFonts w:ascii="Times New Roman" w:hAnsi="Times New Roman" w:cs="Times New Roman"/>
                <w:color w:val="000000"/>
                <w:sz w:val="24"/>
                <w:szCs w:val="24"/>
              </w:rPr>
              <w:t>Договор (соглашение) о предоставлении субсидии юридическому лицу, иному юридическому лицу (за исключением субсидии муниципальному бюджетному или муниципальному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за исключением</w:t>
            </w:r>
            <w:proofErr w:type="gramEnd"/>
            <w:r w:rsidRPr="00F76259">
              <w:rPr>
                <w:rFonts w:ascii="Times New Roman" w:hAnsi="Times New Roman" w:cs="Times New Roman"/>
                <w:color w:val="000000"/>
                <w:sz w:val="24"/>
                <w:szCs w:val="24"/>
              </w:rPr>
              <w:t xml:space="preserve"> договоров (соглашений), указанных в </w:t>
            </w:r>
            <w:hyperlink w:anchor="P426" w:history="1">
              <w:r w:rsidRPr="00F76259">
                <w:rPr>
                  <w:rFonts w:ascii="Times New Roman" w:hAnsi="Times New Roman" w:cs="Times New Roman"/>
                  <w:color w:val="000000"/>
                  <w:sz w:val="24"/>
                  <w:szCs w:val="24"/>
                </w:rPr>
                <w:t xml:space="preserve">пункте </w:t>
              </w:r>
            </w:hyperlink>
            <w:r w:rsidRPr="00F76259">
              <w:rPr>
                <w:rFonts w:ascii="Times New Roman" w:hAnsi="Times New Roman" w:cs="Times New Roman"/>
                <w:color w:val="000000"/>
                <w:sz w:val="24"/>
                <w:szCs w:val="24"/>
              </w:rPr>
              <w:t>4 настоящего перечня.</w:t>
            </w:r>
          </w:p>
        </w:tc>
        <w:tc>
          <w:tcPr>
            <w:tcW w:w="3988" w:type="dxa"/>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sz w:val="24"/>
                <w:szCs w:val="24"/>
              </w:rPr>
              <w:t>Формирование денежного обязательства не предусматривается</w:t>
            </w:r>
          </w:p>
        </w:tc>
      </w:tr>
      <w:tr w:rsidR="00D50642" w:rsidRPr="00F76259" w:rsidTr="00D50642">
        <w:tc>
          <w:tcPr>
            <w:tcW w:w="510" w:type="dxa"/>
          </w:tcPr>
          <w:p w:rsidR="00D50642" w:rsidRPr="00F76259" w:rsidRDefault="00D50642" w:rsidP="00D50642">
            <w:pPr>
              <w:jc w:val="center"/>
              <w:rPr>
                <w:rFonts w:ascii="Times New Roman" w:hAnsi="Times New Roman" w:cs="Times New Roman"/>
                <w:color w:val="000000"/>
                <w:sz w:val="24"/>
                <w:szCs w:val="24"/>
              </w:rPr>
            </w:pPr>
            <w:r w:rsidRPr="00F76259">
              <w:rPr>
                <w:rFonts w:ascii="Times New Roman" w:hAnsi="Times New Roman" w:cs="Times New Roman"/>
                <w:color w:val="000000"/>
                <w:sz w:val="24"/>
                <w:szCs w:val="24"/>
              </w:rPr>
              <w:t>7.</w:t>
            </w:r>
          </w:p>
        </w:tc>
        <w:tc>
          <w:tcPr>
            <w:tcW w:w="5506" w:type="dxa"/>
          </w:tcPr>
          <w:p w:rsidR="00D50642" w:rsidRPr="00F76259" w:rsidRDefault="00D50642" w:rsidP="00D50642">
            <w:pPr>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за исключением договоров (соглашений), указанных в </w:t>
            </w:r>
            <w:hyperlink w:anchor="P426" w:history="1">
              <w:r w:rsidRPr="00F76259">
                <w:rPr>
                  <w:rFonts w:ascii="Times New Roman" w:hAnsi="Times New Roman" w:cs="Times New Roman"/>
                  <w:color w:val="000000"/>
                  <w:sz w:val="24"/>
                  <w:szCs w:val="24"/>
                </w:rPr>
                <w:t xml:space="preserve">пункте </w:t>
              </w:r>
            </w:hyperlink>
            <w:r w:rsidRPr="00F76259">
              <w:rPr>
                <w:rFonts w:ascii="Times New Roman" w:hAnsi="Times New Roman" w:cs="Times New Roman"/>
                <w:color w:val="000000"/>
                <w:sz w:val="24"/>
                <w:szCs w:val="24"/>
              </w:rPr>
              <w:t>4 настоящего перечня.</w:t>
            </w:r>
          </w:p>
        </w:tc>
        <w:tc>
          <w:tcPr>
            <w:tcW w:w="3988" w:type="dxa"/>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sz w:val="24"/>
                <w:szCs w:val="24"/>
              </w:rPr>
              <w:t>Формирование денежного обязательства не предусматривается</w:t>
            </w:r>
          </w:p>
        </w:tc>
      </w:tr>
      <w:tr w:rsidR="00D50642" w:rsidRPr="00F76259" w:rsidTr="00D50642">
        <w:tc>
          <w:tcPr>
            <w:tcW w:w="510" w:type="dxa"/>
            <w:vMerge w:val="restart"/>
          </w:tcPr>
          <w:p w:rsidR="00D50642" w:rsidRPr="00F76259" w:rsidRDefault="00D50642" w:rsidP="00D50642">
            <w:pPr>
              <w:pStyle w:val="ConsPlusNormal"/>
              <w:jc w:val="center"/>
              <w:rPr>
                <w:rFonts w:ascii="Times New Roman" w:hAnsi="Times New Roman" w:cs="Times New Roman"/>
                <w:color w:val="000000"/>
                <w:sz w:val="24"/>
                <w:szCs w:val="24"/>
              </w:rPr>
            </w:pPr>
            <w:r w:rsidRPr="00F76259">
              <w:rPr>
                <w:rFonts w:ascii="Times New Roman" w:hAnsi="Times New Roman" w:cs="Times New Roman"/>
                <w:color w:val="000000"/>
                <w:sz w:val="24"/>
                <w:szCs w:val="24"/>
              </w:rPr>
              <w:t>8.</w:t>
            </w:r>
          </w:p>
        </w:tc>
        <w:tc>
          <w:tcPr>
            <w:tcW w:w="5506" w:type="dxa"/>
            <w:vMerge w:val="restart"/>
          </w:tcPr>
          <w:p w:rsidR="00D50642" w:rsidRPr="00F76259" w:rsidRDefault="00D50642" w:rsidP="00D50642">
            <w:pPr>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Исполнительный документ (исполнительный лист, судебный приказ) (далее – исполнительный документ), подлежащий исполнению в соответствии со </w:t>
            </w:r>
            <w:hyperlink r:id="rId39" w:history="1">
              <w:r w:rsidRPr="00F76259">
                <w:rPr>
                  <w:rFonts w:ascii="Times New Roman" w:hAnsi="Times New Roman" w:cs="Times New Roman"/>
                  <w:color w:val="000000"/>
                  <w:sz w:val="24"/>
                  <w:szCs w:val="24"/>
                </w:rPr>
                <w:t>статьей 242.</w:t>
              </w:r>
            </w:hyperlink>
            <w:r w:rsidRPr="00F76259">
              <w:rPr>
                <w:rFonts w:ascii="Times New Roman" w:hAnsi="Times New Roman" w:cs="Times New Roman"/>
                <w:color w:val="000000"/>
                <w:sz w:val="24"/>
                <w:szCs w:val="24"/>
              </w:rPr>
              <w:t>5 Бюджетного кодекса Российской Федерации</w:t>
            </w:r>
          </w:p>
        </w:tc>
        <w:tc>
          <w:tcPr>
            <w:tcW w:w="3988" w:type="dxa"/>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Бухгалтерская </w:t>
            </w:r>
            <w:hyperlink r:id="rId40" w:history="1">
              <w:r w:rsidRPr="00F76259">
                <w:rPr>
                  <w:rFonts w:ascii="Times New Roman" w:hAnsi="Times New Roman" w:cs="Times New Roman"/>
                  <w:color w:val="000000"/>
                  <w:sz w:val="24"/>
                  <w:szCs w:val="24"/>
                </w:rPr>
                <w:t>справка</w:t>
              </w:r>
            </w:hyperlink>
            <w:r w:rsidRPr="00F76259">
              <w:rPr>
                <w:rFonts w:ascii="Times New Roman" w:hAnsi="Times New Roman" w:cs="Times New Roman"/>
                <w:color w:val="000000"/>
                <w:sz w:val="24"/>
                <w:szCs w:val="24"/>
              </w:rPr>
              <w:t xml:space="preserve"> (ф. 0504833)</w:t>
            </w:r>
          </w:p>
        </w:tc>
      </w:tr>
      <w:tr w:rsidR="00D50642" w:rsidRPr="00F76259" w:rsidTr="00D50642">
        <w:tc>
          <w:tcPr>
            <w:tcW w:w="510" w:type="dxa"/>
            <w:vMerge/>
          </w:tcPr>
          <w:p w:rsidR="00D50642" w:rsidRPr="00F76259" w:rsidRDefault="00D50642" w:rsidP="00D50642">
            <w:pPr>
              <w:pStyle w:val="ConsPlusNormal"/>
              <w:jc w:val="center"/>
              <w:rPr>
                <w:rFonts w:ascii="Times New Roman" w:hAnsi="Times New Roman" w:cs="Times New Roman"/>
                <w:color w:val="000000"/>
                <w:sz w:val="24"/>
                <w:szCs w:val="24"/>
              </w:rPr>
            </w:pPr>
          </w:p>
        </w:tc>
        <w:tc>
          <w:tcPr>
            <w:tcW w:w="5506" w:type="dxa"/>
            <w:vMerge/>
          </w:tcPr>
          <w:p w:rsidR="00D50642" w:rsidRPr="00F76259" w:rsidRDefault="00D50642" w:rsidP="00D50642">
            <w:pPr>
              <w:rPr>
                <w:rFonts w:ascii="Times New Roman" w:hAnsi="Times New Roman" w:cs="Times New Roman"/>
                <w:color w:val="000000"/>
                <w:sz w:val="24"/>
                <w:szCs w:val="24"/>
              </w:rPr>
            </w:pPr>
          </w:p>
        </w:tc>
        <w:tc>
          <w:tcPr>
            <w:tcW w:w="3988" w:type="dxa"/>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График выплат по исполнительному документу, предусматривающему выплаты периодического характера</w:t>
            </w:r>
          </w:p>
        </w:tc>
      </w:tr>
      <w:tr w:rsidR="00D50642" w:rsidRPr="00F76259" w:rsidTr="00D50642">
        <w:tblPrEx>
          <w:tblBorders>
            <w:insideH w:val="nil"/>
          </w:tblBorders>
        </w:tblPrEx>
        <w:tc>
          <w:tcPr>
            <w:tcW w:w="510" w:type="dxa"/>
            <w:vMerge/>
          </w:tcPr>
          <w:p w:rsidR="00D50642" w:rsidRPr="00F76259" w:rsidRDefault="00D50642" w:rsidP="00D50642">
            <w:pPr>
              <w:pStyle w:val="ConsPlusNormal"/>
              <w:jc w:val="center"/>
              <w:rPr>
                <w:rFonts w:ascii="Times New Roman" w:hAnsi="Times New Roman" w:cs="Times New Roman"/>
                <w:color w:val="000000"/>
                <w:sz w:val="24"/>
                <w:szCs w:val="24"/>
              </w:rPr>
            </w:pPr>
            <w:bookmarkStart w:id="20" w:name="P393"/>
            <w:bookmarkEnd w:id="20"/>
          </w:p>
        </w:tc>
        <w:tc>
          <w:tcPr>
            <w:tcW w:w="5506" w:type="dxa"/>
            <w:vMerge/>
          </w:tcPr>
          <w:p w:rsidR="00D50642" w:rsidRPr="00F76259" w:rsidRDefault="00D50642" w:rsidP="00D50642">
            <w:pPr>
              <w:autoSpaceDE w:val="0"/>
              <w:autoSpaceDN w:val="0"/>
              <w:adjustRightInd w:val="0"/>
              <w:rPr>
                <w:rFonts w:ascii="Times New Roman" w:hAnsi="Times New Roman" w:cs="Times New Roman"/>
                <w:color w:val="000000"/>
                <w:sz w:val="24"/>
                <w:szCs w:val="24"/>
              </w:rPr>
            </w:pPr>
          </w:p>
        </w:tc>
        <w:tc>
          <w:tcPr>
            <w:tcW w:w="3988" w:type="dxa"/>
          </w:tcPr>
          <w:p w:rsidR="00D50642" w:rsidRPr="00F76259" w:rsidRDefault="00D50642" w:rsidP="00D50642">
            <w:pPr>
              <w:autoSpaceDE w:val="0"/>
              <w:autoSpaceDN w:val="0"/>
              <w:adjustRightInd w:val="0"/>
              <w:rPr>
                <w:rFonts w:ascii="Times New Roman" w:hAnsi="Times New Roman" w:cs="Times New Roman"/>
                <w:color w:val="000000"/>
                <w:sz w:val="24"/>
                <w:szCs w:val="24"/>
              </w:rPr>
            </w:pPr>
            <w:r w:rsidRPr="00F76259">
              <w:rPr>
                <w:rFonts w:ascii="Times New Roman" w:hAnsi="Times New Roman" w:cs="Times New Roman"/>
                <w:color w:val="000000"/>
                <w:sz w:val="24"/>
                <w:szCs w:val="24"/>
              </w:rPr>
              <w:t>Исполнительный документ</w:t>
            </w:r>
          </w:p>
        </w:tc>
      </w:tr>
      <w:tr w:rsidR="00D50642" w:rsidRPr="00F76259" w:rsidTr="00D50642">
        <w:tc>
          <w:tcPr>
            <w:tcW w:w="510" w:type="dxa"/>
            <w:vMerge/>
          </w:tcPr>
          <w:p w:rsidR="00D50642" w:rsidRPr="00F76259" w:rsidRDefault="00D50642" w:rsidP="00D50642">
            <w:pPr>
              <w:pStyle w:val="ConsPlusNormal"/>
              <w:jc w:val="center"/>
              <w:rPr>
                <w:rFonts w:ascii="Times New Roman" w:hAnsi="Times New Roman" w:cs="Times New Roman"/>
                <w:color w:val="000000"/>
                <w:sz w:val="24"/>
                <w:szCs w:val="24"/>
              </w:rPr>
            </w:pPr>
            <w:bookmarkStart w:id="21" w:name="P397"/>
            <w:bookmarkStart w:id="22" w:name="P401"/>
            <w:bookmarkEnd w:id="21"/>
            <w:bookmarkEnd w:id="22"/>
          </w:p>
        </w:tc>
        <w:tc>
          <w:tcPr>
            <w:tcW w:w="5506" w:type="dxa"/>
            <w:vMerge/>
          </w:tcPr>
          <w:p w:rsidR="00D50642" w:rsidRPr="00F76259" w:rsidRDefault="00D50642" w:rsidP="00D50642">
            <w:pPr>
              <w:autoSpaceDE w:val="0"/>
              <w:autoSpaceDN w:val="0"/>
              <w:adjustRightInd w:val="0"/>
              <w:rPr>
                <w:rFonts w:ascii="Times New Roman" w:hAnsi="Times New Roman" w:cs="Times New Roman"/>
                <w:color w:val="FF0000"/>
                <w:sz w:val="24"/>
                <w:szCs w:val="24"/>
              </w:rPr>
            </w:pPr>
            <w:bookmarkStart w:id="23" w:name="P402"/>
            <w:bookmarkEnd w:id="23"/>
          </w:p>
        </w:tc>
        <w:tc>
          <w:tcPr>
            <w:tcW w:w="3988" w:type="dxa"/>
          </w:tcPr>
          <w:p w:rsidR="00D50642" w:rsidRPr="00F76259" w:rsidRDefault="00D50642" w:rsidP="00D50642">
            <w:pPr>
              <w:pStyle w:val="ConsPlusNormal"/>
              <w:rPr>
                <w:rFonts w:ascii="Times New Roman" w:hAnsi="Times New Roman" w:cs="Times New Roman"/>
                <w:sz w:val="24"/>
                <w:szCs w:val="24"/>
              </w:rPr>
            </w:pPr>
            <w:r w:rsidRPr="00F76259">
              <w:rPr>
                <w:rFonts w:ascii="Times New Roman" w:hAnsi="Times New Roman" w:cs="Times New Roman"/>
                <w:color w:val="000000"/>
                <w:sz w:val="24"/>
                <w:szCs w:val="24"/>
              </w:rPr>
              <w:t>Справка-расчет</w:t>
            </w:r>
          </w:p>
        </w:tc>
      </w:tr>
      <w:tr w:rsidR="00D50642" w:rsidRPr="00F76259" w:rsidTr="00D50642">
        <w:tc>
          <w:tcPr>
            <w:tcW w:w="510" w:type="dxa"/>
            <w:vMerge/>
          </w:tcPr>
          <w:p w:rsidR="00D50642" w:rsidRPr="00F76259" w:rsidRDefault="00D50642" w:rsidP="00D50642">
            <w:pPr>
              <w:pStyle w:val="ConsPlusNormal"/>
              <w:jc w:val="center"/>
              <w:rPr>
                <w:rFonts w:ascii="Times New Roman" w:hAnsi="Times New Roman" w:cs="Times New Roman"/>
                <w:color w:val="000000"/>
                <w:sz w:val="24"/>
                <w:szCs w:val="24"/>
              </w:rPr>
            </w:pPr>
            <w:bookmarkStart w:id="24" w:name="P404"/>
            <w:bookmarkEnd w:id="24"/>
          </w:p>
        </w:tc>
        <w:tc>
          <w:tcPr>
            <w:tcW w:w="5506" w:type="dxa"/>
            <w:vMerge/>
          </w:tcPr>
          <w:p w:rsidR="00D50642" w:rsidRPr="00F76259" w:rsidRDefault="00D50642" w:rsidP="00D50642">
            <w:pPr>
              <w:pStyle w:val="ConsPlusNormal"/>
              <w:rPr>
                <w:rFonts w:ascii="Times New Roman" w:hAnsi="Times New Roman" w:cs="Times New Roman"/>
                <w:color w:val="000000"/>
                <w:sz w:val="24"/>
                <w:szCs w:val="24"/>
              </w:rPr>
            </w:pPr>
          </w:p>
        </w:tc>
        <w:tc>
          <w:tcPr>
            <w:tcW w:w="3988" w:type="dxa"/>
          </w:tcPr>
          <w:p w:rsidR="00D50642" w:rsidRPr="00F76259" w:rsidRDefault="00D50642" w:rsidP="00D50642">
            <w:pPr>
              <w:pStyle w:val="ConsPlusNormal"/>
              <w:jc w:val="both"/>
              <w:rPr>
                <w:rFonts w:ascii="Times New Roman" w:hAnsi="Times New Roman" w:cs="Times New Roman"/>
                <w:sz w:val="24"/>
                <w:szCs w:val="24"/>
              </w:rPr>
            </w:pPr>
            <w:r w:rsidRPr="00F76259">
              <w:rPr>
                <w:rFonts w:ascii="Times New Roman" w:hAnsi="Times New Roman" w:cs="Times New Roman"/>
                <w:color w:val="000000"/>
                <w:sz w:val="24"/>
                <w:szCs w:val="24"/>
              </w:rPr>
              <w:t xml:space="preserve">Иной документ, подтверждающий возникновение денежного </w:t>
            </w:r>
            <w:r w:rsidRPr="00F76259">
              <w:rPr>
                <w:rFonts w:ascii="Times New Roman" w:hAnsi="Times New Roman" w:cs="Times New Roman"/>
                <w:color w:val="000000"/>
                <w:sz w:val="24"/>
                <w:szCs w:val="24"/>
              </w:rPr>
              <w:lastRenderedPageBreak/>
              <w:t>обязательства по бюджетному обязательству получателя бюджетных средств, возникшему на основании исполнительного документа</w:t>
            </w:r>
          </w:p>
        </w:tc>
      </w:tr>
      <w:tr w:rsidR="00D50642" w:rsidRPr="00F76259" w:rsidTr="00D50642">
        <w:tc>
          <w:tcPr>
            <w:tcW w:w="510" w:type="dxa"/>
            <w:vMerge w:val="restart"/>
          </w:tcPr>
          <w:p w:rsidR="00D50642" w:rsidRPr="00F76259" w:rsidRDefault="00D50642" w:rsidP="00D50642">
            <w:pPr>
              <w:pStyle w:val="ConsPlusNormal"/>
              <w:jc w:val="center"/>
              <w:rPr>
                <w:rFonts w:ascii="Times New Roman" w:hAnsi="Times New Roman" w:cs="Times New Roman"/>
                <w:color w:val="000000"/>
                <w:sz w:val="24"/>
                <w:szCs w:val="24"/>
              </w:rPr>
            </w:pPr>
            <w:bookmarkStart w:id="25" w:name="P407"/>
            <w:bookmarkEnd w:id="25"/>
            <w:r w:rsidRPr="00F76259">
              <w:rPr>
                <w:rFonts w:ascii="Times New Roman" w:hAnsi="Times New Roman" w:cs="Times New Roman"/>
                <w:color w:val="000000"/>
                <w:sz w:val="24"/>
                <w:szCs w:val="24"/>
              </w:rPr>
              <w:lastRenderedPageBreak/>
              <w:t>9.</w:t>
            </w:r>
          </w:p>
        </w:tc>
        <w:tc>
          <w:tcPr>
            <w:tcW w:w="5506" w:type="dxa"/>
            <w:vMerge w:val="restart"/>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Решение налогового органа о взыскании налога, сбора, страховых взносов, пени, штрафа, процентов (далее – решение налогового органа)</w:t>
            </w:r>
          </w:p>
        </w:tc>
        <w:tc>
          <w:tcPr>
            <w:tcW w:w="3988" w:type="dxa"/>
          </w:tcPr>
          <w:p w:rsidR="00D50642" w:rsidRPr="00F76259" w:rsidRDefault="00D50642" w:rsidP="00D50642">
            <w:pPr>
              <w:pStyle w:val="ConsPlusNormal"/>
              <w:jc w:val="both"/>
              <w:rPr>
                <w:rFonts w:ascii="Times New Roman" w:hAnsi="Times New Roman" w:cs="Times New Roman"/>
                <w:sz w:val="24"/>
                <w:szCs w:val="24"/>
              </w:rPr>
            </w:pPr>
            <w:r w:rsidRPr="00F76259">
              <w:rPr>
                <w:rFonts w:ascii="Times New Roman" w:hAnsi="Times New Roman" w:cs="Times New Roman"/>
                <w:color w:val="000000"/>
                <w:sz w:val="24"/>
                <w:szCs w:val="24"/>
              </w:rPr>
              <w:t xml:space="preserve">Бухгалтерская </w:t>
            </w:r>
            <w:hyperlink r:id="rId41" w:history="1">
              <w:r w:rsidRPr="00F76259">
                <w:rPr>
                  <w:rFonts w:ascii="Times New Roman" w:hAnsi="Times New Roman" w:cs="Times New Roman"/>
                  <w:color w:val="000000"/>
                  <w:sz w:val="24"/>
                  <w:szCs w:val="24"/>
                </w:rPr>
                <w:t>справка</w:t>
              </w:r>
            </w:hyperlink>
            <w:r w:rsidRPr="00F76259">
              <w:rPr>
                <w:rFonts w:ascii="Times New Roman" w:hAnsi="Times New Roman" w:cs="Times New Roman"/>
                <w:color w:val="000000"/>
                <w:sz w:val="24"/>
                <w:szCs w:val="24"/>
              </w:rPr>
              <w:t xml:space="preserve"> (ф. 0504833)</w:t>
            </w:r>
          </w:p>
        </w:tc>
      </w:tr>
      <w:tr w:rsidR="00D50642" w:rsidRPr="00F76259" w:rsidTr="00D50642">
        <w:tc>
          <w:tcPr>
            <w:tcW w:w="510" w:type="dxa"/>
            <w:vMerge/>
          </w:tcPr>
          <w:p w:rsidR="00D50642" w:rsidRPr="00F76259" w:rsidRDefault="00D50642" w:rsidP="00D50642">
            <w:pPr>
              <w:pStyle w:val="ConsPlusNormal"/>
              <w:jc w:val="center"/>
              <w:rPr>
                <w:rFonts w:ascii="Times New Roman" w:hAnsi="Times New Roman" w:cs="Times New Roman"/>
                <w:color w:val="000000"/>
                <w:sz w:val="24"/>
                <w:szCs w:val="24"/>
              </w:rPr>
            </w:pPr>
            <w:bookmarkStart w:id="26" w:name="P410"/>
            <w:bookmarkEnd w:id="26"/>
          </w:p>
        </w:tc>
        <w:tc>
          <w:tcPr>
            <w:tcW w:w="5506" w:type="dxa"/>
            <w:vMerge/>
          </w:tcPr>
          <w:p w:rsidR="00D50642" w:rsidRPr="00F76259" w:rsidRDefault="00D50642" w:rsidP="00D50642">
            <w:pPr>
              <w:pStyle w:val="ConsPlusNormal"/>
              <w:rPr>
                <w:rFonts w:ascii="Times New Roman" w:hAnsi="Times New Roman" w:cs="Times New Roman"/>
                <w:color w:val="000000"/>
                <w:sz w:val="24"/>
                <w:szCs w:val="24"/>
              </w:rPr>
            </w:pPr>
            <w:bookmarkStart w:id="27" w:name="P411"/>
            <w:bookmarkEnd w:id="27"/>
          </w:p>
        </w:tc>
        <w:tc>
          <w:tcPr>
            <w:tcW w:w="3988" w:type="dxa"/>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Решение налогового органа</w:t>
            </w:r>
          </w:p>
        </w:tc>
      </w:tr>
      <w:tr w:rsidR="00D50642" w:rsidRPr="00F76259" w:rsidTr="00D50642">
        <w:tc>
          <w:tcPr>
            <w:tcW w:w="510" w:type="dxa"/>
            <w:vMerge/>
          </w:tcPr>
          <w:p w:rsidR="00D50642" w:rsidRPr="00F76259" w:rsidRDefault="00D50642" w:rsidP="00D50642">
            <w:pPr>
              <w:rPr>
                <w:rFonts w:ascii="Times New Roman" w:hAnsi="Times New Roman" w:cs="Times New Roman"/>
                <w:color w:val="000000"/>
                <w:sz w:val="24"/>
                <w:szCs w:val="24"/>
              </w:rPr>
            </w:pPr>
          </w:p>
        </w:tc>
        <w:tc>
          <w:tcPr>
            <w:tcW w:w="5506" w:type="dxa"/>
            <w:vMerge/>
          </w:tcPr>
          <w:p w:rsidR="00D50642" w:rsidRPr="00F76259" w:rsidRDefault="00D50642" w:rsidP="00D50642">
            <w:pPr>
              <w:rPr>
                <w:rFonts w:ascii="Times New Roman" w:hAnsi="Times New Roman" w:cs="Times New Roman"/>
                <w:color w:val="000000"/>
                <w:sz w:val="24"/>
                <w:szCs w:val="24"/>
              </w:rPr>
            </w:pPr>
          </w:p>
        </w:tc>
        <w:tc>
          <w:tcPr>
            <w:tcW w:w="3988" w:type="dxa"/>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Справка-расчет</w:t>
            </w:r>
          </w:p>
        </w:tc>
      </w:tr>
      <w:tr w:rsidR="00D50642" w:rsidRPr="00F76259" w:rsidTr="00D50642">
        <w:tc>
          <w:tcPr>
            <w:tcW w:w="510" w:type="dxa"/>
            <w:vMerge/>
          </w:tcPr>
          <w:p w:rsidR="00D50642" w:rsidRPr="00F76259" w:rsidRDefault="00D50642" w:rsidP="00D50642">
            <w:pPr>
              <w:rPr>
                <w:rFonts w:ascii="Times New Roman" w:hAnsi="Times New Roman" w:cs="Times New Roman"/>
                <w:color w:val="000000"/>
                <w:sz w:val="24"/>
                <w:szCs w:val="24"/>
              </w:rPr>
            </w:pPr>
          </w:p>
        </w:tc>
        <w:tc>
          <w:tcPr>
            <w:tcW w:w="5506" w:type="dxa"/>
            <w:vMerge/>
          </w:tcPr>
          <w:p w:rsidR="00D50642" w:rsidRPr="00F76259" w:rsidRDefault="00D50642" w:rsidP="00D50642">
            <w:pPr>
              <w:rPr>
                <w:rFonts w:ascii="Times New Roman" w:hAnsi="Times New Roman" w:cs="Times New Roman"/>
                <w:color w:val="000000"/>
                <w:sz w:val="24"/>
                <w:szCs w:val="24"/>
              </w:rPr>
            </w:pPr>
          </w:p>
        </w:tc>
        <w:tc>
          <w:tcPr>
            <w:tcW w:w="3988" w:type="dxa"/>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решения налогового органа</w:t>
            </w:r>
          </w:p>
        </w:tc>
      </w:tr>
      <w:tr w:rsidR="00D50642" w:rsidRPr="00F76259" w:rsidTr="00D50642">
        <w:tc>
          <w:tcPr>
            <w:tcW w:w="510" w:type="dxa"/>
          </w:tcPr>
          <w:p w:rsidR="00D50642" w:rsidRPr="00F76259" w:rsidRDefault="00D50642" w:rsidP="00D50642">
            <w:pPr>
              <w:jc w:val="center"/>
              <w:rPr>
                <w:rFonts w:ascii="Times New Roman" w:hAnsi="Times New Roman" w:cs="Times New Roman"/>
                <w:color w:val="000000"/>
                <w:sz w:val="24"/>
                <w:szCs w:val="24"/>
              </w:rPr>
            </w:pPr>
            <w:r w:rsidRPr="00F76259">
              <w:rPr>
                <w:rFonts w:ascii="Times New Roman" w:hAnsi="Times New Roman" w:cs="Times New Roman"/>
                <w:color w:val="000000"/>
                <w:sz w:val="24"/>
                <w:szCs w:val="24"/>
              </w:rPr>
              <w:t>10.</w:t>
            </w:r>
          </w:p>
        </w:tc>
        <w:tc>
          <w:tcPr>
            <w:tcW w:w="5506" w:type="dxa"/>
          </w:tcPr>
          <w:p w:rsidR="00D50642" w:rsidRPr="00F76259" w:rsidRDefault="00D50642" w:rsidP="00D50642">
            <w:pPr>
              <w:jc w:val="both"/>
              <w:rPr>
                <w:rFonts w:ascii="Times New Roman" w:hAnsi="Times New Roman" w:cs="Times New Roman"/>
                <w:color w:val="000000"/>
                <w:sz w:val="24"/>
                <w:szCs w:val="24"/>
              </w:rPr>
            </w:pPr>
            <w:proofErr w:type="gramStart"/>
            <w:r w:rsidRPr="00F76259">
              <w:rPr>
                <w:rFonts w:ascii="Times New Roman" w:hAnsi="Times New Roman" w:cs="Times New Roman"/>
                <w:color w:val="000000"/>
                <w:sz w:val="24"/>
                <w:szCs w:val="24"/>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w:t>
            </w:r>
            <w:proofErr w:type="gramEnd"/>
          </w:p>
        </w:tc>
        <w:tc>
          <w:tcPr>
            <w:tcW w:w="3988" w:type="dxa"/>
            <w:tcBorders>
              <w:bottom w:val="single" w:sz="4" w:space="0" w:color="auto"/>
            </w:tcBorders>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sz w:val="24"/>
                <w:szCs w:val="24"/>
              </w:rPr>
              <w:t>Формирование денежного обязательства не предусматривается</w:t>
            </w:r>
          </w:p>
        </w:tc>
      </w:tr>
      <w:tr w:rsidR="00D50642" w:rsidRPr="00F76259" w:rsidTr="00D50642">
        <w:tc>
          <w:tcPr>
            <w:tcW w:w="510" w:type="dxa"/>
            <w:vMerge w:val="restart"/>
          </w:tcPr>
          <w:p w:rsidR="00D50642" w:rsidRPr="00F76259" w:rsidRDefault="00D50642" w:rsidP="00D50642">
            <w:pPr>
              <w:pStyle w:val="ConsPlusNormal"/>
              <w:jc w:val="center"/>
              <w:rPr>
                <w:rFonts w:ascii="Times New Roman" w:hAnsi="Times New Roman" w:cs="Times New Roman"/>
                <w:color w:val="000000"/>
                <w:sz w:val="24"/>
                <w:szCs w:val="24"/>
              </w:rPr>
            </w:pPr>
            <w:r w:rsidRPr="00F76259">
              <w:rPr>
                <w:rFonts w:ascii="Times New Roman" w:hAnsi="Times New Roman" w:cs="Times New Roman"/>
                <w:color w:val="000000"/>
                <w:sz w:val="24"/>
                <w:szCs w:val="24"/>
              </w:rPr>
              <w:t>11.</w:t>
            </w:r>
          </w:p>
        </w:tc>
        <w:tc>
          <w:tcPr>
            <w:tcW w:w="5506" w:type="dxa"/>
            <w:vMerge w:val="restart"/>
          </w:tcPr>
          <w:p w:rsidR="00D50642" w:rsidRPr="00F76259" w:rsidRDefault="00D50642" w:rsidP="00D50642">
            <w:pPr>
              <w:autoSpaceDE w:val="0"/>
              <w:autoSpaceDN w:val="0"/>
              <w:adjustRightInd w:val="0"/>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Документ, не определенный </w:t>
            </w:r>
            <w:hyperlink w:anchor="P367" w:history="1">
              <w:r w:rsidRPr="00F76259">
                <w:rPr>
                  <w:rFonts w:ascii="Times New Roman" w:hAnsi="Times New Roman" w:cs="Times New Roman"/>
                  <w:color w:val="000000"/>
                  <w:sz w:val="24"/>
                  <w:szCs w:val="24"/>
                </w:rPr>
                <w:t>пунктами 2</w:t>
              </w:r>
            </w:hyperlink>
            <w:r w:rsidRPr="00F76259">
              <w:rPr>
                <w:rFonts w:ascii="Times New Roman" w:hAnsi="Times New Roman" w:cs="Times New Roman"/>
                <w:color w:val="000000"/>
                <w:sz w:val="24"/>
                <w:szCs w:val="24"/>
              </w:rPr>
              <w:t>-</w:t>
            </w:r>
            <w:hyperlink w:anchor="P423" w:history="1">
              <w:r w:rsidRPr="00F76259">
                <w:rPr>
                  <w:rFonts w:ascii="Times New Roman" w:hAnsi="Times New Roman" w:cs="Times New Roman"/>
                  <w:color w:val="000000"/>
                  <w:sz w:val="24"/>
                  <w:szCs w:val="24"/>
                </w:rPr>
                <w:t>10</w:t>
              </w:r>
            </w:hyperlink>
            <w:r w:rsidRPr="00F76259">
              <w:rPr>
                <w:rFonts w:ascii="Times New Roman" w:hAnsi="Times New Roman" w:cs="Times New Roman"/>
                <w:color w:val="000000"/>
                <w:sz w:val="24"/>
                <w:szCs w:val="24"/>
              </w:rPr>
              <w:t xml:space="preserve"> настоящего перечня, в соответствии с которым возникает бюджетное обязательство получателя бюджетных средств (за исключением договоров (соглашений), указанных в </w:t>
            </w:r>
            <w:hyperlink w:anchor="P426" w:history="1">
              <w:r w:rsidRPr="00F76259">
                <w:rPr>
                  <w:rFonts w:ascii="Times New Roman" w:hAnsi="Times New Roman" w:cs="Times New Roman"/>
                  <w:color w:val="000000"/>
                  <w:sz w:val="24"/>
                  <w:szCs w:val="24"/>
                </w:rPr>
                <w:t xml:space="preserve">пункте </w:t>
              </w:r>
            </w:hyperlink>
            <w:r w:rsidRPr="00F76259">
              <w:rPr>
                <w:rFonts w:ascii="Times New Roman" w:hAnsi="Times New Roman" w:cs="Times New Roman"/>
                <w:color w:val="000000"/>
                <w:sz w:val="24"/>
                <w:szCs w:val="24"/>
              </w:rPr>
              <w:t>4 настоящего перечня):</w:t>
            </w:r>
          </w:p>
        </w:tc>
        <w:tc>
          <w:tcPr>
            <w:tcW w:w="3988" w:type="dxa"/>
            <w:tcBorders>
              <w:top w:val="single" w:sz="4" w:space="0" w:color="auto"/>
              <w:left w:val="single" w:sz="4" w:space="0" w:color="auto"/>
            </w:tcBorders>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Авансовый </w:t>
            </w:r>
            <w:hyperlink r:id="rId42" w:history="1">
              <w:r w:rsidRPr="00F76259">
                <w:rPr>
                  <w:rFonts w:ascii="Times New Roman" w:hAnsi="Times New Roman" w:cs="Times New Roman"/>
                  <w:color w:val="000000"/>
                  <w:sz w:val="24"/>
                  <w:szCs w:val="24"/>
                </w:rPr>
                <w:t>отчет</w:t>
              </w:r>
            </w:hyperlink>
            <w:r w:rsidRPr="00F76259">
              <w:rPr>
                <w:rFonts w:ascii="Times New Roman" w:hAnsi="Times New Roman" w:cs="Times New Roman"/>
                <w:color w:val="000000"/>
                <w:sz w:val="24"/>
                <w:szCs w:val="24"/>
              </w:rPr>
              <w:t xml:space="preserve"> (ф. 0504505)</w:t>
            </w:r>
          </w:p>
        </w:tc>
      </w:tr>
      <w:tr w:rsidR="00D50642" w:rsidRPr="00F76259" w:rsidTr="00D50642">
        <w:tc>
          <w:tcPr>
            <w:tcW w:w="510" w:type="dxa"/>
            <w:vMerge/>
          </w:tcPr>
          <w:p w:rsidR="00D50642" w:rsidRPr="00F76259" w:rsidRDefault="00D50642" w:rsidP="00D50642">
            <w:pPr>
              <w:pStyle w:val="ConsPlusNormal"/>
              <w:jc w:val="center"/>
              <w:rPr>
                <w:rFonts w:ascii="Times New Roman" w:hAnsi="Times New Roman" w:cs="Times New Roman"/>
                <w:color w:val="000000"/>
                <w:sz w:val="24"/>
                <w:szCs w:val="24"/>
              </w:rPr>
            </w:pPr>
            <w:bookmarkStart w:id="28" w:name="P417"/>
            <w:bookmarkEnd w:id="28"/>
          </w:p>
        </w:tc>
        <w:tc>
          <w:tcPr>
            <w:tcW w:w="5506" w:type="dxa"/>
            <w:vMerge/>
          </w:tcPr>
          <w:p w:rsidR="00D50642" w:rsidRPr="00F76259" w:rsidRDefault="00D50642" w:rsidP="00D50642">
            <w:pPr>
              <w:autoSpaceDE w:val="0"/>
              <w:autoSpaceDN w:val="0"/>
              <w:adjustRightInd w:val="0"/>
              <w:rPr>
                <w:rFonts w:ascii="Times New Roman" w:hAnsi="Times New Roman" w:cs="Times New Roman"/>
                <w:color w:val="000000"/>
                <w:sz w:val="24"/>
                <w:szCs w:val="24"/>
              </w:rPr>
            </w:pPr>
            <w:bookmarkStart w:id="29" w:name="P418"/>
            <w:bookmarkEnd w:id="29"/>
          </w:p>
        </w:tc>
        <w:tc>
          <w:tcPr>
            <w:tcW w:w="3988" w:type="dxa"/>
            <w:tcBorders>
              <w:left w:val="single" w:sz="4" w:space="0" w:color="auto"/>
            </w:tcBorders>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Акт выполненных работ</w:t>
            </w:r>
          </w:p>
        </w:tc>
      </w:tr>
      <w:tr w:rsidR="00D50642" w:rsidRPr="00F76259" w:rsidTr="00D50642">
        <w:tc>
          <w:tcPr>
            <w:tcW w:w="510" w:type="dxa"/>
            <w:vMerge/>
          </w:tcPr>
          <w:p w:rsidR="00D50642" w:rsidRPr="00F76259" w:rsidRDefault="00D50642" w:rsidP="00D50642">
            <w:pPr>
              <w:pStyle w:val="ConsPlusNormal"/>
              <w:jc w:val="center"/>
              <w:rPr>
                <w:rFonts w:ascii="Times New Roman" w:hAnsi="Times New Roman" w:cs="Times New Roman"/>
                <w:color w:val="000000"/>
                <w:sz w:val="24"/>
                <w:szCs w:val="24"/>
              </w:rPr>
            </w:pPr>
          </w:p>
        </w:tc>
        <w:tc>
          <w:tcPr>
            <w:tcW w:w="5506" w:type="dxa"/>
            <w:vMerge/>
          </w:tcPr>
          <w:p w:rsidR="00D50642" w:rsidRPr="00F76259" w:rsidRDefault="00D50642" w:rsidP="00D50642">
            <w:pPr>
              <w:autoSpaceDE w:val="0"/>
              <w:autoSpaceDN w:val="0"/>
              <w:adjustRightInd w:val="0"/>
              <w:rPr>
                <w:rFonts w:ascii="Times New Roman" w:hAnsi="Times New Roman" w:cs="Times New Roman"/>
                <w:color w:val="000000"/>
                <w:sz w:val="24"/>
                <w:szCs w:val="24"/>
              </w:rPr>
            </w:pPr>
          </w:p>
        </w:tc>
        <w:tc>
          <w:tcPr>
            <w:tcW w:w="3988" w:type="dxa"/>
            <w:tcBorders>
              <w:left w:val="single" w:sz="4" w:space="0" w:color="auto"/>
            </w:tcBorders>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Акт приема-передачи</w:t>
            </w:r>
          </w:p>
        </w:tc>
      </w:tr>
      <w:tr w:rsidR="00D50642" w:rsidRPr="00F76259" w:rsidTr="00D50642">
        <w:tc>
          <w:tcPr>
            <w:tcW w:w="510" w:type="dxa"/>
            <w:vMerge/>
          </w:tcPr>
          <w:p w:rsidR="00D50642" w:rsidRPr="00F76259" w:rsidRDefault="00D50642" w:rsidP="00D50642">
            <w:pPr>
              <w:pStyle w:val="ConsPlusNormal"/>
              <w:jc w:val="center"/>
              <w:rPr>
                <w:rFonts w:ascii="Times New Roman" w:hAnsi="Times New Roman" w:cs="Times New Roman"/>
                <w:color w:val="000000"/>
                <w:sz w:val="24"/>
                <w:szCs w:val="24"/>
              </w:rPr>
            </w:pPr>
          </w:p>
        </w:tc>
        <w:tc>
          <w:tcPr>
            <w:tcW w:w="5506" w:type="dxa"/>
            <w:vMerge/>
          </w:tcPr>
          <w:p w:rsidR="00D50642" w:rsidRPr="00F76259" w:rsidRDefault="00D50642" w:rsidP="00D50642">
            <w:pPr>
              <w:autoSpaceDE w:val="0"/>
              <w:autoSpaceDN w:val="0"/>
              <w:adjustRightInd w:val="0"/>
              <w:rPr>
                <w:rFonts w:ascii="Times New Roman" w:hAnsi="Times New Roman" w:cs="Times New Roman"/>
                <w:color w:val="000000"/>
                <w:sz w:val="24"/>
                <w:szCs w:val="24"/>
              </w:rPr>
            </w:pPr>
          </w:p>
        </w:tc>
        <w:tc>
          <w:tcPr>
            <w:tcW w:w="3988" w:type="dxa"/>
            <w:tcBorders>
              <w:left w:val="single" w:sz="4" w:space="0" w:color="auto"/>
            </w:tcBorders>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Акт об оказании услуг</w:t>
            </w:r>
          </w:p>
        </w:tc>
      </w:tr>
      <w:tr w:rsidR="00D50642" w:rsidRPr="00F76259" w:rsidTr="00D50642">
        <w:tc>
          <w:tcPr>
            <w:tcW w:w="510" w:type="dxa"/>
            <w:vMerge/>
          </w:tcPr>
          <w:p w:rsidR="00D50642" w:rsidRPr="00F76259" w:rsidRDefault="00D50642" w:rsidP="00D50642">
            <w:pPr>
              <w:pStyle w:val="ConsPlusNormal"/>
              <w:jc w:val="center"/>
              <w:rPr>
                <w:rFonts w:ascii="Times New Roman" w:hAnsi="Times New Roman" w:cs="Times New Roman"/>
                <w:color w:val="000000"/>
                <w:sz w:val="24"/>
                <w:szCs w:val="24"/>
              </w:rPr>
            </w:pPr>
          </w:p>
        </w:tc>
        <w:tc>
          <w:tcPr>
            <w:tcW w:w="5506" w:type="dxa"/>
            <w:vMerge/>
          </w:tcPr>
          <w:p w:rsidR="00D50642" w:rsidRPr="00F76259" w:rsidRDefault="00D50642" w:rsidP="00D50642">
            <w:pPr>
              <w:autoSpaceDE w:val="0"/>
              <w:autoSpaceDN w:val="0"/>
              <w:adjustRightInd w:val="0"/>
              <w:rPr>
                <w:rFonts w:ascii="Times New Roman" w:hAnsi="Times New Roman" w:cs="Times New Roman"/>
                <w:color w:val="000000"/>
                <w:sz w:val="24"/>
                <w:szCs w:val="24"/>
              </w:rPr>
            </w:pPr>
          </w:p>
        </w:tc>
        <w:tc>
          <w:tcPr>
            <w:tcW w:w="3988" w:type="dxa"/>
            <w:tcBorders>
              <w:left w:val="single" w:sz="4" w:space="0" w:color="auto"/>
              <w:bottom w:val="single" w:sz="4" w:space="0" w:color="auto"/>
            </w:tcBorders>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Договор на оказание услуг, выполнение работ, заключенный получателем бюджетных сре</w:t>
            </w:r>
            <w:proofErr w:type="gramStart"/>
            <w:r w:rsidRPr="00F76259">
              <w:rPr>
                <w:rFonts w:ascii="Times New Roman" w:hAnsi="Times New Roman" w:cs="Times New Roman"/>
                <w:color w:val="000000"/>
                <w:sz w:val="24"/>
                <w:szCs w:val="24"/>
              </w:rPr>
              <w:t>дств с ф</w:t>
            </w:r>
            <w:proofErr w:type="gramEnd"/>
            <w:r w:rsidRPr="00F76259">
              <w:rPr>
                <w:rFonts w:ascii="Times New Roman" w:hAnsi="Times New Roman" w:cs="Times New Roman"/>
                <w:color w:val="000000"/>
                <w:sz w:val="24"/>
                <w:szCs w:val="24"/>
              </w:rPr>
              <w:t xml:space="preserve">изическим лицом, не являющимся индивидуальным предпринимателем </w:t>
            </w:r>
          </w:p>
        </w:tc>
      </w:tr>
      <w:tr w:rsidR="00D50642" w:rsidRPr="00F76259" w:rsidTr="00D50642">
        <w:tc>
          <w:tcPr>
            <w:tcW w:w="510" w:type="dxa"/>
            <w:vMerge/>
          </w:tcPr>
          <w:p w:rsidR="00D50642" w:rsidRPr="00F76259" w:rsidRDefault="00D50642" w:rsidP="00D50642">
            <w:pPr>
              <w:pStyle w:val="ConsPlusNormal"/>
              <w:jc w:val="center"/>
              <w:rPr>
                <w:rFonts w:ascii="Times New Roman" w:hAnsi="Times New Roman" w:cs="Times New Roman"/>
                <w:color w:val="000000"/>
                <w:sz w:val="24"/>
                <w:szCs w:val="24"/>
              </w:rPr>
            </w:pPr>
            <w:bookmarkStart w:id="30" w:name="P423"/>
            <w:bookmarkEnd w:id="30"/>
          </w:p>
        </w:tc>
        <w:tc>
          <w:tcPr>
            <w:tcW w:w="5506" w:type="dxa"/>
            <w:vMerge/>
          </w:tcPr>
          <w:p w:rsidR="00D50642" w:rsidRPr="00F76259" w:rsidRDefault="00D50642" w:rsidP="00D50642">
            <w:pPr>
              <w:autoSpaceDE w:val="0"/>
              <w:autoSpaceDN w:val="0"/>
              <w:adjustRightInd w:val="0"/>
              <w:rPr>
                <w:rFonts w:ascii="Times New Roman" w:hAnsi="Times New Roman" w:cs="Times New Roman"/>
                <w:color w:val="000000"/>
                <w:sz w:val="24"/>
                <w:szCs w:val="24"/>
              </w:rPr>
            </w:pPr>
          </w:p>
        </w:tc>
        <w:tc>
          <w:tcPr>
            <w:tcW w:w="3988" w:type="dxa"/>
            <w:tcBorders>
              <w:left w:val="single" w:sz="4" w:space="0" w:color="auto"/>
            </w:tcBorders>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Заявление на выдачу денежных средств под отчет</w:t>
            </w:r>
          </w:p>
        </w:tc>
      </w:tr>
      <w:tr w:rsidR="00D50642" w:rsidRPr="00F76259" w:rsidTr="00D50642">
        <w:tc>
          <w:tcPr>
            <w:tcW w:w="510" w:type="dxa"/>
            <w:vMerge/>
          </w:tcPr>
          <w:p w:rsidR="00D50642" w:rsidRPr="00F76259" w:rsidRDefault="00D50642" w:rsidP="00D50642">
            <w:pPr>
              <w:pStyle w:val="ConsPlusNormal"/>
              <w:jc w:val="center"/>
              <w:rPr>
                <w:rFonts w:ascii="Times New Roman" w:hAnsi="Times New Roman" w:cs="Times New Roman"/>
                <w:color w:val="000000"/>
                <w:sz w:val="24"/>
                <w:szCs w:val="24"/>
              </w:rPr>
            </w:pPr>
            <w:bookmarkStart w:id="31" w:name="P426"/>
            <w:bookmarkEnd w:id="31"/>
          </w:p>
        </w:tc>
        <w:tc>
          <w:tcPr>
            <w:tcW w:w="5506" w:type="dxa"/>
            <w:vMerge/>
          </w:tcPr>
          <w:p w:rsidR="00D50642" w:rsidRPr="00F76259" w:rsidRDefault="00D50642" w:rsidP="00D50642">
            <w:pPr>
              <w:autoSpaceDE w:val="0"/>
              <w:autoSpaceDN w:val="0"/>
              <w:adjustRightInd w:val="0"/>
              <w:rPr>
                <w:rFonts w:ascii="Times New Roman" w:hAnsi="Times New Roman" w:cs="Times New Roman"/>
                <w:color w:val="000000"/>
                <w:sz w:val="24"/>
                <w:szCs w:val="24"/>
              </w:rPr>
            </w:pPr>
          </w:p>
        </w:tc>
        <w:tc>
          <w:tcPr>
            <w:tcW w:w="3988" w:type="dxa"/>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Заявление физического лица</w:t>
            </w:r>
          </w:p>
        </w:tc>
      </w:tr>
      <w:tr w:rsidR="00D50642" w:rsidRPr="00F76259" w:rsidTr="00D50642">
        <w:tc>
          <w:tcPr>
            <w:tcW w:w="510" w:type="dxa"/>
            <w:vMerge/>
          </w:tcPr>
          <w:p w:rsidR="00D50642" w:rsidRPr="00F76259" w:rsidRDefault="00D50642" w:rsidP="00D50642">
            <w:pPr>
              <w:rPr>
                <w:rFonts w:ascii="Times New Roman" w:hAnsi="Times New Roman" w:cs="Times New Roman"/>
                <w:color w:val="000000"/>
                <w:sz w:val="24"/>
                <w:szCs w:val="24"/>
              </w:rPr>
            </w:pPr>
          </w:p>
        </w:tc>
        <w:tc>
          <w:tcPr>
            <w:tcW w:w="5506" w:type="dxa"/>
            <w:vMerge/>
          </w:tcPr>
          <w:p w:rsidR="00D50642" w:rsidRPr="00F76259" w:rsidRDefault="00D50642" w:rsidP="00D50642">
            <w:pPr>
              <w:rPr>
                <w:rFonts w:ascii="Times New Roman" w:hAnsi="Times New Roman" w:cs="Times New Roman"/>
                <w:color w:val="000000"/>
                <w:sz w:val="24"/>
                <w:szCs w:val="24"/>
              </w:rPr>
            </w:pPr>
          </w:p>
        </w:tc>
        <w:tc>
          <w:tcPr>
            <w:tcW w:w="3988" w:type="dxa"/>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Квитанция</w:t>
            </w:r>
          </w:p>
        </w:tc>
      </w:tr>
      <w:tr w:rsidR="00D50642" w:rsidRPr="00F76259" w:rsidTr="00D50642">
        <w:tc>
          <w:tcPr>
            <w:tcW w:w="510" w:type="dxa"/>
            <w:vMerge/>
          </w:tcPr>
          <w:p w:rsidR="00D50642" w:rsidRPr="00F76259" w:rsidRDefault="00D50642" w:rsidP="00D50642">
            <w:pPr>
              <w:rPr>
                <w:rFonts w:ascii="Times New Roman" w:hAnsi="Times New Roman" w:cs="Times New Roman"/>
                <w:color w:val="000000"/>
                <w:sz w:val="24"/>
                <w:szCs w:val="24"/>
              </w:rPr>
            </w:pPr>
          </w:p>
        </w:tc>
        <w:tc>
          <w:tcPr>
            <w:tcW w:w="5506" w:type="dxa"/>
            <w:vMerge/>
          </w:tcPr>
          <w:p w:rsidR="00D50642" w:rsidRPr="00F76259" w:rsidRDefault="00D50642" w:rsidP="00D50642">
            <w:pPr>
              <w:rPr>
                <w:rFonts w:ascii="Times New Roman" w:hAnsi="Times New Roman" w:cs="Times New Roman"/>
                <w:color w:val="000000"/>
                <w:sz w:val="24"/>
                <w:szCs w:val="24"/>
              </w:rPr>
            </w:pPr>
          </w:p>
        </w:tc>
        <w:tc>
          <w:tcPr>
            <w:tcW w:w="3988" w:type="dxa"/>
            <w:tcBorders>
              <w:bottom w:val="single" w:sz="4" w:space="0" w:color="auto"/>
            </w:tcBorders>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Приказ о направлении в командировку, с прилагаемым расчетом командировочных сумм</w:t>
            </w:r>
          </w:p>
        </w:tc>
      </w:tr>
      <w:tr w:rsidR="00D50642" w:rsidRPr="00F76259" w:rsidTr="00D50642">
        <w:tc>
          <w:tcPr>
            <w:tcW w:w="510" w:type="dxa"/>
            <w:vMerge/>
          </w:tcPr>
          <w:p w:rsidR="00D50642" w:rsidRPr="00F76259" w:rsidRDefault="00D50642" w:rsidP="00D50642">
            <w:pPr>
              <w:rPr>
                <w:rFonts w:ascii="Times New Roman" w:hAnsi="Times New Roman" w:cs="Times New Roman"/>
                <w:color w:val="000000"/>
                <w:sz w:val="24"/>
                <w:szCs w:val="24"/>
              </w:rPr>
            </w:pPr>
          </w:p>
        </w:tc>
        <w:tc>
          <w:tcPr>
            <w:tcW w:w="5506" w:type="dxa"/>
            <w:vMerge/>
            <w:tcBorders>
              <w:bottom w:val="single" w:sz="4" w:space="0" w:color="auto"/>
            </w:tcBorders>
          </w:tcPr>
          <w:p w:rsidR="00D50642" w:rsidRPr="00F76259" w:rsidRDefault="00D50642" w:rsidP="00D50642">
            <w:pPr>
              <w:rPr>
                <w:rFonts w:ascii="Times New Roman" w:hAnsi="Times New Roman" w:cs="Times New Roman"/>
                <w:color w:val="000000"/>
                <w:sz w:val="24"/>
                <w:szCs w:val="24"/>
              </w:rPr>
            </w:pPr>
          </w:p>
        </w:tc>
        <w:tc>
          <w:tcPr>
            <w:tcW w:w="3988" w:type="dxa"/>
            <w:tcBorders>
              <w:top w:val="single" w:sz="4" w:space="0" w:color="auto"/>
            </w:tcBorders>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Заявление физического лица</w:t>
            </w:r>
          </w:p>
        </w:tc>
      </w:tr>
      <w:tr w:rsidR="00D50642" w:rsidRPr="00F76259" w:rsidTr="00D50642">
        <w:trPr>
          <w:trHeight w:val="1800"/>
        </w:trPr>
        <w:tc>
          <w:tcPr>
            <w:tcW w:w="510" w:type="dxa"/>
            <w:vMerge/>
            <w:tcBorders>
              <w:right w:val="single" w:sz="4" w:space="0" w:color="auto"/>
            </w:tcBorders>
          </w:tcPr>
          <w:p w:rsidR="00D50642" w:rsidRPr="00F76259" w:rsidRDefault="00D50642" w:rsidP="00D50642">
            <w:pPr>
              <w:rPr>
                <w:rFonts w:ascii="Times New Roman" w:hAnsi="Times New Roman" w:cs="Times New Roman"/>
                <w:color w:val="000000"/>
                <w:sz w:val="24"/>
                <w:szCs w:val="24"/>
              </w:rPr>
            </w:pPr>
          </w:p>
        </w:tc>
        <w:tc>
          <w:tcPr>
            <w:tcW w:w="5506" w:type="dxa"/>
            <w:tcBorders>
              <w:top w:val="single" w:sz="4" w:space="0" w:color="auto"/>
              <w:left w:val="single" w:sz="4" w:space="0" w:color="auto"/>
              <w:bottom w:val="single" w:sz="4" w:space="0" w:color="auto"/>
              <w:right w:val="single" w:sz="4" w:space="0" w:color="auto"/>
            </w:tcBorders>
          </w:tcPr>
          <w:p w:rsidR="00D50642" w:rsidRPr="00F76259" w:rsidRDefault="00D50642" w:rsidP="00D50642">
            <w:pPr>
              <w:pStyle w:val="ConsPlusNormal"/>
              <w:jc w:val="both"/>
              <w:rPr>
                <w:rFonts w:ascii="Times New Roman" w:hAnsi="Times New Roman" w:cs="Times New Roman"/>
                <w:color w:val="000000"/>
                <w:sz w:val="24"/>
                <w:szCs w:val="24"/>
              </w:rPr>
            </w:pPr>
            <w:proofErr w:type="gramStart"/>
            <w:r w:rsidRPr="00F76259">
              <w:rPr>
                <w:rFonts w:ascii="Times New Roman" w:hAnsi="Times New Roman" w:cs="Times New Roman"/>
                <w:color w:val="000000"/>
                <w:sz w:val="24"/>
                <w:szCs w:val="24"/>
              </w:rPr>
              <w:t>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организациями, обязательства по уплате взносов, безвозмездных перечислений субъектам международного права, а также обязательства по уплате платежей в бюджет (не требующие заключения договора);</w:t>
            </w:r>
            <w:proofErr w:type="gramEnd"/>
          </w:p>
        </w:tc>
        <w:tc>
          <w:tcPr>
            <w:tcW w:w="3988" w:type="dxa"/>
            <w:tcBorders>
              <w:left w:val="single" w:sz="4" w:space="0" w:color="auto"/>
            </w:tcBorders>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Служебная записка</w:t>
            </w:r>
          </w:p>
        </w:tc>
      </w:tr>
      <w:tr w:rsidR="00D50642" w:rsidRPr="00F76259" w:rsidTr="00D50642">
        <w:tc>
          <w:tcPr>
            <w:tcW w:w="510" w:type="dxa"/>
            <w:vMerge/>
            <w:tcBorders>
              <w:right w:val="single" w:sz="4" w:space="0" w:color="auto"/>
            </w:tcBorders>
          </w:tcPr>
          <w:p w:rsidR="00D50642" w:rsidRPr="00F76259" w:rsidRDefault="00D50642" w:rsidP="00D50642">
            <w:pPr>
              <w:rPr>
                <w:rFonts w:ascii="Times New Roman" w:hAnsi="Times New Roman" w:cs="Times New Roman"/>
                <w:color w:val="000000"/>
                <w:sz w:val="24"/>
                <w:szCs w:val="24"/>
              </w:rPr>
            </w:pPr>
          </w:p>
        </w:tc>
        <w:tc>
          <w:tcPr>
            <w:tcW w:w="5506" w:type="dxa"/>
            <w:vMerge w:val="restart"/>
            <w:tcBorders>
              <w:top w:val="single" w:sz="4" w:space="0" w:color="auto"/>
              <w:left w:val="single" w:sz="4" w:space="0" w:color="auto"/>
              <w:bottom w:val="nil"/>
              <w:right w:val="single" w:sz="4" w:space="0" w:color="auto"/>
            </w:tcBorders>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договор, расчет по которому в соответствии с законодательством Российской Федерации осуществляется наличными деньгами, если получателем бюджетных средств в орган Федерального казначейства не направлены информация и документы по указанному договору для их включения в реестр контрактов;</w:t>
            </w:r>
          </w:p>
        </w:tc>
        <w:tc>
          <w:tcPr>
            <w:tcW w:w="3988" w:type="dxa"/>
            <w:tcBorders>
              <w:left w:val="single" w:sz="4" w:space="0" w:color="auto"/>
              <w:bottom w:val="single" w:sz="4" w:space="0" w:color="auto"/>
            </w:tcBorders>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Справка-расчет</w:t>
            </w:r>
          </w:p>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Счет</w:t>
            </w:r>
          </w:p>
        </w:tc>
      </w:tr>
      <w:tr w:rsidR="00D50642" w:rsidRPr="00F76259" w:rsidTr="00D50642">
        <w:tc>
          <w:tcPr>
            <w:tcW w:w="510" w:type="dxa"/>
            <w:vMerge/>
            <w:tcBorders>
              <w:right w:val="single" w:sz="4" w:space="0" w:color="auto"/>
            </w:tcBorders>
          </w:tcPr>
          <w:p w:rsidR="00D50642" w:rsidRPr="00F76259" w:rsidRDefault="00D50642" w:rsidP="00D50642">
            <w:pPr>
              <w:rPr>
                <w:rFonts w:ascii="Times New Roman" w:hAnsi="Times New Roman" w:cs="Times New Roman"/>
                <w:color w:val="000000"/>
                <w:sz w:val="24"/>
                <w:szCs w:val="24"/>
              </w:rPr>
            </w:pPr>
          </w:p>
        </w:tc>
        <w:tc>
          <w:tcPr>
            <w:tcW w:w="5506" w:type="dxa"/>
            <w:vMerge/>
            <w:tcBorders>
              <w:top w:val="nil"/>
              <w:left w:val="single" w:sz="4" w:space="0" w:color="auto"/>
              <w:bottom w:val="nil"/>
              <w:right w:val="single" w:sz="4" w:space="0" w:color="auto"/>
            </w:tcBorders>
          </w:tcPr>
          <w:p w:rsidR="00D50642" w:rsidRPr="00F76259" w:rsidRDefault="00D50642" w:rsidP="00D50642">
            <w:pPr>
              <w:pStyle w:val="ConsPlusNormal"/>
              <w:rPr>
                <w:rFonts w:ascii="Times New Roman" w:hAnsi="Times New Roman" w:cs="Times New Roman"/>
                <w:color w:val="000000"/>
                <w:sz w:val="24"/>
                <w:szCs w:val="24"/>
              </w:rPr>
            </w:pPr>
          </w:p>
        </w:tc>
        <w:tc>
          <w:tcPr>
            <w:tcW w:w="3988" w:type="dxa"/>
            <w:tcBorders>
              <w:top w:val="single" w:sz="4" w:space="0" w:color="auto"/>
              <w:left w:val="single" w:sz="4" w:space="0" w:color="auto"/>
            </w:tcBorders>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Заявление физического лица</w:t>
            </w:r>
          </w:p>
        </w:tc>
      </w:tr>
      <w:tr w:rsidR="00D50642" w:rsidRPr="00F76259" w:rsidTr="00D50642">
        <w:tc>
          <w:tcPr>
            <w:tcW w:w="510" w:type="dxa"/>
            <w:vMerge/>
            <w:tcBorders>
              <w:right w:val="single" w:sz="4" w:space="0" w:color="auto"/>
            </w:tcBorders>
          </w:tcPr>
          <w:p w:rsidR="00D50642" w:rsidRPr="00F76259" w:rsidRDefault="00D50642" w:rsidP="00D50642">
            <w:pPr>
              <w:rPr>
                <w:rFonts w:ascii="Times New Roman" w:hAnsi="Times New Roman" w:cs="Times New Roman"/>
                <w:color w:val="000000"/>
                <w:sz w:val="24"/>
                <w:szCs w:val="24"/>
              </w:rPr>
            </w:pPr>
          </w:p>
        </w:tc>
        <w:tc>
          <w:tcPr>
            <w:tcW w:w="5506" w:type="dxa"/>
            <w:vMerge/>
            <w:tcBorders>
              <w:top w:val="nil"/>
              <w:left w:val="single" w:sz="4" w:space="0" w:color="auto"/>
              <w:bottom w:val="nil"/>
              <w:right w:val="single" w:sz="4" w:space="0" w:color="auto"/>
            </w:tcBorders>
          </w:tcPr>
          <w:p w:rsidR="00D50642" w:rsidRPr="00F76259" w:rsidRDefault="00D50642" w:rsidP="00D50642">
            <w:pPr>
              <w:pStyle w:val="ConsPlusNormal"/>
              <w:rPr>
                <w:rFonts w:ascii="Times New Roman" w:hAnsi="Times New Roman" w:cs="Times New Roman"/>
                <w:color w:val="000000"/>
                <w:sz w:val="24"/>
                <w:szCs w:val="24"/>
              </w:rPr>
            </w:pPr>
          </w:p>
        </w:tc>
        <w:tc>
          <w:tcPr>
            <w:tcW w:w="3988" w:type="dxa"/>
            <w:tcBorders>
              <w:left w:val="single" w:sz="4" w:space="0" w:color="auto"/>
            </w:tcBorders>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Счет-фактура</w:t>
            </w:r>
          </w:p>
        </w:tc>
      </w:tr>
      <w:tr w:rsidR="00D50642" w:rsidRPr="00F76259" w:rsidTr="00D50642">
        <w:tblPrEx>
          <w:tblBorders>
            <w:insideH w:val="nil"/>
          </w:tblBorders>
        </w:tblPrEx>
        <w:trPr>
          <w:trHeight w:val="537"/>
        </w:trPr>
        <w:tc>
          <w:tcPr>
            <w:tcW w:w="510" w:type="dxa"/>
            <w:vMerge/>
            <w:tcBorders>
              <w:right w:val="single" w:sz="4" w:space="0" w:color="auto"/>
            </w:tcBorders>
          </w:tcPr>
          <w:p w:rsidR="00D50642" w:rsidRPr="00F76259" w:rsidRDefault="00D50642" w:rsidP="00D50642">
            <w:pPr>
              <w:rPr>
                <w:rFonts w:ascii="Times New Roman" w:hAnsi="Times New Roman" w:cs="Times New Roman"/>
                <w:color w:val="000000"/>
                <w:sz w:val="24"/>
                <w:szCs w:val="24"/>
              </w:rPr>
            </w:pPr>
          </w:p>
        </w:tc>
        <w:tc>
          <w:tcPr>
            <w:tcW w:w="5506" w:type="dxa"/>
            <w:vMerge/>
            <w:tcBorders>
              <w:top w:val="nil"/>
              <w:left w:val="single" w:sz="4" w:space="0" w:color="auto"/>
              <w:bottom w:val="nil"/>
              <w:right w:val="single" w:sz="4" w:space="0" w:color="auto"/>
            </w:tcBorders>
          </w:tcPr>
          <w:p w:rsidR="00D50642" w:rsidRPr="00F76259" w:rsidRDefault="00D50642" w:rsidP="00D50642">
            <w:pPr>
              <w:pStyle w:val="ConsPlusNormal"/>
              <w:rPr>
                <w:rFonts w:ascii="Times New Roman" w:hAnsi="Times New Roman" w:cs="Times New Roman"/>
                <w:color w:val="000000"/>
                <w:sz w:val="24"/>
                <w:szCs w:val="24"/>
              </w:rPr>
            </w:pPr>
          </w:p>
        </w:tc>
        <w:tc>
          <w:tcPr>
            <w:tcW w:w="3988" w:type="dxa"/>
            <w:vMerge w:val="restart"/>
            <w:tcBorders>
              <w:left w:val="single" w:sz="4" w:space="0" w:color="auto"/>
            </w:tcBorders>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Товарная накладная (унифицированная </w:t>
            </w:r>
            <w:hyperlink r:id="rId43" w:history="1">
              <w:r w:rsidRPr="00F76259">
                <w:rPr>
                  <w:rFonts w:ascii="Times New Roman" w:hAnsi="Times New Roman" w:cs="Times New Roman"/>
                  <w:color w:val="000000"/>
                  <w:sz w:val="24"/>
                  <w:szCs w:val="24"/>
                </w:rPr>
                <w:t>форма № ТОРГ-12</w:t>
              </w:r>
            </w:hyperlink>
            <w:r w:rsidRPr="00F76259">
              <w:rPr>
                <w:rFonts w:ascii="Times New Roman" w:hAnsi="Times New Roman" w:cs="Times New Roman"/>
                <w:color w:val="000000"/>
                <w:sz w:val="24"/>
                <w:szCs w:val="24"/>
              </w:rPr>
              <w:t>) (ф. 0330212)</w:t>
            </w:r>
          </w:p>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Счет</w:t>
            </w:r>
          </w:p>
        </w:tc>
      </w:tr>
      <w:tr w:rsidR="00D50642" w:rsidRPr="00F76259" w:rsidTr="00D50642">
        <w:tblPrEx>
          <w:tblBorders>
            <w:insideH w:val="nil"/>
          </w:tblBorders>
        </w:tblPrEx>
        <w:trPr>
          <w:trHeight w:val="537"/>
        </w:trPr>
        <w:tc>
          <w:tcPr>
            <w:tcW w:w="510" w:type="dxa"/>
            <w:vMerge/>
          </w:tcPr>
          <w:p w:rsidR="00D50642" w:rsidRPr="00F76259" w:rsidRDefault="00D50642" w:rsidP="00D50642">
            <w:pPr>
              <w:rPr>
                <w:rFonts w:ascii="Times New Roman" w:hAnsi="Times New Roman" w:cs="Times New Roman"/>
                <w:color w:val="000000"/>
                <w:sz w:val="24"/>
                <w:szCs w:val="24"/>
              </w:rPr>
            </w:pPr>
          </w:p>
        </w:tc>
        <w:tc>
          <w:tcPr>
            <w:tcW w:w="5506" w:type="dxa"/>
            <w:vMerge w:val="restart"/>
            <w:tcBorders>
              <w:top w:val="nil"/>
              <w:bottom w:val="single" w:sz="4" w:space="0" w:color="auto"/>
              <w:right w:val="single" w:sz="4" w:space="0" w:color="auto"/>
            </w:tcBorders>
          </w:tcPr>
          <w:p w:rsidR="00D50642" w:rsidRPr="00F76259" w:rsidRDefault="00D50642" w:rsidP="00D50642">
            <w:pPr>
              <w:pStyle w:val="ConsPlusNormal"/>
              <w:jc w:val="both"/>
              <w:rPr>
                <w:rFonts w:ascii="Times New Roman" w:hAnsi="Times New Roman" w:cs="Times New Roman"/>
                <w:sz w:val="24"/>
                <w:szCs w:val="24"/>
              </w:rPr>
            </w:pPr>
            <w:r w:rsidRPr="00F76259">
              <w:rPr>
                <w:rFonts w:ascii="Times New Roman" w:hAnsi="Times New Roman" w:cs="Times New Roman"/>
                <w:color w:val="000000"/>
                <w:sz w:val="24"/>
                <w:szCs w:val="24"/>
              </w:rPr>
              <w:t>договор на оказание услуг, выполнение работ, заключенный получателем бюджетных сре</w:t>
            </w:r>
            <w:proofErr w:type="gramStart"/>
            <w:r w:rsidRPr="00F76259">
              <w:rPr>
                <w:rFonts w:ascii="Times New Roman" w:hAnsi="Times New Roman" w:cs="Times New Roman"/>
                <w:color w:val="000000"/>
                <w:sz w:val="24"/>
                <w:szCs w:val="24"/>
              </w:rPr>
              <w:t>дств с ф</w:t>
            </w:r>
            <w:proofErr w:type="gramEnd"/>
            <w:r w:rsidRPr="00F76259">
              <w:rPr>
                <w:rFonts w:ascii="Times New Roman" w:hAnsi="Times New Roman" w:cs="Times New Roman"/>
                <w:color w:val="000000"/>
                <w:sz w:val="24"/>
                <w:szCs w:val="24"/>
              </w:rPr>
              <w:t>изическим лицом, не являющимся индивидуальным предпринимателем</w:t>
            </w:r>
            <w:r w:rsidRPr="00F76259">
              <w:rPr>
                <w:rFonts w:ascii="Times New Roman" w:hAnsi="Times New Roman" w:cs="Times New Roman"/>
                <w:sz w:val="24"/>
                <w:szCs w:val="24"/>
              </w:rPr>
              <w:t xml:space="preserve">, </w:t>
            </w:r>
            <w:proofErr w:type="spellStart"/>
            <w:r w:rsidRPr="00F76259">
              <w:rPr>
                <w:rFonts w:ascii="Times New Roman" w:hAnsi="Times New Roman" w:cs="Times New Roman"/>
                <w:sz w:val="24"/>
                <w:szCs w:val="24"/>
              </w:rPr>
              <w:t>самозанятым</w:t>
            </w:r>
            <w:proofErr w:type="spellEnd"/>
            <w:r w:rsidRPr="00F76259">
              <w:rPr>
                <w:rFonts w:ascii="Times New Roman" w:hAnsi="Times New Roman" w:cs="Times New Roman"/>
                <w:sz w:val="24"/>
                <w:szCs w:val="24"/>
              </w:rPr>
              <w:t>.</w:t>
            </w:r>
          </w:p>
          <w:p w:rsidR="00D50642" w:rsidRPr="00F76259" w:rsidRDefault="00D50642" w:rsidP="00D50642">
            <w:pPr>
              <w:pStyle w:val="ConsPlusNormal"/>
              <w:rPr>
                <w:rFonts w:ascii="Times New Roman" w:hAnsi="Times New Roman" w:cs="Times New Roman"/>
                <w:sz w:val="24"/>
                <w:szCs w:val="24"/>
              </w:rPr>
            </w:pPr>
          </w:p>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 xml:space="preserve">Иной документ, не определенный </w:t>
            </w:r>
            <w:hyperlink w:anchor="P367" w:history="1">
              <w:r w:rsidRPr="00F76259">
                <w:rPr>
                  <w:rFonts w:ascii="Times New Roman" w:hAnsi="Times New Roman" w:cs="Times New Roman"/>
                  <w:color w:val="000000"/>
                  <w:sz w:val="24"/>
                  <w:szCs w:val="24"/>
                </w:rPr>
                <w:t>пунктами 2</w:t>
              </w:r>
            </w:hyperlink>
            <w:r w:rsidRPr="00F76259">
              <w:rPr>
                <w:rFonts w:ascii="Times New Roman" w:hAnsi="Times New Roman" w:cs="Times New Roman"/>
                <w:color w:val="000000"/>
                <w:sz w:val="24"/>
                <w:szCs w:val="24"/>
              </w:rPr>
              <w:t>-</w:t>
            </w:r>
            <w:hyperlink w:anchor="P423" w:history="1">
              <w:r w:rsidRPr="00F76259">
                <w:rPr>
                  <w:rFonts w:ascii="Times New Roman" w:hAnsi="Times New Roman" w:cs="Times New Roman"/>
                  <w:color w:val="000000"/>
                  <w:sz w:val="24"/>
                  <w:szCs w:val="24"/>
                </w:rPr>
                <w:t>10</w:t>
              </w:r>
            </w:hyperlink>
            <w:r w:rsidRPr="00F76259">
              <w:rPr>
                <w:rFonts w:ascii="Times New Roman" w:hAnsi="Times New Roman" w:cs="Times New Roman"/>
                <w:color w:val="000000"/>
                <w:sz w:val="24"/>
                <w:szCs w:val="24"/>
              </w:rPr>
              <w:t xml:space="preserve"> настоящего перечня, в соответствии с которым возникает бюджетное обязательство получателя бюджетных средств</w:t>
            </w:r>
          </w:p>
        </w:tc>
        <w:tc>
          <w:tcPr>
            <w:tcW w:w="3988" w:type="dxa"/>
            <w:vMerge/>
            <w:tcBorders>
              <w:left w:val="single" w:sz="4" w:space="0" w:color="auto"/>
            </w:tcBorders>
          </w:tcPr>
          <w:p w:rsidR="00D50642" w:rsidRPr="00F76259" w:rsidRDefault="00D50642" w:rsidP="00D50642">
            <w:pPr>
              <w:rPr>
                <w:rFonts w:ascii="Times New Roman" w:hAnsi="Times New Roman" w:cs="Times New Roman"/>
                <w:color w:val="000000"/>
                <w:sz w:val="24"/>
                <w:szCs w:val="24"/>
              </w:rPr>
            </w:pPr>
          </w:p>
        </w:tc>
      </w:tr>
      <w:tr w:rsidR="00D50642" w:rsidRPr="00F76259" w:rsidTr="00D50642">
        <w:tc>
          <w:tcPr>
            <w:tcW w:w="510" w:type="dxa"/>
            <w:vMerge/>
          </w:tcPr>
          <w:p w:rsidR="00D50642" w:rsidRPr="00F76259" w:rsidRDefault="00D50642" w:rsidP="00D50642">
            <w:pPr>
              <w:rPr>
                <w:rFonts w:ascii="Times New Roman" w:hAnsi="Times New Roman" w:cs="Times New Roman"/>
                <w:color w:val="000000"/>
                <w:sz w:val="24"/>
                <w:szCs w:val="24"/>
              </w:rPr>
            </w:pPr>
          </w:p>
        </w:tc>
        <w:tc>
          <w:tcPr>
            <w:tcW w:w="5506" w:type="dxa"/>
            <w:vMerge/>
            <w:tcBorders>
              <w:right w:val="single" w:sz="4" w:space="0" w:color="auto"/>
            </w:tcBorders>
          </w:tcPr>
          <w:p w:rsidR="00D50642" w:rsidRPr="00F76259" w:rsidRDefault="00D50642" w:rsidP="00D50642">
            <w:pPr>
              <w:rPr>
                <w:rFonts w:ascii="Times New Roman" w:hAnsi="Times New Roman" w:cs="Times New Roman"/>
                <w:color w:val="000000"/>
                <w:sz w:val="24"/>
                <w:szCs w:val="24"/>
              </w:rPr>
            </w:pPr>
          </w:p>
        </w:tc>
        <w:tc>
          <w:tcPr>
            <w:tcW w:w="3988" w:type="dxa"/>
            <w:tcBorders>
              <w:left w:val="single" w:sz="4" w:space="0" w:color="auto"/>
            </w:tcBorders>
          </w:tcPr>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Универсальный передаточный документ</w:t>
            </w:r>
          </w:p>
        </w:tc>
      </w:tr>
      <w:tr w:rsidR="00D50642" w:rsidRPr="00F76259" w:rsidTr="00D50642">
        <w:tc>
          <w:tcPr>
            <w:tcW w:w="510" w:type="dxa"/>
            <w:vMerge/>
          </w:tcPr>
          <w:p w:rsidR="00D50642" w:rsidRPr="00F76259" w:rsidRDefault="00D50642" w:rsidP="00D50642">
            <w:pPr>
              <w:rPr>
                <w:rFonts w:ascii="Times New Roman" w:hAnsi="Times New Roman" w:cs="Times New Roman"/>
                <w:color w:val="000000"/>
                <w:sz w:val="24"/>
                <w:szCs w:val="24"/>
              </w:rPr>
            </w:pPr>
          </w:p>
        </w:tc>
        <w:tc>
          <w:tcPr>
            <w:tcW w:w="5506" w:type="dxa"/>
            <w:vMerge/>
            <w:tcBorders>
              <w:right w:val="single" w:sz="4" w:space="0" w:color="auto"/>
            </w:tcBorders>
          </w:tcPr>
          <w:p w:rsidR="00D50642" w:rsidRPr="00F76259" w:rsidRDefault="00D50642" w:rsidP="00D50642">
            <w:pPr>
              <w:rPr>
                <w:rFonts w:ascii="Times New Roman" w:hAnsi="Times New Roman" w:cs="Times New Roman"/>
                <w:color w:val="000000"/>
                <w:sz w:val="24"/>
                <w:szCs w:val="24"/>
              </w:rPr>
            </w:pPr>
          </w:p>
        </w:tc>
        <w:tc>
          <w:tcPr>
            <w:tcW w:w="3988" w:type="dxa"/>
            <w:tcBorders>
              <w:left w:val="single" w:sz="4" w:space="0" w:color="auto"/>
            </w:tcBorders>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Чек</w:t>
            </w:r>
          </w:p>
          <w:p w:rsidR="00D50642" w:rsidRPr="00F76259" w:rsidRDefault="00D50642" w:rsidP="00D50642">
            <w:pPr>
              <w:pStyle w:val="ConsPlusNormal"/>
              <w:jc w:val="both"/>
              <w:rPr>
                <w:rFonts w:ascii="Times New Roman" w:hAnsi="Times New Roman" w:cs="Times New Roman"/>
                <w:color w:val="000000"/>
                <w:sz w:val="24"/>
                <w:szCs w:val="24"/>
              </w:rPr>
            </w:pPr>
            <w:r w:rsidRPr="00F76259">
              <w:rPr>
                <w:rFonts w:ascii="Times New Roman" w:hAnsi="Times New Roman" w:cs="Times New Roman"/>
                <w:color w:val="000000"/>
                <w:sz w:val="24"/>
                <w:szCs w:val="24"/>
              </w:rPr>
              <w:t>Иной документ, подтверждающий возникновение денежного обязательства по бюджетному обязательству получателя бюджетных средств</w:t>
            </w:r>
          </w:p>
        </w:tc>
      </w:tr>
      <w:tr w:rsidR="00D50642" w:rsidRPr="00F76259" w:rsidTr="00D50642">
        <w:trPr>
          <w:trHeight w:val="77"/>
        </w:trPr>
        <w:tc>
          <w:tcPr>
            <w:tcW w:w="510" w:type="dxa"/>
            <w:vMerge/>
          </w:tcPr>
          <w:p w:rsidR="00D50642" w:rsidRPr="00F76259" w:rsidRDefault="00D50642" w:rsidP="00D50642">
            <w:pPr>
              <w:rPr>
                <w:rFonts w:ascii="Times New Roman" w:hAnsi="Times New Roman" w:cs="Times New Roman"/>
                <w:color w:val="000000"/>
                <w:sz w:val="24"/>
                <w:szCs w:val="24"/>
              </w:rPr>
            </w:pPr>
          </w:p>
        </w:tc>
        <w:tc>
          <w:tcPr>
            <w:tcW w:w="5506" w:type="dxa"/>
            <w:vMerge/>
            <w:tcBorders>
              <w:bottom w:val="single" w:sz="4" w:space="0" w:color="auto"/>
              <w:right w:val="single" w:sz="4" w:space="0" w:color="auto"/>
            </w:tcBorders>
          </w:tcPr>
          <w:p w:rsidR="00D50642" w:rsidRPr="00F76259" w:rsidRDefault="00D50642" w:rsidP="00D50642">
            <w:pPr>
              <w:rPr>
                <w:rFonts w:ascii="Times New Roman" w:hAnsi="Times New Roman" w:cs="Times New Roman"/>
                <w:color w:val="000000"/>
                <w:sz w:val="24"/>
                <w:szCs w:val="24"/>
              </w:rPr>
            </w:pPr>
          </w:p>
        </w:tc>
        <w:tc>
          <w:tcPr>
            <w:tcW w:w="3988" w:type="dxa"/>
            <w:tcBorders>
              <w:left w:val="single" w:sz="4" w:space="0" w:color="auto"/>
            </w:tcBorders>
          </w:tcPr>
          <w:p w:rsidR="00D50642" w:rsidRPr="00F76259" w:rsidRDefault="00D50642" w:rsidP="00D50642">
            <w:pPr>
              <w:pStyle w:val="ConsPlusNormal"/>
              <w:rPr>
                <w:rFonts w:ascii="Times New Roman" w:hAnsi="Times New Roman" w:cs="Times New Roman"/>
                <w:color w:val="000000"/>
                <w:sz w:val="24"/>
                <w:szCs w:val="24"/>
              </w:rPr>
            </w:pPr>
            <w:r w:rsidRPr="00F76259">
              <w:rPr>
                <w:rFonts w:ascii="Times New Roman" w:hAnsi="Times New Roman" w:cs="Times New Roman"/>
                <w:color w:val="000000"/>
                <w:sz w:val="24"/>
                <w:szCs w:val="24"/>
              </w:rPr>
              <w:t>Счет</w:t>
            </w:r>
          </w:p>
        </w:tc>
      </w:tr>
    </w:tbl>
    <w:p w:rsidR="00D50642" w:rsidRPr="00F76259" w:rsidRDefault="00D50642" w:rsidP="00D50642">
      <w:pPr>
        <w:pStyle w:val="ConsPlusNormal"/>
        <w:jc w:val="both"/>
        <w:rPr>
          <w:rFonts w:ascii="Times New Roman" w:hAnsi="Times New Roman" w:cs="Times New Roman"/>
          <w:color w:val="000000"/>
          <w:sz w:val="24"/>
          <w:szCs w:val="24"/>
        </w:rPr>
      </w:pPr>
    </w:p>
    <w:p w:rsidR="00F730EA" w:rsidRPr="00F730EA" w:rsidRDefault="00F730EA" w:rsidP="00F730EA">
      <w:pPr>
        <w:spacing w:before="200" w:after="280"/>
        <w:contextualSpacing/>
        <w:jc w:val="center"/>
        <w:rPr>
          <w:rFonts w:ascii="Times New Roman" w:hAnsi="Times New Roman" w:cs="Times New Roman"/>
          <w:b/>
          <w:sz w:val="24"/>
          <w:szCs w:val="24"/>
        </w:rPr>
      </w:pPr>
      <w:r w:rsidRPr="00F730EA">
        <w:rPr>
          <w:rFonts w:ascii="Times New Roman" w:hAnsi="Times New Roman" w:cs="Times New Roman"/>
          <w:b/>
          <w:sz w:val="24"/>
          <w:szCs w:val="24"/>
        </w:rPr>
        <w:t>ПОСТАНОВЛЕНИЕ</w:t>
      </w:r>
    </w:p>
    <w:p w:rsidR="00F730EA" w:rsidRPr="00F730EA" w:rsidRDefault="00F730EA" w:rsidP="00F730EA">
      <w:pPr>
        <w:contextualSpacing/>
        <w:jc w:val="center"/>
        <w:rPr>
          <w:rFonts w:ascii="Times New Roman" w:hAnsi="Times New Roman" w:cs="Times New Roman"/>
          <w:b/>
          <w:sz w:val="24"/>
          <w:szCs w:val="24"/>
        </w:rPr>
      </w:pPr>
      <w:r w:rsidRPr="00F730EA">
        <w:rPr>
          <w:rFonts w:ascii="Times New Roman" w:hAnsi="Times New Roman" w:cs="Times New Roman"/>
          <w:b/>
          <w:sz w:val="24"/>
          <w:szCs w:val="24"/>
        </w:rPr>
        <w:t>от  23.09.2024 № 89</w:t>
      </w:r>
    </w:p>
    <w:p w:rsidR="00F730EA" w:rsidRDefault="00F730EA" w:rsidP="00F730EA">
      <w:pPr>
        <w:contextualSpacing/>
        <w:jc w:val="center"/>
        <w:rPr>
          <w:rFonts w:ascii="Times New Roman" w:hAnsi="Times New Roman" w:cs="Times New Roman"/>
          <w:bCs/>
          <w:sz w:val="24"/>
          <w:szCs w:val="24"/>
        </w:rPr>
      </w:pPr>
      <w:r w:rsidRPr="00F730EA">
        <w:rPr>
          <w:rFonts w:ascii="Times New Roman" w:hAnsi="Times New Roman" w:cs="Times New Roman"/>
          <w:bCs/>
          <w:sz w:val="24"/>
          <w:szCs w:val="24"/>
        </w:rPr>
        <w:t xml:space="preserve">с. </w:t>
      </w:r>
      <w:proofErr w:type="spellStart"/>
      <w:r w:rsidRPr="00F730EA">
        <w:rPr>
          <w:rFonts w:ascii="Times New Roman" w:hAnsi="Times New Roman" w:cs="Times New Roman"/>
          <w:bCs/>
          <w:sz w:val="24"/>
          <w:szCs w:val="24"/>
        </w:rPr>
        <w:t>Тельвиска</w:t>
      </w:r>
      <w:proofErr w:type="spellEnd"/>
      <w:r w:rsidRPr="00F730EA">
        <w:rPr>
          <w:rFonts w:ascii="Times New Roman" w:hAnsi="Times New Roman" w:cs="Times New Roman"/>
          <w:bCs/>
          <w:sz w:val="24"/>
          <w:szCs w:val="24"/>
        </w:rPr>
        <w:t>, Ненецкий автономный округ</w:t>
      </w:r>
    </w:p>
    <w:p w:rsidR="00E233FB" w:rsidRPr="00F730EA" w:rsidRDefault="00E233FB" w:rsidP="00F730EA">
      <w:pPr>
        <w:contextualSpacing/>
        <w:jc w:val="center"/>
        <w:rPr>
          <w:rFonts w:ascii="Times New Roman" w:hAnsi="Times New Roman" w:cs="Times New Roman"/>
          <w:bCs/>
          <w:sz w:val="24"/>
          <w:szCs w:val="24"/>
        </w:rPr>
      </w:pPr>
    </w:p>
    <w:tbl>
      <w:tblPr>
        <w:tblW w:w="28147" w:type="dxa"/>
        <w:tblLook w:val="04A0"/>
      </w:tblPr>
      <w:tblGrid>
        <w:gridCol w:w="9288"/>
        <w:gridCol w:w="9288"/>
        <w:gridCol w:w="9288"/>
        <w:gridCol w:w="283"/>
      </w:tblGrid>
      <w:tr w:rsidR="00F730EA" w:rsidRPr="00F730EA" w:rsidTr="00F730EA">
        <w:tc>
          <w:tcPr>
            <w:tcW w:w="9288" w:type="dxa"/>
          </w:tcPr>
          <w:p w:rsidR="00F730EA" w:rsidRPr="00F730EA" w:rsidRDefault="00E233FB" w:rsidP="00F730EA">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F730EA" w:rsidRPr="00F730EA">
              <w:rPr>
                <w:rFonts w:ascii="Times New Roman" w:hAnsi="Times New Roman" w:cs="Times New Roman"/>
                <w:b/>
                <w:sz w:val="24"/>
                <w:szCs w:val="24"/>
              </w:rPr>
              <w:t xml:space="preserve">Порядок </w:t>
            </w:r>
            <w:proofErr w:type="gramStart"/>
            <w:r w:rsidR="00F730EA" w:rsidRPr="00F730EA">
              <w:rPr>
                <w:rFonts w:ascii="Times New Roman" w:hAnsi="Times New Roman" w:cs="Times New Roman"/>
                <w:b/>
                <w:sz w:val="24"/>
                <w:szCs w:val="24"/>
              </w:rPr>
              <w:t>санкционирования оплаты денежных обязательств получателей средств бюджета Сельского</w:t>
            </w:r>
            <w:proofErr w:type="gramEnd"/>
            <w:r w:rsidR="00F730EA" w:rsidRPr="00F730EA">
              <w:rPr>
                <w:rFonts w:ascii="Times New Roman" w:hAnsi="Times New Roman" w:cs="Times New Roman"/>
                <w:b/>
                <w:sz w:val="24"/>
                <w:szCs w:val="24"/>
              </w:rPr>
              <w:t xml:space="preserve"> поселения «</w:t>
            </w:r>
            <w:proofErr w:type="spellStart"/>
            <w:r w:rsidR="00F730EA" w:rsidRPr="00F730EA">
              <w:rPr>
                <w:rFonts w:ascii="Times New Roman" w:hAnsi="Times New Roman" w:cs="Times New Roman"/>
                <w:b/>
                <w:sz w:val="24"/>
                <w:szCs w:val="24"/>
              </w:rPr>
              <w:t>Тельвисочный</w:t>
            </w:r>
            <w:proofErr w:type="spellEnd"/>
            <w:r w:rsidR="00F730EA" w:rsidRPr="00F730EA">
              <w:rPr>
                <w:rFonts w:ascii="Times New Roman" w:hAnsi="Times New Roman" w:cs="Times New Roman"/>
                <w:b/>
                <w:sz w:val="24"/>
                <w:szCs w:val="24"/>
              </w:rPr>
              <w:t xml:space="preserve"> сельсовет» Заполярного района Ненецкого автономного округа и главных администраторов источников финансирования дефицита бюджета Сельского поселения «</w:t>
            </w:r>
            <w:proofErr w:type="spellStart"/>
            <w:r w:rsidR="00F730EA" w:rsidRPr="00F730EA">
              <w:rPr>
                <w:rFonts w:ascii="Times New Roman" w:hAnsi="Times New Roman" w:cs="Times New Roman"/>
                <w:b/>
                <w:sz w:val="24"/>
                <w:szCs w:val="24"/>
              </w:rPr>
              <w:t>Тельвисочный</w:t>
            </w:r>
            <w:proofErr w:type="spellEnd"/>
            <w:r w:rsidR="00F730EA" w:rsidRPr="00F730EA">
              <w:rPr>
                <w:rFonts w:ascii="Times New Roman" w:hAnsi="Times New Roman" w:cs="Times New Roman"/>
                <w:b/>
                <w:sz w:val="24"/>
                <w:szCs w:val="24"/>
              </w:rPr>
              <w:t xml:space="preserve"> сельсовет» Заполярного района Ненецкого автономного округа</w:t>
            </w:r>
          </w:p>
        </w:tc>
        <w:tc>
          <w:tcPr>
            <w:tcW w:w="9288" w:type="dxa"/>
          </w:tcPr>
          <w:p w:rsidR="00F730EA" w:rsidRPr="00F730EA" w:rsidRDefault="00F730EA" w:rsidP="00F730EA">
            <w:pPr>
              <w:rPr>
                <w:rFonts w:ascii="Times New Roman" w:hAnsi="Times New Roman" w:cs="Times New Roman"/>
                <w:sz w:val="24"/>
                <w:szCs w:val="24"/>
              </w:rPr>
            </w:pPr>
          </w:p>
        </w:tc>
        <w:tc>
          <w:tcPr>
            <w:tcW w:w="9288" w:type="dxa"/>
            <w:shd w:val="clear" w:color="auto" w:fill="auto"/>
          </w:tcPr>
          <w:p w:rsidR="00F730EA" w:rsidRPr="00F730EA" w:rsidRDefault="00F730EA" w:rsidP="00F730EA">
            <w:pPr>
              <w:jc w:val="center"/>
              <w:rPr>
                <w:rFonts w:ascii="Times New Roman" w:hAnsi="Times New Roman" w:cs="Times New Roman"/>
                <w:bCs/>
                <w:sz w:val="24"/>
                <w:szCs w:val="24"/>
              </w:rPr>
            </w:pPr>
          </w:p>
          <w:p w:rsidR="00F730EA" w:rsidRPr="00F730EA" w:rsidRDefault="00F730EA" w:rsidP="00F730EA">
            <w:pPr>
              <w:jc w:val="center"/>
              <w:rPr>
                <w:rFonts w:ascii="Times New Roman" w:hAnsi="Times New Roman" w:cs="Times New Roman"/>
                <w:b/>
                <w:sz w:val="24"/>
                <w:szCs w:val="24"/>
              </w:rPr>
            </w:pPr>
            <w:r w:rsidRPr="00F730EA">
              <w:rPr>
                <w:rFonts w:ascii="Times New Roman" w:hAnsi="Times New Roman" w:cs="Times New Roman"/>
                <w:b/>
                <w:sz w:val="24"/>
                <w:szCs w:val="24"/>
              </w:rPr>
              <w:t>Порядок учета Управлением Федерального казначейства по Архангельской области и Ненецкому автономному округу бюджетных и денежных обязательств получателей средств бюджета Сельского поселения «</w:t>
            </w:r>
            <w:proofErr w:type="spellStart"/>
            <w:r w:rsidRPr="00F730EA">
              <w:rPr>
                <w:rFonts w:ascii="Times New Roman" w:hAnsi="Times New Roman" w:cs="Times New Roman"/>
                <w:b/>
                <w:sz w:val="24"/>
                <w:szCs w:val="24"/>
              </w:rPr>
              <w:t>Тельвисочный</w:t>
            </w:r>
            <w:proofErr w:type="spellEnd"/>
            <w:r w:rsidRPr="00F730EA">
              <w:rPr>
                <w:rFonts w:ascii="Times New Roman" w:hAnsi="Times New Roman" w:cs="Times New Roman"/>
                <w:b/>
                <w:sz w:val="24"/>
                <w:szCs w:val="24"/>
              </w:rPr>
              <w:t xml:space="preserve"> сельсовет» Заполярного района Ненецкого автономного округа</w:t>
            </w:r>
          </w:p>
        </w:tc>
        <w:tc>
          <w:tcPr>
            <w:tcW w:w="283" w:type="dxa"/>
            <w:shd w:val="clear" w:color="auto" w:fill="auto"/>
          </w:tcPr>
          <w:p w:rsidR="00F730EA" w:rsidRPr="00F730EA" w:rsidRDefault="00F730EA" w:rsidP="00F730EA">
            <w:pPr>
              <w:rPr>
                <w:rFonts w:ascii="Times New Roman" w:hAnsi="Times New Roman" w:cs="Times New Roman"/>
                <w:sz w:val="24"/>
                <w:szCs w:val="24"/>
              </w:rPr>
            </w:pPr>
          </w:p>
        </w:tc>
      </w:tr>
    </w:tbl>
    <w:p w:rsidR="00F730EA" w:rsidRPr="00F730EA" w:rsidRDefault="00F730EA" w:rsidP="00E233FB">
      <w:pPr>
        <w:ind w:firstLine="567"/>
        <w:jc w:val="both"/>
        <w:rPr>
          <w:rFonts w:ascii="Times New Roman" w:hAnsi="Times New Roman" w:cs="Times New Roman"/>
          <w:sz w:val="24"/>
          <w:szCs w:val="24"/>
        </w:rPr>
      </w:pPr>
      <w:r w:rsidRPr="00F730EA">
        <w:rPr>
          <w:rFonts w:ascii="Times New Roman" w:hAnsi="Times New Roman" w:cs="Times New Roman"/>
          <w:sz w:val="24"/>
          <w:szCs w:val="24"/>
        </w:rPr>
        <w:t>В соответствии со статьями 219, 219.2 Бюджетного кодекса Российской Федерации, Администрация Сельского поселения «</w:t>
      </w:r>
      <w:proofErr w:type="spellStart"/>
      <w:r w:rsidRPr="00F730EA">
        <w:rPr>
          <w:rFonts w:ascii="Times New Roman" w:hAnsi="Times New Roman" w:cs="Times New Roman"/>
          <w:sz w:val="24"/>
          <w:szCs w:val="24"/>
        </w:rPr>
        <w:t>Тельвисочный</w:t>
      </w:r>
      <w:proofErr w:type="spellEnd"/>
      <w:r w:rsidRPr="00F730EA">
        <w:rPr>
          <w:rFonts w:ascii="Times New Roman" w:hAnsi="Times New Roman" w:cs="Times New Roman"/>
          <w:sz w:val="24"/>
          <w:szCs w:val="24"/>
        </w:rPr>
        <w:t xml:space="preserve"> сельсовет» ЗР НАО ПОСТАНОВЛЯЕТ:</w:t>
      </w:r>
    </w:p>
    <w:p w:rsidR="00F730EA" w:rsidRPr="00F730EA" w:rsidRDefault="00F730EA" w:rsidP="00F730EA">
      <w:pPr>
        <w:numPr>
          <w:ilvl w:val="0"/>
          <w:numId w:val="48"/>
        </w:numPr>
        <w:spacing w:after="0"/>
        <w:jc w:val="both"/>
        <w:rPr>
          <w:rFonts w:ascii="Times New Roman" w:hAnsi="Times New Roman" w:cs="Times New Roman"/>
          <w:sz w:val="24"/>
          <w:szCs w:val="24"/>
        </w:rPr>
      </w:pPr>
      <w:r w:rsidRPr="00F730EA">
        <w:rPr>
          <w:rFonts w:ascii="Times New Roman" w:hAnsi="Times New Roman" w:cs="Times New Roman"/>
          <w:color w:val="000000"/>
          <w:sz w:val="24"/>
          <w:szCs w:val="24"/>
        </w:rPr>
        <w:t xml:space="preserve">Утвердить Порядок </w:t>
      </w:r>
      <w:proofErr w:type="gramStart"/>
      <w:r w:rsidRPr="00F730EA">
        <w:rPr>
          <w:rFonts w:ascii="Times New Roman" w:hAnsi="Times New Roman" w:cs="Times New Roman"/>
          <w:color w:val="000000"/>
          <w:sz w:val="24"/>
          <w:szCs w:val="24"/>
        </w:rPr>
        <w:t>санкционирования оплаты денежных обязательств получателей средств бюджета Сельского</w:t>
      </w:r>
      <w:proofErr w:type="gramEnd"/>
      <w:r w:rsidRPr="00F730EA">
        <w:rPr>
          <w:rFonts w:ascii="Times New Roman" w:hAnsi="Times New Roman" w:cs="Times New Roman"/>
          <w:color w:val="000000"/>
          <w:sz w:val="24"/>
          <w:szCs w:val="24"/>
        </w:rPr>
        <w:t xml:space="preserve"> поселения «</w:t>
      </w:r>
      <w:proofErr w:type="spellStart"/>
      <w:r w:rsidRPr="00F730EA">
        <w:rPr>
          <w:rFonts w:ascii="Times New Roman" w:hAnsi="Times New Roman" w:cs="Times New Roman"/>
          <w:color w:val="000000"/>
          <w:sz w:val="24"/>
          <w:szCs w:val="24"/>
        </w:rPr>
        <w:t>Тельвисочный</w:t>
      </w:r>
      <w:proofErr w:type="spellEnd"/>
      <w:r w:rsidRPr="00F730EA">
        <w:rPr>
          <w:rFonts w:ascii="Times New Roman" w:hAnsi="Times New Roman" w:cs="Times New Roman"/>
          <w:color w:val="000000"/>
          <w:sz w:val="24"/>
          <w:szCs w:val="24"/>
        </w:rPr>
        <w:t xml:space="preserve"> сельсовет» Заполярного района Ненецкого автономного округа и главных администраторов источников финансирования дефицита бюджета сельского поселения «</w:t>
      </w:r>
      <w:proofErr w:type="spellStart"/>
      <w:r w:rsidRPr="00F730EA">
        <w:rPr>
          <w:rFonts w:ascii="Times New Roman" w:hAnsi="Times New Roman" w:cs="Times New Roman"/>
          <w:color w:val="000000"/>
          <w:sz w:val="24"/>
          <w:szCs w:val="24"/>
        </w:rPr>
        <w:t>Тельвисочный</w:t>
      </w:r>
      <w:proofErr w:type="spellEnd"/>
      <w:r w:rsidRPr="00F730EA">
        <w:rPr>
          <w:rFonts w:ascii="Times New Roman" w:hAnsi="Times New Roman" w:cs="Times New Roman"/>
          <w:color w:val="000000"/>
          <w:sz w:val="24"/>
          <w:szCs w:val="24"/>
        </w:rPr>
        <w:t xml:space="preserve"> сельсовет» Заполярного района Ненецкого автономного округа (приложение).</w:t>
      </w:r>
    </w:p>
    <w:p w:rsidR="00F730EA" w:rsidRPr="00F730EA" w:rsidRDefault="00F730EA" w:rsidP="00F730EA">
      <w:pPr>
        <w:ind w:left="567"/>
        <w:jc w:val="both"/>
        <w:rPr>
          <w:rFonts w:ascii="Times New Roman" w:hAnsi="Times New Roman" w:cs="Times New Roman"/>
          <w:sz w:val="24"/>
          <w:szCs w:val="24"/>
        </w:rPr>
      </w:pPr>
    </w:p>
    <w:p w:rsidR="00F730EA" w:rsidRPr="00E233FB" w:rsidRDefault="00F730EA" w:rsidP="00F730EA">
      <w:pPr>
        <w:numPr>
          <w:ilvl w:val="0"/>
          <w:numId w:val="48"/>
        </w:numPr>
        <w:spacing w:after="0"/>
        <w:ind w:left="0" w:firstLine="567"/>
        <w:jc w:val="both"/>
        <w:rPr>
          <w:rFonts w:ascii="Times New Roman" w:hAnsi="Times New Roman" w:cs="Times New Roman"/>
          <w:sz w:val="24"/>
          <w:szCs w:val="24"/>
        </w:rPr>
      </w:pPr>
      <w:proofErr w:type="gramStart"/>
      <w:r w:rsidRPr="00F730EA">
        <w:rPr>
          <w:rFonts w:ascii="Times New Roman" w:hAnsi="Times New Roman" w:cs="Times New Roman"/>
          <w:sz w:val="24"/>
          <w:szCs w:val="24"/>
        </w:rPr>
        <w:lastRenderedPageBreak/>
        <w:t>Контроль за</w:t>
      </w:r>
      <w:proofErr w:type="gramEnd"/>
      <w:r w:rsidRPr="00F730EA">
        <w:rPr>
          <w:rFonts w:ascii="Times New Roman" w:hAnsi="Times New Roman" w:cs="Times New Roman"/>
          <w:sz w:val="24"/>
          <w:szCs w:val="24"/>
        </w:rPr>
        <w:t xml:space="preserve"> исполнением настоящего постановления возложить на главного бухгалтера финансово-бюджетного отдела Администрации Сельского поселения «</w:t>
      </w:r>
      <w:proofErr w:type="spellStart"/>
      <w:r w:rsidRPr="00F730EA">
        <w:rPr>
          <w:rFonts w:ascii="Times New Roman" w:hAnsi="Times New Roman" w:cs="Times New Roman"/>
          <w:sz w:val="24"/>
          <w:szCs w:val="24"/>
        </w:rPr>
        <w:t>Тельвисочный</w:t>
      </w:r>
      <w:proofErr w:type="spellEnd"/>
      <w:r w:rsidRPr="00F730EA">
        <w:rPr>
          <w:rFonts w:ascii="Times New Roman" w:hAnsi="Times New Roman" w:cs="Times New Roman"/>
          <w:sz w:val="24"/>
          <w:szCs w:val="24"/>
        </w:rPr>
        <w:t xml:space="preserve"> сельсовет» ЗР НАО.</w:t>
      </w:r>
    </w:p>
    <w:p w:rsidR="00F730EA" w:rsidRPr="00F730EA" w:rsidRDefault="00F730EA" w:rsidP="00F730EA">
      <w:pPr>
        <w:numPr>
          <w:ilvl w:val="0"/>
          <w:numId w:val="48"/>
        </w:numPr>
        <w:spacing w:after="0"/>
        <w:ind w:left="0" w:firstLine="567"/>
        <w:jc w:val="both"/>
        <w:rPr>
          <w:rFonts w:ascii="Times New Roman" w:hAnsi="Times New Roman" w:cs="Times New Roman"/>
          <w:sz w:val="24"/>
          <w:szCs w:val="24"/>
        </w:rPr>
      </w:pPr>
      <w:r w:rsidRPr="00F730EA">
        <w:rPr>
          <w:rFonts w:ascii="Times New Roman" w:hAnsi="Times New Roman" w:cs="Times New Roman"/>
          <w:sz w:val="24"/>
          <w:szCs w:val="24"/>
        </w:rPr>
        <w:t>Постановление вступает в силу с 1 января 2025 года.</w:t>
      </w:r>
    </w:p>
    <w:p w:rsidR="00F730EA" w:rsidRPr="00F730EA" w:rsidRDefault="00F730EA" w:rsidP="00F730EA">
      <w:pPr>
        <w:jc w:val="both"/>
        <w:rPr>
          <w:rFonts w:ascii="Times New Roman" w:hAnsi="Times New Roman" w:cs="Times New Roman"/>
          <w:sz w:val="24"/>
          <w:szCs w:val="24"/>
        </w:rPr>
      </w:pPr>
    </w:p>
    <w:p w:rsidR="00F730EA" w:rsidRPr="00F730EA" w:rsidRDefault="00F730EA" w:rsidP="00F730EA">
      <w:pPr>
        <w:jc w:val="both"/>
        <w:rPr>
          <w:rFonts w:ascii="Times New Roman" w:hAnsi="Times New Roman" w:cs="Times New Roman"/>
          <w:sz w:val="24"/>
          <w:szCs w:val="24"/>
        </w:rPr>
      </w:pPr>
      <w:r w:rsidRPr="00F730EA">
        <w:rPr>
          <w:rFonts w:ascii="Times New Roman" w:hAnsi="Times New Roman" w:cs="Times New Roman"/>
          <w:sz w:val="24"/>
          <w:szCs w:val="24"/>
        </w:rPr>
        <w:t>Глава Сельского поселения</w:t>
      </w:r>
    </w:p>
    <w:p w:rsidR="00F730EA" w:rsidRPr="00E233FB" w:rsidRDefault="00F730EA" w:rsidP="00E233FB">
      <w:pPr>
        <w:jc w:val="both"/>
        <w:rPr>
          <w:rFonts w:ascii="Times New Roman" w:hAnsi="Times New Roman" w:cs="Times New Roman"/>
          <w:sz w:val="24"/>
          <w:szCs w:val="24"/>
        </w:rPr>
      </w:pPr>
      <w:r w:rsidRPr="00F730EA">
        <w:rPr>
          <w:rFonts w:ascii="Times New Roman" w:hAnsi="Times New Roman" w:cs="Times New Roman"/>
          <w:sz w:val="24"/>
          <w:szCs w:val="24"/>
        </w:rPr>
        <w:t>«</w:t>
      </w:r>
      <w:proofErr w:type="spellStart"/>
      <w:r w:rsidRPr="00F730EA">
        <w:rPr>
          <w:rFonts w:ascii="Times New Roman" w:hAnsi="Times New Roman" w:cs="Times New Roman"/>
          <w:sz w:val="24"/>
          <w:szCs w:val="24"/>
        </w:rPr>
        <w:t>Тельвисочный</w:t>
      </w:r>
      <w:proofErr w:type="spellEnd"/>
      <w:r w:rsidRPr="00F730EA">
        <w:rPr>
          <w:rFonts w:ascii="Times New Roman" w:hAnsi="Times New Roman" w:cs="Times New Roman"/>
          <w:sz w:val="24"/>
          <w:szCs w:val="24"/>
        </w:rPr>
        <w:t xml:space="preserve"> сельсовет» ЗР НАО                                                      Д.С. Якубович</w:t>
      </w:r>
    </w:p>
    <w:p w:rsidR="00F730EA" w:rsidRPr="00E233FB" w:rsidRDefault="00F730EA" w:rsidP="00E233FB">
      <w:pPr>
        <w:autoSpaceDE w:val="0"/>
        <w:autoSpaceDN w:val="0"/>
        <w:adjustRightInd w:val="0"/>
        <w:contextualSpacing/>
        <w:jc w:val="right"/>
        <w:rPr>
          <w:rFonts w:ascii="Times New Roman" w:eastAsia="Calibri" w:hAnsi="Times New Roman" w:cs="Times New Roman"/>
          <w:lang w:eastAsia="en-US"/>
        </w:rPr>
      </w:pPr>
      <w:r w:rsidRPr="00E233FB">
        <w:rPr>
          <w:rFonts w:ascii="Times New Roman" w:eastAsia="Calibri" w:hAnsi="Times New Roman" w:cs="Times New Roman"/>
          <w:lang w:eastAsia="en-US"/>
        </w:rPr>
        <w:t>Приложение</w:t>
      </w:r>
    </w:p>
    <w:p w:rsidR="00F730EA" w:rsidRPr="00E233FB" w:rsidRDefault="00F730EA" w:rsidP="00E233FB">
      <w:pPr>
        <w:autoSpaceDE w:val="0"/>
        <w:autoSpaceDN w:val="0"/>
        <w:adjustRightInd w:val="0"/>
        <w:ind w:firstLine="540"/>
        <w:contextualSpacing/>
        <w:jc w:val="right"/>
        <w:rPr>
          <w:rFonts w:ascii="Times New Roman" w:eastAsia="Calibri" w:hAnsi="Times New Roman" w:cs="Times New Roman"/>
          <w:lang w:eastAsia="en-US"/>
        </w:rPr>
      </w:pPr>
      <w:r w:rsidRPr="00E233FB">
        <w:rPr>
          <w:rFonts w:ascii="Times New Roman" w:eastAsia="Calibri" w:hAnsi="Times New Roman" w:cs="Times New Roman"/>
          <w:lang w:eastAsia="en-US"/>
        </w:rPr>
        <w:t>к постановлению Администрации</w:t>
      </w:r>
    </w:p>
    <w:p w:rsidR="00F730EA" w:rsidRPr="00E233FB" w:rsidRDefault="00F730EA" w:rsidP="00E233FB">
      <w:pPr>
        <w:autoSpaceDE w:val="0"/>
        <w:autoSpaceDN w:val="0"/>
        <w:adjustRightInd w:val="0"/>
        <w:ind w:firstLine="540"/>
        <w:contextualSpacing/>
        <w:jc w:val="right"/>
        <w:rPr>
          <w:rFonts w:ascii="Times New Roman" w:eastAsia="Calibri" w:hAnsi="Times New Roman" w:cs="Times New Roman"/>
          <w:color w:val="000000"/>
          <w:lang w:eastAsia="en-US"/>
        </w:rPr>
      </w:pPr>
      <w:r w:rsidRPr="00E233FB">
        <w:rPr>
          <w:rFonts w:ascii="Times New Roman" w:eastAsia="Calibri" w:hAnsi="Times New Roman" w:cs="Times New Roman"/>
          <w:color w:val="000000"/>
          <w:lang w:eastAsia="en-US"/>
        </w:rPr>
        <w:t>Сельского поселения «</w:t>
      </w:r>
      <w:proofErr w:type="spellStart"/>
      <w:r w:rsidRPr="00E233FB">
        <w:rPr>
          <w:rFonts w:ascii="Times New Roman" w:eastAsia="Calibri" w:hAnsi="Times New Roman" w:cs="Times New Roman"/>
          <w:color w:val="000000"/>
          <w:lang w:eastAsia="en-US"/>
        </w:rPr>
        <w:t>Тельвисочный</w:t>
      </w:r>
      <w:proofErr w:type="spellEnd"/>
      <w:r w:rsidRPr="00E233FB">
        <w:rPr>
          <w:rFonts w:ascii="Times New Roman" w:eastAsia="Calibri" w:hAnsi="Times New Roman" w:cs="Times New Roman"/>
          <w:color w:val="000000"/>
          <w:lang w:eastAsia="en-US"/>
        </w:rPr>
        <w:t xml:space="preserve"> сельсовет»</w:t>
      </w:r>
    </w:p>
    <w:p w:rsidR="00E233FB" w:rsidRDefault="00F730EA" w:rsidP="00E233FB">
      <w:pPr>
        <w:autoSpaceDE w:val="0"/>
        <w:autoSpaceDN w:val="0"/>
        <w:adjustRightInd w:val="0"/>
        <w:ind w:firstLine="540"/>
        <w:contextualSpacing/>
        <w:jc w:val="right"/>
        <w:rPr>
          <w:rFonts w:ascii="Times New Roman" w:eastAsia="Calibri" w:hAnsi="Times New Roman" w:cs="Times New Roman"/>
          <w:color w:val="000000"/>
          <w:lang w:eastAsia="en-US"/>
        </w:rPr>
      </w:pPr>
      <w:r w:rsidRPr="00E233FB">
        <w:rPr>
          <w:rFonts w:ascii="Times New Roman" w:eastAsia="Calibri" w:hAnsi="Times New Roman" w:cs="Times New Roman"/>
          <w:color w:val="000000"/>
          <w:lang w:eastAsia="en-US"/>
        </w:rPr>
        <w:t xml:space="preserve"> Заполярного района Ненецкого автономного округа</w:t>
      </w:r>
      <w:r w:rsidR="00E233FB">
        <w:rPr>
          <w:rFonts w:ascii="Times New Roman" w:eastAsia="Calibri" w:hAnsi="Times New Roman" w:cs="Times New Roman"/>
          <w:color w:val="000000"/>
          <w:lang w:eastAsia="en-US"/>
        </w:rPr>
        <w:t xml:space="preserve"> </w:t>
      </w:r>
    </w:p>
    <w:p w:rsidR="00F730EA" w:rsidRPr="00E233FB" w:rsidRDefault="00F730EA" w:rsidP="00E233FB">
      <w:pPr>
        <w:autoSpaceDE w:val="0"/>
        <w:autoSpaceDN w:val="0"/>
        <w:adjustRightInd w:val="0"/>
        <w:ind w:firstLine="540"/>
        <w:contextualSpacing/>
        <w:jc w:val="right"/>
        <w:rPr>
          <w:rFonts w:ascii="Times New Roman" w:eastAsia="Calibri" w:hAnsi="Times New Roman" w:cs="Times New Roman"/>
          <w:color w:val="000000"/>
          <w:lang w:eastAsia="en-US"/>
        </w:rPr>
      </w:pPr>
      <w:r w:rsidRPr="00E233FB">
        <w:rPr>
          <w:rFonts w:ascii="Times New Roman" w:hAnsi="Times New Roman" w:cs="Times New Roman"/>
        </w:rPr>
        <w:t xml:space="preserve">от 23.09.2024 № 89 </w:t>
      </w:r>
    </w:p>
    <w:p w:rsidR="00F730EA" w:rsidRPr="00F730EA" w:rsidRDefault="00F730EA" w:rsidP="00F730EA">
      <w:pPr>
        <w:pStyle w:val="ConsPlusNormal"/>
        <w:tabs>
          <w:tab w:val="left" w:pos="1134"/>
        </w:tabs>
        <w:ind w:left="5812"/>
        <w:jc w:val="center"/>
        <w:rPr>
          <w:rFonts w:ascii="Times New Roman" w:hAnsi="Times New Roman" w:cs="Times New Roman"/>
          <w:bCs/>
          <w:sz w:val="24"/>
          <w:szCs w:val="24"/>
        </w:rPr>
      </w:pPr>
    </w:p>
    <w:p w:rsidR="00F730EA" w:rsidRPr="00F730EA" w:rsidRDefault="00F730EA" w:rsidP="00F730EA">
      <w:pPr>
        <w:pStyle w:val="ConsPlusNormal"/>
        <w:tabs>
          <w:tab w:val="left" w:pos="1134"/>
        </w:tabs>
        <w:jc w:val="center"/>
        <w:rPr>
          <w:rFonts w:ascii="Times New Roman" w:hAnsi="Times New Roman" w:cs="Times New Roman"/>
          <w:b/>
          <w:bCs/>
          <w:sz w:val="24"/>
          <w:szCs w:val="24"/>
        </w:rPr>
      </w:pPr>
    </w:p>
    <w:p w:rsidR="00F730EA" w:rsidRPr="00F730EA" w:rsidRDefault="00F730EA" w:rsidP="00F730EA">
      <w:pPr>
        <w:pStyle w:val="ConsPlusNormal"/>
        <w:tabs>
          <w:tab w:val="left" w:pos="1134"/>
        </w:tabs>
        <w:jc w:val="center"/>
        <w:rPr>
          <w:rFonts w:ascii="Times New Roman" w:hAnsi="Times New Roman" w:cs="Times New Roman"/>
          <w:b/>
          <w:bCs/>
          <w:sz w:val="24"/>
          <w:szCs w:val="24"/>
        </w:rPr>
      </w:pPr>
      <w:r w:rsidRPr="00F730EA">
        <w:rPr>
          <w:rFonts w:ascii="Times New Roman" w:hAnsi="Times New Roman" w:cs="Times New Roman"/>
          <w:b/>
          <w:bCs/>
          <w:sz w:val="24"/>
          <w:szCs w:val="24"/>
        </w:rPr>
        <w:t>Порядок</w:t>
      </w:r>
    </w:p>
    <w:p w:rsidR="00F730EA" w:rsidRPr="00F730EA" w:rsidRDefault="00F730EA" w:rsidP="00F730EA">
      <w:pPr>
        <w:pStyle w:val="ConsPlusNormal"/>
        <w:tabs>
          <w:tab w:val="left" w:pos="1134"/>
        </w:tabs>
        <w:jc w:val="center"/>
        <w:rPr>
          <w:rFonts w:ascii="Times New Roman" w:hAnsi="Times New Roman" w:cs="Times New Roman"/>
          <w:b/>
          <w:bCs/>
          <w:sz w:val="24"/>
          <w:szCs w:val="24"/>
        </w:rPr>
      </w:pPr>
      <w:r w:rsidRPr="00F730EA">
        <w:rPr>
          <w:rFonts w:ascii="Times New Roman" w:hAnsi="Times New Roman" w:cs="Times New Roman"/>
          <w:b/>
          <w:bCs/>
          <w:sz w:val="24"/>
          <w:szCs w:val="24"/>
        </w:rPr>
        <w:t>санкционирования оплаты денежных обязательств</w:t>
      </w:r>
    </w:p>
    <w:p w:rsidR="00F730EA" w:rsidRPr="00F730EA" w:rsidRDefault="00F730EA" w:rsidP="00F730EA">
      <w:pPr>
        <w:pStyle w:val="ConsPlusNormal"/>
        <w:tabs>
          <w:tab w:val="left" w:pos="1134"/>
        </w:tabs>
        <w:jc w:val="center"/>
        <w:rPr>
          <w:rFonts w:ascii="Times New Roman" w:hAnsi="Times New Roman" w:cs="Times New Roman"/>
          <w:b/>
          <w:bCs/>
          <w:sz w:val="24"/>
          <w:szCs w:val="24"/>
        </w:rPr>
      </w:pPr>
      <w:r w:rsidRPr="00F730EA">
        <w:rPr>
          <w:rFonts w:ascii="Times New Roman" w:hAnsi="Times New Roman" w:cs="Times New Roman"/>
          <w:b/>
          <w:bCs/>
          <w:sz w:val="24"/>
          <w:szCs w:val="24"/>
        </w:rPr>
        <w:t>получателей средств бюджета Сельского поселения «</w:t>
      </w:r>
      <w:proofErr w:type="spellStart"/>
      <w:r w:rsidRPr="00F730EA">
        <w:rPr>
          <w:rFonts w:ascii="Times New Roman" w:hAnsi="Times New Roman" w:cs="Times New Roman"/>
          <w:b/>
          <w:bCs/>
          <w:sz w:val="24"/>
          <w:szCs w:val="24"/>
        </w:rPr>
        <w:t>Тельвисочный</w:t>
      </w:r>
      <w:proofErr w:type="spellEnd"/>
      <w:r w:rsidRPr="00F730EA">
        <w:rPr>
          <w:rFonts w:ascii="Times New Roman" w:hAnsi="Times New Roman" w:cs="Times New Roman"/>
          <w:b/>
          <w:bCs/>
          <w:sz w:val="24"/>
          <w:szCs w:val="24"/>
        </w:rPr>
        <w:t xml:space="preserve"> сельсовет» Заполярного района Ненецкого автономного округа и главных администраторов источников финансирования дефицита бюджета Сельского поселения «</w:t>
      </w:r>
      <w:proofErr w:type="spellStart"/>
      <w:r w:rsidRPr="00F730EA">
        <w:rPr>
          <w:rFonts w:ascii="Times New Roman" w:hAnsi="Times New Roman" w:cs="Times New Roman"/>
          <w:b/>
          <w:bCs/>
          <w:sz w:val="24"/>
          <w:szCs w:val="24"/>
        </w:rPr>
        <w:t>Тельвисочный</w:t>
      </w:r>
      <w:proofErr w:type="spellEnd"/>
      <w:r w:rsidRPr="00F730EA">
        <w:rPr>
          <w:rFonts w:ascii="Times New Roman" w:hAnsi="Times New Roman" w:cs="Times New Roman"/>
          <w:b/>
          <w:bCs/>
          <w:sz w:val="24"/>
          <w:szCs w:val="24"/>
        </w:rPr>
        <w:t xml:space="preserve"> сельсовет» Заполярного района Ненецкого автономного округа </w:t>
      </w:r>
    </w:p>
    <w:p w:rsidR="00F730EA" w:rsidRPr="00F730EA" w:rsidRDefault="00F730EA" w:rsidP="00F730EA">
      <w:pPr>
        <w:pStyle w:val="ConsPlusNormal"/>
        <w:tabs>
          <w:tab w:val="left" w:pos="1134"/>
        </w:tabs>
        <w:ind w:firstLine="709"/>
        <w:jc w:val="center"/>
        <w:rPr>
          <w:rFonts w:ascii="Times New Roman" w:hAnsi="Times New Roman" w:cs="Times New Roman"/>
          <w:b/>
          <w:bCs/>
          <w:sz w:val="24"/>
          <w:szCs w:val="24"/>
        </w:rPr>
      </w:pP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1. </w:t>
      </w:r>
      <w:proofErr w:type="gramStart"/>
      <w:r w:rsidRPr="00F730EA">
        <w:rPr>
          <w:rFonts w:ascii="Times New Roman" w:hAnsi="Times New Roman" w:cs="Times New Roman"/>
          <w:sz w:val="24"/>
          <w:szCs w:val="24"/>
        </w:rPr>
        <w:t xml:space="preserve">Настоящий Порядок разработан на основании </w:t>
      </w:r>
      <w:hyperlink r:id="rId44" w:history="1">
        <w:r w:rsidRPr="00F730EA">
          <w:rPr>
            <w:rFonts w:ascii="Times New Roman" w:hAnsi="Times New Roman" w:cs="Times New Roman"/>
            <w:sz w:val="24"/>
            <w:szCs w:val="24"/>
          </w:rPr>
          <w:t>пункта 5 статьи 219</w:t>
        </w:r>
      </w:hyperlink>
      <w:r w:rsidRPr="00F730EA">
        <w:rPr>
          <w:rFonts w:ascii="Times New Roman" w:hAnsi="Times New Roman" w:cs="Times New Roman"/>
          <w:sz w:val="24"/>
          <w:szCs w:val="24"/>
        </w:rPr>
        <w:t xml:space="preserve"> и </w:t>
      </w:r>
      <w:hyperlink r:id="rId45" w:history="1">
        <w:r w:rsidRPr="00F730EA">
          <w:rPr>
            <w:rFonts w:ascii="Times New Roman" w:hAnsi="Times New Roman" w:cs="Times New Roman"/>
            <w:sz w:val="24"/>
            <w:szCs w:val="24"/>
          </w:rPr>
          <w:t>статьи 219.2</w:t>
        </w:r>
      </w:hyperlink>
      <w:r w:rsidRPr="00F730EA">
        <w:rPr>
          <w:rFonts w:ascii="Times New Roman" w:hAnsi="Times New Roman" w:cs="Times New Roman"/>
          <w:sz w:val="24"/>
          <w:szCs w:val="24"/>
        </w:rPr>
        <w:t xml:space="preserve"> Бюджетного кодекса Российской Федерации и устанавливает порядок санкционирования Управлением Федерального казначейства по Архангельской области и Ненецкому автономному округу (далее - орган Федерального казначейства) оплаты денежных обязательств получателей средств бюджета Сельского поселения «</w:t>
      </w:r>
      <w:proofErr w:type="spellStart"/>
      <w:r w:rsidRPr="00F730EA">
        <w:rPr>
          <w:rFonts w:ascii="Times New Roman" w:hAnsi="Times New Roman" w:cs="Times New Roman"/>
          <w:sz w:val="24"/>
          <w:szCs w:val="24"/>
        </w:rPr>
        <w:t>Тельвисочный</w:t>
      </w:r>
      <w:proofErr w:type="spellEnd"/>
      <w:r w:rsidRPr="00F730EA">
        <w:rPr>
          <w:rFonts w:ascii="Times New Roman" w:hAnsi="Times New Roman" w:cs="Times New Roman"/>
          <w:sz w:val="24"/>
          <w:szCs w:val="24"/>
        </w:rPr>
        <w:t xml:space="preserve"> сельсовет» Заполярного района Ненецкого автономного округа (далее – местный бюджет) и главных администраторов источников финансирования дефицита местного бюджета</w:t>
      </w:r>
      <w:proofErr w:type="gramEnd"/>
      <w:r w:rsidRPr="00F730EA">
        <w:rPr>
          <w:rFonts w:ascii="Times New Roman" w:hAnsi="Times New Roman" w:cs="Times New Roman"/>
          <w:sz w:val="24"/>
          <w:szCs w:val="24"/>
        </w:rPr>
        <w:t xml:space="preserve">, лицевые </w:t>
      </w:r>
      <w:proofErr w:type="gramStart"/>
      <w:r w:rsidRPr="00F730EA">
        <w:rPr>
          <w:rFonts w:ascii="Times New Roman" w:hAnsi="Times New Roman" w:cs="Times New Roman"/>
          <w:sz w:val="24"/>
          <w:szCs w:val="24"/>
        </w:rPr>
        <w:t>счета</w:t>
      </w:r>
      <w:proofErr w:type="gramEnd"/>
      <w:r w:rsidRPr="00F730EA">
        <w:rPr>
          <w:rFonts w:ascii="Times New Roman" w:hAnsi="Times New Roman" w:cs="Times New Roman"/>
          <w:sz w:val="24"/>
          <w:szCs w:val="24"/>
        </w:rPr>
        <w:t xml:space="preserve"> которых открыты в органе Федерального казначейства.</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sz w:val="24"/>
          <w:szCs w:val="24"/>
        </w:rPr>
      </w:pPr>
      <w:proofErr w:type="gramStart"/>
      <w:r w:rsidRPr="00F730EA">
        <w:rPr>
          <w:rFonts w:ascii="Times New Roman" w:hAnsi="Times New Roman" w:cs="Times New Roman"/>
          <w:sz w:val="24"/>
          <w:szCs w:val="24"/>
        </w:rPr>
        <w:t>Санкционирование органом Федерального казначейства оплаты денежных обязательств по расходам получателей средств местного бюджета, в целях финансового обеспечения (</w:t>
      </w:r>
      <w:proofErr w:type="spellStart"/>
      <w:r w:rsidRPr="00F730EA">
        <w:rPr>
          <w:rFonts w:ascii="Times New Roman" w:hAnsi="Times New Roman" w:cs="Times New Roman"/>
          <w:sz w:val="24"/>
          <w:szCs w:val="24"/>
        </w:rPr>
        <w:t>софинансирования</w:t>
      </w:r>
      <w:proofErr w:type="spellEnd"/>
      <w:r w:rsidRPr="00F730EA">
        <w:rPr>
          <w:rFonts w:ascii="Times New Roman" w:hAnsi="Times New Roman" w:cs="Times New Roman"/>
          <w:sz w:val="24"/>
          <w:szCs w:val="24"/>
        </w:rPr>
        <w:t xml:space="preserve">) которых местному бюджету предоставляется межбюджетный трансферт из бюджета Ненецкого автономного округа на оказание финансовой поддержки в целях выполнения органом местного самоуправления полномочий по вопросам местного значения, в целях </w:t>
      </w:r>
      <w:proofErr w:type="spellStart"/>
      <w:r w:rsidRPr="00F730EA">
        <w:rPr>
          <w:rFonts w:ascii="Times New Roman" w:hAnsi="Times New Roman" w:cs="Times New Roman"/>
          <w:sz w:val="24"/>
          <w:szCs w:val="24"/>
        </w:rPr>
        <w:t>софинансирования</w:t>
      </w:r>
      <w:proofErr w:type="spellEnd"/>
      <w:r w:rsidRPr="00F730EA">
        <w:rPr>
          <w:rFonts w:ascii="Times New Roman" w:hAnsi="Times New Roman" w:cs="Times New Roman"/>
          <w:sz w:val="24"/>
          <w:szCs w:val="24"/>
        </w:rPr>
        <w:t xml:space="preserve"> которых предоставляется субсидия, иной межбюджетный трансферт, имеющий целевое назначение из федерального бюджета во</w:t>
      </w:r>
      <w:proofErr w:type="gramEnd"/>
      <w:r w:rsidRPr="00F730EA">
        <w:rPr>
          <w:rFonts w:ascii="Times New Roman" w:hAnsi="Times New Roman" w:cs="Times New Roman"/>
          <w:sz w:val="24"/>
          <w:szCs w:val="24"/>
        </w:rPr>
        <w:t xml:space="preserve"> исполнение </w:t>
      </w:r>
      <w:hyperlink r:id="rId46" w:history="1">
        <w:r w:rsidRPr="00F730EA">
          <w:rPr>
            <w:rFonts w:ascii="Times New Roman" w:hAnsi="Times New Roman" w:cs="Times New Roman"/>
            <w:sz w:val="24"/>
            <w:szCs w:val="24"/>
          </w:rPr>
          <w:t>пункта 7 статьи 132</w:t>
        </w:r>
      </w:hyperlink>
      <w:r w:rsidRPr="00F730EA">
        <w:rPr>
          <w:rFonts w:ascii="Times New Roman" w:hAnsi="Times New Roman" w:cs="Times New Roman"/>
          <w:sz w:val="24"/>
          <w:szCs w:val="24"/>
        </w:rPr>
        <w:t xml:space="preserve"> Бюджетного кодекса Российской Федерации, осуществляется в соответствии с </w:t>
      </w:r>
      <w:hyperlink r:id="rId47" w:history="1">
        <w:r w:rsidRPr="00F730EA">
          <w:rPr>
            <w:rFonts w:ascii="Times New Roman" w:hAnsi="Times New Roman" w:cs="Times New Roman"/>
            <w:sz w:val="24"/>
            <w:szCs w:val="24"/>
          </w:rPr>
          <w:t>Порядком</w:t>
        </w:r>
      </w:hyperlink>
      <w:r w:rsidRPr="00F730EA">
        <w:rPr>
          <w:rFonts w:ascii="Times New Roman" w:hAnsi="Times New Roman" w:cs="Times New Roman"/>
          <w:sz w:val="24"/>
          <w:szCs w:val="24"/>
        </w:rPr>
        <w:t>, установленным Министерством финансов Российской Федерации.</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2. </w:t>
      </w:r>
      <w:proofErr w:type="gramStart"/>
      <w:r w:rsidRPr="00F730EA">
        <w:rPr>
          <w:rFonts w:ascii="Times New Roman" w:hAnsi="Times New Roman" w:cs="Times New Roman"/>
          <w:sz w:val="24"/>
          <w:szCs w:val="24"/>
        </w:rPr>
        <w:t>Для оплаты денежных обязательств получатели средств местного бюджета (далее – Получатели), главные администраторы источников финансирования дефицита местного бюджета (далее - Администраторы) представляет в орган Федерального казначейства по месту обслуживания лицевого счета получателя бюджетных средств (администратора источников финансирования дефицита бюджета), лицевого счета для учета операций по переданным полномочиям получателя бюджетных средств распоряжение о совершении казначейского платежа в соответствии с порядком казначейского обслуживания, установленным</w:t>
      </w:r>
      <w:proofErr w:type="gramEnd"/>
      <w:r w:rsidRPr="00F730EA">
        <w:rPr>
          <w:rFonts w:ascii="Times New Roman" w:hAnsi="Times New Roman" w:cs="Times New Roman"/>
          <w:sz w:val="24"/>
          <w:szCs w:val="24"/>
        </w:rPr>
        <w:t xml:space="preserve"> Федеральным казначейством (далее - распоряжение).</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strike/>
          <w:sz w:val="24"/>
          <w:szCs w:val="24"/>
        </w:rPr>
      </w:pPr>
      <w:proofErr w:type="gramStart"/>
      <w:r w:rsidRPr="00F730EA">
        <w:rPr>
          <w:rFonts w:ascii="Times New Roman" w:hAnsi="Times New Roman" w:cs="Times New Roman"/>
          <w:sz w:val="24"/>
          <w:szCs w:val="24"/>
        </w:rPr>
        <w:t xml:space="preserve">Формирование распоряжений для оплаты по контрактам, подлежащим включению в реестр контрактов, заключенных заказчиками, в соответствие со статьей 103 Федерального закона от 05 апреля </w:t>
      </w:r>
      <w:smartTag w:uri="urn:schemas-microsoft-com:office:smarttags" w:element="metricconverter">
        <w:smartTagPr>
          <w:attr w:name="ProductID" w:val="2013 г"/>
        </w:smartTagPr>
        <w:r w:rsidRPr="00F730EA">
          <w:rPr>
            <w:rFonts w:ascii="Times New Roman" w:hAnsi="Times New Roman" w:cs="Times New Roman"/>
            <w:sz w:val="24"/>
            <w:szCs w:val="24"/>
          </w:rPr>
          <w:t>2013 г</w:t>
        </w:r>
      </w:smartTag>
      <w:r w:rsidRPr="00F730EA">
        <w:rPr>
          <w:rFonts w:ascii="Times New Roman" w:hAnsi="Times New Roman" w:cs="Times New Roman"/>
          <w:sz w:val="24"/>
          <w:szCs w:val="24"/>
        </w:rPr>
        <w:t xml:space="preserve">. № 44-ФЗ «О контрактной системе в сфере закупок товаров, работ, услуг для обеспечения государственных и муниципальных нужд» с 01.01.2025 (далее соответственно – закон № 44-ФЗ), осуществляется с использованием единой информационной системы в сфере закупок </w:t>
      </w:r>
      <w:r w:rsidRPr="00F730EA">
        <w:rPr>
          <w:rFonts w:ascii="Times New Roman" w:hAnsi="Times New Roman" w:cs="Times New Roman"/>
          <w:sz w:val="24"/>
          <w:szCs w:val="24"/>
        </w:rPr>
        <w:lastRenderedPageBreak/>
        <w:t>(ЕИС), за исключением случая</w:t>
      </w:r>
      <w:proofErr w:type="gramEnd"/>
      <w:r w:rsidRPr="00F730EA">
        <w:rPr>
          <w:rFonts w:ascii="Times New Roman" w:hAnsi="Times New Roman" w:cs="Times New Roman"/>
          <w:sz w:val="24"/>
          <w:szCs w:val="24"/>
        </w:rPr>
        <w:t xml:space="preserve"> наличия рекомендации от службы технической поддержки ЕИС о направлении распоряжения без использования ЕИС.</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Распоряжение подписывается руководителем и главным бухгалтером (иными уполномоченными руководителем лицами) получателя, администратора.</w:t>
      </w:r>
      <w:r w:rsidRPr="00F730EA">
        <w:rPr>
          <w:rFonts w:ascii="Times New Roman" w:hAnsi="Times New Roman" w:cs="Times New Roman"/>
          <w:color w:val="FF0000"/>
          <w:sz w:val="24"/>
          <w:szCs w:val="24"/>
        </w:rPr>
        <w:t xml:space="preserve"> </w:t>
      </w:r>
      <w:r w:rsidRPr="00F730EA">
        <w:rPr>
          <w:rFonts w:ascii="Times New Roman" w:hAnsi="Times New Roman" w:cs="Times New Roman"/>
          <w:sz w:val="24"/>
          <w:szCs w:val="24"/>
        </w:rPr>
        <w:t>При наличии электронного документооборота между Получателем, Администратором и органом Федерального казначейства распоряжение представляется в электронном виде с применением электронной подписи (далее – электронный вид). При отсутствии электронного документооборота распоряжение представляется на бумажном носителе с одновременным представлением на электронном носителе (далее – бумажный носитель).</w:t>
      </w:r>
    </w:p>
    <w:p w:rsidR="00F730EA" w:rsidRPr="00F730EA" w:rsidRDefault="00F730EA" w:rsidP="00F730EA">
      <w:pPr>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 xml:space="preserve">В одном Распоряжении может содержаться несколько сумм кассовых расходов (кассовых выплат) по разным кодам классификации расходов бюджетов (классификации источников финансирования дефицитов бюджетов) по денежным обязательствам в рамках одного бюджетного обязательства получателя, администратора. </w:t>
      </w:r>
    </w:p>
    <w:p w:rsidR="00F730EA" w:rsidRPr="00F730EA" w:rsidRDefault="00F730EA" w:rsidP="00F730EA">
      <w:pPr>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На руководителя, главного бухгалтера учреждения возложена ответственность за наличие правильно и достоверно оформленных документов, необходимых для санкционирования оплаты денежных обязательств.</w:t>
      </w:r>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bookmarkStart w:id="32" w:name="Par67"/>
      <w:bookmarkEnd w:id="32"/>
      <w:r w:rsidRPr="00F730EA">
        <w:rPr>
          <w:rFonts w:ascii="Times New Roman" w:hAnsi="Times New Roman" w:cs="Times New Roman"/>
          <w:color w:val="000000"/>
          <w:sz w:val="24"/>
          <w:szCs w:val="24"/>
        </w:rPr>
        <w:t xml:space="preserve">3. Уполномоченный руководителем органа Федерального казначейства работник не позднее рабочего дня, следующего за днем представления Получателем (Администратором) </w:t>
      </w:r>
      <w:r w:rsidRPr="00F730EA">
        <w:rPr>
          <w:rFonts w:ascii="Times New Roman" w:hAnsi="Times New Roman" w:cs="Times New Roman"/>
          <w:sz w:val="24"/>
          <w:szCs w:val="24"/>
        </w:rPr>
        <w:t>распоряжения</w:t>
      </w:r>
      <w:r w:rsidRPr="00F730EA">
        <w:rPr>
          <w:rFonts w:ascii="Times New Roman" w:hAnsi="Times New Roman" w:cs="Times New Roman"/>
          <w:color w:val="000000"/>
          <w:sz w:val="24"/>
          <w:szCs w:val="24"/>
        </w:rPr>
        <w:t xml:space="preserve"> в орган Федерального казначейства, проверяет его </w:t>
      </w:r>
      <w:proofErr w:type="gramStart"/>
      <w:r w:rsidRPr="00F730EA">
        <w:rPr>
          <w:rFonts w:ascii="Times New Roman" w:hAnsi="Times New Roman" w:cs="Times New Roman"/>
          <w:color w:val="000000"/>
          <w:sz w:val="24"/>
          <w:szCs w:val="24"/>
        </w:rPr>
        <w:t>на</w:t>
      </w:r>
      <w:proofErr w:type="gramEnd"/>
      <w:r w:rsidRPr="00F730EA">
        <w:rPr>
          <w:rFonts w:ascii="Times New Roman" w:hAnsi="Times New Roman" w:cs="Times New Roman"/>
          <w:color w:val="000000"/>
          <w:sz w:val="24"/>
          <w:szCs w:val="24"/>
        </w:rPr>
        <w:t>:</w:t>
      </w:r>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 соответствие установленной форме;</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 наличие уникального кода организации в реестровой записи реестра участников бюджетного процесса, а также юридических лиц, не являющихся участниками бюджетного процесса (далее - код участника бюджетного процесса по Сводному реестру), и номера соответствующего лицевого счета;</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 xml:space="preserve">- наличие в нем реквизитов и показателей, предусмотренных к заполнению порядком, утвержденным приказом казначейства России, а также их соответствие друг другу; </w:t>
      </w:r>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 xml:space="preserve">- наличие в нем реквизитов и показателей, предусмотренных </w:t>
      </w:r>
      <w:hyperlink w:anchor="Par75" w:history="1">
        <w:r w:rsidRPr="00F730EA">
          <w:rPr>
            <w:rFonts w:ascii="Times New Roman" w:hAnsi="Times New Roman" w:cs="Times New Roman"/>
            <w:color w:val="000000"/>
            <w:sz w:val="24"/>
            <w:szCs w:val="24"/>
          </w:rPr>
          <w:t xml:space="preserve">пунктом </w:t>
        </w:r>
      </w:hyperlink>
      <w:r w:rsidRPr="00F730EA">
        <w:rPr>
          <w:rFonts w:ascii="Times New Roman" w:hAnsi="Times New Roman" w:cs="Times New Roman"/>
          <w:sz w:val="24"/>
          <w:szCs w:val="24"/>
        </w:rPr>
        <w:t>4</w:t>
      </w:r>
      <w:r w:rsidRPr="00F730EA">
        <w:rPr>
          <w:rFonts w:ascii="Times New Roman" w:hAnsi="Times New Roman" w:cs="Times New Roman"/>
          <w:color w:val="000000"/>
          <w:sz w:val="24"/>
          <w:szCs w:val="24"/>
        </w:rPr>
        <w:t xml:space="preserve"> настоящего Порядка;</w:t>
      </w:r>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 xml:space="preserve">- наличие документов, предусмотренных </w:t>
      </w:r>
      <w:hyperlink w:anchor="Par101" w:history="1">
        <w:r w:rsidRPr="00F730EA">
          <w:rPr>
            <w:rFonts w:ascii="Times New Roman" w:hAnsi="Times New Roman" w:cs="Times New Roman"/>
            <w:color w:val="000000"/>
            <w:sz w:val="24"/>
            <w:szCs w:val="24"/>
          </w:rPr>
          <w:t xml:space="preserve">пунктом </w:t>
        </w:r>
      </w:hyperlink>
      <w:r w:rsidRPr="00F730EA">
        <w:rPr>
          <w:rFonts w:ascii="Times New Roman" w:hAnsi="Times New Roman" w:cs="Times New Roman"/>
          <w:sz w:val="24"/>
          <w:szCs w:val="24"/>
        </w:rPr>
        <w:t>6</w:t>
      </w:r>
      <w:r w:rsidRPr="00F730EA">
        <w:rPr>
          <w:rFonts w:ascii="Times New Roman" w:hAnsi="Times New Roman" w:cs="Times New Roman"/>
          <w:color w:val="000000"/>
          <w:sz w:val="24"/>
          <w:szCs w:val="24"/>
        </w:rPr>
        <w:t xml:space="preserve"> настоящего Порядка;</w:t>
      </w:r>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 xml:space="preserve">- соответствие требованиям, установленным </w:t>
      </w:r>
      <w:hyperlink w:anchor="Par125" w:history="1">
        <w:r w:rsidRPr="00F730EA">
          <w:rPr>
            <w:rFonts w:ascii="Times New Roman" w:hAnsi="Times New Roman" w:cs="Times New Roman"/>
            <w:sz w:val="24"/>
            <w:szCs w:val="24"/>
          </w:rPr>
          <w:t>пунктами 8</w:t>
        </w:r>
      </w:hyperlink>
      <w:r w:rsidRPr="00F730EA">
        <w:rPr>
          <w:rFonts w:ascii="Times New Roman" w:hAnsi="Times New Roman" w:cs="Times New Roman"/>
          <w:sz w:val="24"/>
          <w:szCs w:val="24"/>
        </w:rPr>
        <w:t xml:space="preserve"> – 12</w:t>
      </w:r>
      <w:r w:rsidRPr="00F730EA">
        <w:rPr>
          <w:rFonts w:ascii="Times New Roman" w:hAnsi="Times New Roman" w:cs="Times New Roman"/>
          <w:color w:val="000000"/>
          <w:sz w:val="24"/>
          <w:szCs w:val="24"/>
        </w:rPr>
        <w:t xml:space="preserve"> настоящего Порядка;</w:t>
      </w:r>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 xml:space="preserve">- соответствие подписей в распоряжении имеющимся образцам в </w:t>
      </w:r>
      <w:hyperlink r:id="rId48" w:history="1">
        <w:proofErr w:type="gramStart"/>
        <w:r w:rsidRPr="00F730EA">
          <w:rPr>
            <w:rFonts w:ascii="Times New Roman" w:hAnsi="Times New Roman" w:cs="Times New Roman"/>
            <w:color w:val="000000"/>
            <w:sz w:val="24"/>
            <w:szCs w:val="24"/>
          </w:rPr>
          <w:t>Карточк</w:t>
        </w:r>
      </w:hyperlink>
      <w:r w:rsidRPr="00F730EA">
        <w:rPr>
          <w:rFonts w:ascii="Times New Roman" w:hAnsi="Times New Roman" w:cs="Times New Roman"/>
          <w:color w:val="000000"/>
          <w:sz w:val="24"/>
          <w:szCs w:val="24"/>
        </w:rPr>
        <w:t>е</w:t>
      </w:r>
      <w:proofErr w:type="gramEnd"/>
      <w:r w:rsidRPr="00F730EA">
        <w:rPr>
          <w:rFonts w:ascii="Times New Roman" w:hAnsi="Times New Roman" w:cs="Times New Roman"/>
          <w:color w:val="000000"/>
          <w:sz w:val="24"/>
          <w:szCs w:val="24"/>
        </w:rPr>
        <w:t xml:space="preserve"> образцов подписей (код формы по КФД 0531753), представленной Получателем (Администратором) в порядке, установленном для открытия соответствующего лицевого счета.</w:t>
      </w:r>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proofErr w:type="gramStart"/>
      <w:r w:rsidRPr="00F730EA">
        <w:rPr>
          <w:rFonts w:ascii="Times New Roman" w:hAnsi="Times New Roman" w:cs="Times New Roman"/>
          <w:bCs/>
          <w:sz w:val="24"/>
          <w:szCs w:val="24"/>
        </w:rPr>
        <w:t>Распоряжение, сформированное и подписанное в единой информационной системе в сфере закупок, проверяется органами Федерального казначейства аналогично положениям, установленным Порядком санкционирования оплаты денежных обязательств получателей средств федерального бюджета и оплаты денежных обязательств, подлежащих исполнению за счет бюджетных ассигнований по источникам финансирования дефицита федерального бюджета, утвержденным Приказом Минфина России от 30.10.2020 № 257н.</w:t>
      </w:r>
      <w:proofErr w:type="gramEnd"/>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4. Распоряжение проверяется с учетом положений пункта 5 настоящего Порядка на наличие в нем следующих реквизитов и показателей:</w:t>
      </w:r>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1) номера соответствующего лицевого счета, открытого Получателю (Администратору);</w:t>
      </w:r>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2) кодов классификации расходов бюджетов (классификации источников финансирования дефицита бюджета), по которым необходимо произвести кассовый расход (кассовую выплату), а также текстового назначения платежа;</w:t>
      </w:r>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3) суммы кассового расхода (кассовой выплаты) в валюте Российской Федерации, в рублевом эквиваленте, исчисленном на дату оформления распоряжения;</w:t>
      </w:r>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4) номера учтенного в органе Федерального казначейства бюджетного обязательства Получателя (при его наличии) (далее – бюджетное обязательство);</w:t>
      </w:r>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bookmarkStart w:id="33" w:name="Par75"/>
      <w:bookmarkEnd w:id="33"/>
      <w:r w:rsidRPr="00F730EA">
        <w:rPr>
          <w:rFonts w:ascii="Times New Roman" w:hAnsi="Times New Roman" w:cs="Times New Roman"/>
          <w:color w:val="000000"/>
          <w:sz w:val="24"/>
          <w:szCs w:val="24"/>
        </w:rPr>
        <w:t>5) вида средств;</w:t>
      </w:r>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lastRenderedPageBreak/>
        <w:t>6) 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средств по распоряжению;</w:t>
      </w:r>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7) данных для осуществления налоговых и иных обязательных платежей в бюджеты бюджетной системы Российской Федерации в соответствии с требованиями, установленными Министерством финансов Российской Федерации;</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sz w:val="24"/>
          <w:szCs w:val="24"/>
        </w:rPr>
      </w:pPr>
      <w:bookmarkStart w:id="34" w:name="Par86"/>
      <w:bookmarkEnd w:id="34"/>
      <w:proofErr w:type="gramStart"/>
      <w:r w:rsidRPr="00F730EA">
        <w:rPr>
          <w:rFonts w:ascii="Times New Roman" w:hAnsi="Times New Roman" w:cs="Times New Roman"/>
          <w:color w:val="000000"/>
          <w:sz w:val="24"/>
          <w:szCs w:val="24"/>
        </w:rPr>
        <w:t>8) </w:t>
      </w:r>
      <w:r w:rsidRPr="00F730EA">
        <w:rPr>
          <w:rFonts w:ascii="Times New Roman" w:hAnsi="Times New Roman" w:cs="Times New Roman"/>
          <w:sz w:val="24"/>
          <w:szCs w:val="24"/>
        </w:rPr>
        <w:t>реквизитов (номер, дата) и предмет договора (изменения к договору) или муниципальному контракту (изменения к муниципальному контракту) на поставку товаров, выполнение работ, оказание услуг для муниципальных нужд или договора аренды, и (или) реквизитов (тип, номер, дата) документа, подтверждающего возникновение денежного обязательства при поставке товаров (накладная и (или) счет-фактура), выполнении работ, оказании услуг (акт выполненных работ (услуг) и (или) счет, и</w:t>
      </w:r>
      <w:proofErr w:type="gramEnd"/>
      <w:r w:rsidRPr="00F730EA">
        <w:rPr>
          <w:rFonts w:ascii="Times New Roman" w:hAnsi="Times New Roman" w:cs="Times New Roman"/>
          <w:sz w:val="24"/>
          <w:szCs w:val="24"/>
        </w:rPr>
        <w:t xml:space="preserve"> (</w:t>
      </w:r>
      <w:proofErr w:type="gramStart"/>
      <w:r w:rsidRPr="00F730EA">
        <w:rPr>
          <w:rFonts w:ascii="Times New Roman" w:hAnsi="Times New Roman" w:cs="Times New Roman"/>
          <w:sz w:val="24"/>
          <w:szCs w:val="24"/>
        </w:rPr>
        <w:t>или) счет-фактура), номер и дата исполнительного документа (исполнительный лист, судебный приказ), иных документов, подтверждающих возникновение денежных обязательств, предусмотренных федеральными и окружными законами, указами Президента Российской Федерации, постановлениями Правительства Российской Федерации, нормативными правовыми актами Министерства финансов Российской Федерации, распоряжениями Губернатора Ненецкого автономного округа, постановлениями и распоряжениями Собрания депутатов Ненецкого автономного округа, решениями Совета депутатов местного бюджета, распоряжениями главы местного бюджета, распоряжениями</w:t>
      </w:r>
      <w:proofErr w:type="gramEnd"/>
      <w:r w:rsidRPr="00F730EA">
        <w:rPr>
          <w:rFonts w:ascii="Times New Roman" w:hAnsi="Times New Roman" w:cs="Times New Roman"/>
          <w:sz w:val="24"/>
          <w:szCs w:val="24"/>
        </w:rPr>
        <w:t xml:space="preserve"> и постановлениями администрации местного бюджета;</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9) номера идентификатора муниципального контракта, договора (соглашения) (далее – идентификатор) при перечислении средств на лицевой счет для учета операций со средствами участников казначейского сопровождения, открытый поставщику (подрядчику, исполнителю, получателю денежных средств) в органе Федерального казначейства.</w:t>
      </w:r>
    </w:p>
    <w:p w:rsidR="00F730EA" w:rsidRPr="00F730EA" w:rsidRDefault="00F730EA" w:rsidP="00F730EA">
      <w:pPr>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Положения подпункта 8 настоящего пункта не применяются в отношении:</w:t>
      </w:r>
    </w:p>
    <w:p w:rsidR="00F730EA" w:rsidRPr="00F730EA" w:rsidRDefault="00F730EA" w:rsidP="00F730EA">
      <w:pPr>
        <w:widowControl w:val="0"/>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Распоряжения при оплате по договору на оказание услуг, выполнение работ, поставку товаров, заключенному получателем с физическим лицом, не являющимся индивидуальным предпринимателем;</w:t>
      </w:r>
    </w:p>
    <w:p w:rsidR="00F730EA" w:rsidRPr="00F730EA" w:rsidRDefault="00F730EA" w:rsidP="00F730EA">
      <w:pPr>
        <w:widowControl w:val="0"/>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Распоряжения при перечислении средств получателям, администраторам, осуществляющим в соответствии с бюджетным законодательством Российской Федерации операции со средствами местного бюджета на счетах, открытых им в учреждении Центрального банка Российской Федерации или кредитной организации;</w:t>
      </w:r>
    </w:p>
    <w:p w:rsidR="00F730EA" w:rsidRPr="00F730EA" w:rsidRDefault="00F730EA" w:rsidP="00F730EA">
      <w:pPr>
        <w:widowControl w:val="0"/>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Распоряжения при перечислении сре</w:t>
      </w:r>
      <w:proofErr w:type="gramStart"/>
      <w:r w:rsidRPr="00F730EA">
        <w:rPr>
          <w:rFonts w:ascii="Times New Roman" w:hAnsi="Times New Roman" w:cs="Times New Roman"/>
          <w:sz w:val="24"/>
          <w:szCs w:val="24"/>
        </w:rPr>
        <w:t>дств в с</w:t>
      </w:r>
      <w:proofErr w:type="gramEnd"/>
      <w:r w:rsidRPr="00F730EA">
        <w:rPr>
          <w:rFonts w:ascii="Times New Roman" w:hAnsi="Times New Roman" w:cs="Times New Roman"/>
          <w:sz w:val="24"/>
          <w:szCs w:val="24"/>
        </w:rPr>
        <w:t>оответствии с соглашением о предоставлении межбюджетных трансфертов сельским поселениям, за исключением конкретно оговоренных пунктов;</w:t>
      </w:r>
    </w:p>
    <w:p w:rsidR="00F730EA" w:rsidRPr="00F730EA" w:rsidRDefault="00F730EA" w:rsidP="00F730EA">
      <w:pPr>
        <w:widowControl w:val="0"/>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Требования подпункта 8 настоящего пункта в части договоров (муниципальных контрактов) не применяются в отношении Распоряжения при оплате товаров, выполнении работ, оказании услуг, в случаях, когда заключение договоров (муниципальных контрактов) законодательством Российской Федерации не предусмотрено.</w:t>
      </w:r>
    </w:p>
    <w:p w:rsidR="00F730EA" w:rsidRPr="00F730EA" w:rsidRDefault="00F730EA" w:rsidP="00F730EA">
      <w:pPr>
        <w:widowControl w:val="0"/>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Требования подпункта 8 настоящего пункта в части документов, за исключением договоров (муниципальных контрактов), договоров аренды, не применяются в отношении Распоряжения при осуществлении авансовых платежей в соответствии с условиями договора (муниципального контракта), при оплате по договору аренды.</w:t>
      </w:r>
    </w:p>
    <w:p w:rsidR="00F730EA" w:rsidRPr="00F730EA" w:rsidRDefault="00F730EA" w:rsidP="00F730EA">
      <w:pPr>
        <w:widowControl w:val="0"/>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5. Получатель, администратор для оплаты денежных обязательств, возникающих по муниципальным контрактам на поставку товаров, выполнение работ, оказание услуг, по договорам аренды, указывает в Распоряжении реквизиты и предмет соответствующего муниципального контракта, договора аренды, а также реквизиты документа, подтверждающего возникновение денежного обязательства.</w:t>
      </w:r>
    </w:p>
    <w:p w:rsidR="00F730EA" w:rsidRPr="00F730EA" w:rsidRDefault="00F730EA" w:rsidP="00F730EA">
      <w:pPr>
        <w:widowControl w:val="0"/>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 xml:space="preserve">В случае, когда заключение муниципального контракта на поставку товаров, выполнение работ, оказание услуг не предусмотрено законодательством Российской Федерации, в </w:t>
      </w:r>
      <w:r w:rsidRPr="00F730EA">
        <w:rPr>
          <w:rFonts w:ascii="Times New Roman" w:hAnsi="Times New Roman" w:cs="Times New Roman"/>
          <w:sz w:val="24"/>
          <w:szCs w:val="24"/>
        </w:rPr>
        <w:lastRenderedPageBreak/>
        <w:t>Распоряжении указываются только реквизиты соответствующего документа, подтверждающего возникновение денежного обязательства, в соответствии с требованиями, установленными подпунктом 8 пункта 4 настоящего Порядка.</w:t>
      </w:r>
    </w:p>
    <w:p w:rsidR="00F730EA" w:rsidRPr="00F730EA" w:rsidRDefault="00F730EA" w:rsidP="00F730EA">
      <w:pPr>
        <w:widowControl w:val="0"/>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Для оплаты денежных обязательств по авансовым платежам в соответствии с условиями муниципального контракта, а также денежных обязательств по договору аренды в Распоряжении могут не указываться реквизиты документов, подтверждающих возникновение денежных обязательств, в соответствии с требованиями, установленными подпунктом 8 пункта 4 настоящего Порядка.</w:t>
      </w:r>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bookmarkStart w:id="35" w:name="Par98"/>
      <w:bookmarkStart w:id="36" w:name="Par101"/>
      <w:bookmarkEnd w:id="35"/>
      <w:bookmarkEnd w:id="36"/>
      <w:r w:rsidRPr="00F730EA">
        <w:rPr>
          <w:rFonts w:ascii="Times New Roman" w:hAnsi="Times New Roman" w:cs="Times New Roman"/>
          <w:color w:val="000000"/>
          <w:sz w:val="24"/>
          <w:szCs w:val="24"/>
        </w:rPr>
        <w:t xml:space="preserve">6. Для подтверждения возникновения денежного обязательства получатель представляет в орган Федерального казначейства вместе с распоряжением указанные в нем в соответствии с </w:t>
      </w:r>
      <w:hyperlink w:anchor="Par86" w:history="1">
        <w:r w:rsidRPr="00F730EA">
          <w:rPr>
            <w:rFonts w:ascii="Times New Roman" w:hAnsi="Times New Roman" w:cs="Times New Roman"/>
            <w:color w:val="000000"/>
            <w:sz w:val="24"/>
            <w:szCs w:val="24"/>
          </w:rPr>
          <w:t>подпунктом 8) пункта 4</w:t>
        </w:r>
      </w:hyperlink>
      <w:r w:rsidRPr="00F730EA">
        <w:rPr>
          <w:rFonts w:ascii="Times New Roman" w:hAnsi="Times New Roman" w:cs="Times New Roman"/>
          <w:color w:val="000000"/>
          <w:sz w:val="24"/>
          <w:szCs w:val="24"/>
        </w:rPr>
        <w:t xml:space="preserve"> и пунктом 5 настоящего Порядка документы (далее – документы – основания), за исключением документов-оснований, ранее представленных в орган Федерального казначейства для постановки на учет соответствующего бюджетного обязательства.</w:t>
      </w:r>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В случае если в соответствии с законодательством Российской Федерации документы-основания ранее были размещены в ЕИС, представление указанных документов в орган Федерального казначейства не требуется.</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bCs/>
          <w:color w:val="000000"/>
          <w:sz w:val="24"/>
          <w:szCs w:val="24"/>
        </w:rPr>
      </w:pPr>
      <w:proofErr w:type="gramStart"/>
      <w:r w:rsidRPr="00F730EA">
        <w:rPr>
          <w:rFonts w:ascii="Times New Roman" w:hAnsi="Times New Roman" w:cs="Times New Roman"/>
          <w:bCs/>
          <w:sz w:val="24"/>
          <w:szCs w:val="24"/>
        </w:rPr>
        <w:t xml:space="preserve">Получатели – пользователи объектов муниципальной собственности, которые </w:t>
      </w:r>
      <w:r w:rsidRPr="00F730EA">
        <w:rPr>
          <w:rFonts w:ascii="Times New Roman" w:hAnsi="Times New Roman" w:cs="Times New Roman"/>
          <w:bCs/>
          <w:color w:val="000000"/>
          <w:sz w:val="24"/>
          <w:szCs w:val="24"/>
        </w:rPr>
        <w:t>осуществляют возмещение коммунальных услуг учреждению, в оперативном управлении которого находится объект основных средств, по которому у данного учреждения заключены</w:t>
      </w:r>
      <w:r w:rsidRPr="00F730EA">
        <w:rPr>
          <w:rFonts w:ascii="Times New Roman" w:hAnsi="Times New Roman" w:cs="Times New Roman"/>
          <w:bCs/>
          <w:sz w:val="24"/>
          <w:szCs w:val="24"/>
        </w:rPr>
        <w:t xml:space="preserve"> договоры со снабжающими организациями (водоснабжение, водоотведение, тепловой энергии, </w:t>
      </w:r>
      <w:r w:rsidRPr="00F730EA">
        <w:rPr>
          <w:rFonts w:ascii="Times New Roman" w:hAnsi="Times New Roman" w:cs="Times New Roman"/>
          <w:bCs/>
          <w:color w:val="000000"/>
          <w:sz w:val="24"/>
          <w:szCs w:val="24"/>
        </w:rPr>
        <w:t>электрической энергии), для подтверждения возникновения денежных обязательств представляют в органы Федерального казначейства соглашение (договор) о распределении коммунальных услуг и акт распределения коммунальных услуг между сторонами или договор</w:t>
      </w:r>
      <w:proofErr w:type="gramEnd"/>
      <w:r w:rsidRPr="00F730EA">
        <w:rPr>
          <w:rFonts w:ascii="Times New Roman" w:hAnsi="Times New Roman" w:cs="Times New Roman"/>
          <w:bCs/>
          <w:color w:val="000000"/>
          <w:sz w:val="24"/>
          <w:szCs w:val="24"/>
        </w:rPr>
        <w:t xml:space="preserve"> на возмещение коммунальных услуг, акт оказанных услуг.</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proofErr w:type="gramStart"/>
      <w:r w:rsidRPr="00F730EA">
        <w:rPr>
          <w:rFonts w:ascii="Times New Roman" w:hAnsi="Times New Roman" w:cs="Times New Roman"/>
          <w:color w:val="000000"/>
          <w:sz w:val="24"/>
          <w:szCs w:val="24"/>
        </w:rPr>
        <w:t>Получатели представляют в органы Федерального казначейства документ-основание в форме электронной копии</w:t>
      </w:r>
      <w:r w:rsidRPr="00F730EA">
        <w:rPr>
          <w:rFonts w:ascii="Times New Roman" w:hAnsi="Times New Roman" w:cs="Times New Roman"/>
          <w:sz w:val="24"/>
          <w:szCs w:val="24"/>
        </w:rPr>
        <w:t xml:space="preserve"> бумажного документа, созданной посредством его сканирования, или копии электронного документа, подтвержденные электронной подписью уполномоченного лица Получателя средств местного бюджета Сельского поселения «</w:t>
      </w:r>
      <w:proofErr w:type="spellStart"/>
      <w:r w:rsidRPr="00F730EA">
        <w:rPr>
          <w:rFonts w:ascii="Times New Roman" w:hAnsi="Times New Roman" w:cs="Times New Roman"/>
          <w:sz w:val="24"/>
          <w:szCs w:val="24"/>
        </w:rPr>
        <w:t>Тельвисочный</w:t>
      </w:r>
      <w:proofErr w:type="spellEnd"/>
      <w:r w:rsidRPr="00F730EA">
        <w:rPr>
          <w:rFonts w:ascii="Times New Roman" w:hAnsi="Times New Roman" w:cs="Times New Roman"/>
          <w:sz w:val="24"/>
          <w:szCs w:val="24"/>
        </w:rPr>
        <w:t xml:space="preserve"> сельсовет» ЗР НАО (далее - электронная копия документа-основания).</w:t>
      </w:r>
      <w:proofErr w:type="gramEnd"/>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 xml:space="preserve">При отсутствии у Получателя технической возможности представления документа-основания в форме электронной копии бумажного документа, созданной посредством его сканирования, указанный документ-основание представляется на бумажном носителе за подписью руководителя и печатью Получателя администратора средств местного бюджета. </w:t>
      </w:r>
    </w:p>
    <w:p w:rsidR="00F730EA" w:rsidRPr="00F730EA" w:rsidRDefault="00F730EA" w:rsidP="00F730EA">
      <w:pPr>
        <w:widowControl w:val="0"/>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В случае представления документа-основания на бумажном носителе и при наличии технической возможности у органа Федерального казначейства уполномоченный работник органа Федерального казначейства формирует посредством сканирования электронную копию документа-основания и подписывает ее своей электронной подписью. Орган Федерального казначейства не вправе вносить изменения в электронную копию документа-основания.</w:t>
      </w:r>
    </w:p>
    <w:p w:rsidR="00F730EA" w:rsidRPr="00F730EA" w:rsidRDefault="00F730EA" w:rsidP="00F730EA">
      <w:pPr>
        <w:widowControl w:val="0"/>
        <w:autoSpaceDE w:val="0"/>
        <w:autoSpaceDN w:val="0"/>
        <w:adjustRightInd w:val="0"/>
        <w:ind w:firstLine="709"/>
        <w:contextualSpacing/>
        <w:jc w:val="both"/>
        <w:rPr>
          <w:rFonts w:ascii="Times New Roman" w:hAnsi="Times New Roman" w:cs="Times New Roman"/>
          <w:sz w:val="24"/>
          <w:szCs w:val="24"/>
        </w:rPr>
      </w:pPr>
      <w:proofErr w:type="gramStart"/>
      <w:r w:rsidRPr="00F730EA">
        <w:rPr>
          <w:rFonts w:ascii="Times New Roman" w:hAnsi="Times New Roman" w:cs="Times New Roman"/>
          <w:sz w:val="24"/>
          <w:szCs w:val="24"/>
        </w:rPr>
        <w:t>При наличии в Управлении ранее созданной в соответствии с условиями настоящего пункта электронной копии документа-основания подтверждение возникновения денежного обязательства, вытекающего из такого документа-основания, осуществляется на основании имеющейся в Управлении электронной копии соответствующего документа-основания.</w:t>
      </w:r>
      <w:proofErr w:type="gramEnd"/>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bCs/>
          <w:color w:val="000000"/>
          <w:sz w:val="24"/>
          <w:szCs w:val="24"/>
        </w:rPr>
      </w:pPr>
      <w:r w:rsidRPr="00F730EA">
        <w:rPr>
          <w:rFonts w:ascii="Times New Roman" w:hAnsi="Times New Roman" w:cs="Times New Roman"/>
          <w:sz w:val="24"/>
          <w:szCs w:val="24"/>
        </w:rPr>
        <w:t>Прилагаемый к Распоряжению документ-основание на бумажном носителе подлежит возврату получателю, администратору средств местного бюджета</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color w:val="000000"/>
          <w:sz w:val="24"/>
          <w:szCs w:val="24"/>
        </w:rPr>
        <w:t>7.</w:t>
      </w:r>
      <w:r w:rsidRPr="00F730EA">
        <w:rPr>
          <w:rFonts w:ascii="Times New Roman" w:hAnsi="Times New Roman" w:cs="Times New Roman"/>
          <w:sz w:val="24"/>
          <w:szCs w:val="24"/>
        </w:rPr>
        <w:t xml:space="preserve"> Требования, установленные </w:t>
      </w:r>
      <w:hyperlink w:anchor="Par101" w:history="1">
        <w:r w:rsidRPr="00F730EA">
          <w:rPr>
            <w:rFonts w:ascii="Times New Roman" w:hAnsi="Times New Roman" w:cs="Times New Roman"/>
            <w:color w:val="000000"/>
            <w:sz w:val="24"/>
            <w:szCs w:val="24"/>
          </w:rPr>
          <w:t xml:space="preserve">пунктом </w:t>
        </w:r>
      </w:hyperlink>
      <w:r w:rsidRPr="00F730EA">
        <w:rPr>
          <w:rFonts w:ascii="Times New Roman" w:hAnsi="Times New Roman" w:cs="Times New Roman"/>
          <w:color w:val="000000"/>
          <w:sz w:val="24"/>
          <w:szCs w:val="24"/>
        </w:rPr>
        <w:t>6</w:t>
      </w:r>
      <w:r w:rsidRPr="00F730EA">
        <w:rPr>
          <w:rFonts w:ascii="Times New Roman" w:hAnsi="Times New Roman" w:cs="Times New Roman"/>
          <w:sz w:val="24"/>
          <w:szCs w:val="24"/>
        </w:rPr>
        <w:t xml:space="preserve"> настоящего Порядка, не распространяются на санкционирование оплаты денежных обязательств, связанных </w:t>
      </w:r>
      <w:proofErr w:type="gramStart"/>
      <w:r w:rsidRPr="00F730EA">
        <w:rPr>
          <w:rFonts w:ascii="Times New Roman" w:hAnsi="Times New Roman" w:cs="Times New Roman"/>
          <w:sz w:val="24"/>
          <w:szCs w:val="24"/>
        </w:rPr>
        <w:t>с</w:t>
      </w:r>
      <w:proofErr w:type="gramEnd"/>
      <w:r w:rsidRPr="00F730EA">
        <w:rPr>
          <w:rFonts w:ascii="Times New Roman" w:hAnsi="Times New Roman" w:cs="Times New Roman"/>
          <w:sz w:val="24"/>
          <w:szCs w:val="24"/>
        </w:rPr>
        <w:t>:</w:t>
      </w:r>
    </w:p>
    <w:p w:rsidR="00F730EA" w:rsidRPr="00F730EA" w:rsidRDefault="00F730EA" w:rsidP="00F730EA">
      <w:pPr>
        <w:pStyle w:val="af8"/>
        <w:autoSpaceDE w:val="0"/>
        <w:autoSpaceDN w:val="0"/>
        <w:adjustRightInd w:val="0"/>
        <w:ind w:left="0" w:firstLine="709"/>
        <w:jc w:val="both"/>
      </w:pPr>
      <w:bookmarkStart w:id="37" w:name="Par125"/>
      <w:bookmarkEnd w:id="37"/>
      <w:r w:rsidRPr="00F730EA">
        <w:t>предоставлением субсидий муниципальным бюджетным и автономным учреждениям (за исключением субсидий, источником финансового обеспечения которых являются межбюджетные трансферты, предоставленные из федерального бюджета);</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lastRenderedPageBreak/>
        <w:t>обеспечением выполнения функций казенных учреждений (за исключением денежных обязательств по поставкам товаров, выполнению работ, оказанию услуг, аренде);</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операциями по расчетам с подотчетными лицами учреждений;</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u w:val="single"/>
        </w:rPr>
      </w:pPr>
      <w:r w:rsidRPr="00F730EA">
        <w:rPr>
          <w:rFonts w:ascii="Times New Roman" w:hAnsi="Times New Roman" w:cs="Times New Roman"/>
          <w:sz w:val="24"/>
          <w:szCs w:val="24"/>
        </w:rPr>
        <w:t>выплатами физическим лицам;</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социальными выплатами населению;</w:t>
      </w:r>
    </w:p>
    <w:p w:rsidR="00F730EA" w:rsidRPr="00F730EA" w:rsidRDefault="00F730EA" w:rsidP="00F730EA">
      <w:pPr>
        <w:pStyle w:val="ConsPlusNormal"/>
        <w:tabs>
          <w:tab w:val="left" w:pos="993"/>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предоставлением бюджетных инвестиций юридическим лицам, не являющимися муниципальными учреждениями;</w:t>
      </w:r>
    </w:p>
    <w:p w:rsidR="00F730EA" w:rsidRPr="00F730EA" w:rsidRDefault="00F730EA" w:rsidP="00F730EA">
      <w:pPr>
        <w:pStyle w:val="ConsPlusNormal"/>
        <w:tabs>
          <w:tab w:val="left" w:pos="993"/>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 xml:space="preserve">предоставлением субсидий юридическим лицам, индивидуальным предпринимателям, физическим лицам – производителям товаров, работ, услуг; </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предоставлением платежей, взносов, безвозмездных перечислений субъектам международного права;</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обслуживанием муниципального долга;</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color w:val="000000"/>
          <w:sz w:val="24"/>
          <w:szCs w:val="24"/>
        </w:rPr>
        <w:t>8. При санкционировании оплаты денежных обязательств по расходам (за исключение</w:t>
      </w:r>
      <w:r w:rsidRPr="00F730EA">
        <w:rPr>
          <w:rFonts w:ascii="Times New Roman" w:hAnsi="Times New Roman" w:cs="Times New Roman"/>
          <w:sz w:val="24"/>
          <w:szCs w:val="24"/>
        </w:rPr>
        <w:t>м расходов по публичным нормативным обязательствам) осуществляется проверка распоряжения по следующим направлениям:</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1) коды бюджетной классификации расходов, указанные в распоряжении должны на момент его представления соответствовать кодам бюджетной классификации Российской Федерации, действующим в текущем финансовом году;</w:t>
      </w:r>
    </w:p>
    <w:p w:rsidR="00F730EA" w:rsidRPr="00F730EA" w:rsidRDefault="00F730EA" w:rsidP="00F730EA">
      <w:pPr>
        <w:pStyle w:val="ConsPlusNormal"/>
        <w:tabs>
          <w:tab w:val="left" w:pos="1134"/>
        </w:tabs>
        <w:ind w:firstLine="709"/>
        <w:contextualSpacing/>
        <w:jc w:val="both"/>
        <w:rPr>
          <w:rFonts w:ascii="Times New Roman" w:hAnsi="Times New Roman" w:cs="Times New Roman"/>
          <w:strike/>
          <w:sz w:val="24"/>
          <w:szCs w:val="24"/>
        </w:rPr>
      </w:pPr>
      <w:r w:rsidRPr="00F730EA">
        <w:rPr>
          <w:rFonts w:ascii="Times New Roman" w:hAnsi="Times New Roman" w:cs="Times New Roman"/>
          <w:sz w:val="24"/>
          <w:szCs w:val="24"/>
        </w:rPr>
        <w:t xml:space="preserve">2) соответствие указанных в распоряжении </w:t>
      </w:r>
      <w:proofErr w:type="gramStart"/>
      <w:r w:rsidRPr="00F730EA">
        <w:rPr>
          <w:rFonts w:ascii="Times New Roman" w:hAnsi="Times New Roman" w:cs="Times New Roman"/>
          <w:sz w:val="24"/>
          <w:szCs w:val="24"/>
        </w:rPr>
        <w:t>кодов видов расходов классификации расходов бюджетов</w:t>
      </w:r>
      <w:proofErr w:type="gramEnd"/>
      <w:r w:rsidRPr="00F730EA">
        <w:rPr>
          <w:rFonts w:ascii="Times New Roman" w:hAnsi="Times New Roman" w:cs="Times New Roman"/>
          <w:sz w:val="24"/>
          <w:szCs w:val="24"/>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утвержденным в установленном порядке Министерством финансов Российской Федерации;</w:t>
      </w:r>
    </w:p>
    <w:p w:rsidR="00F730EA" w:rsidRPr="00F730EA" w:rsidRDefault="00F730EA" w:rsidP="00F730EA">
      <w:pPr>
        <w:pStyle w:val="ConsPlusNormal"/>
        <w:tabs>
          <w:tab w:val="left" w:pos="1134"/>
        </w:tabs>
        <w:ind w:firstLine="709"/>
        <w:contextualSpacing/>
        <w:jc w:val="both"/>
        <w:rPr>
          <w:rFonts w:ascii="Times New Roman" w:hAnsi="Times New Roman" w:cs="Times New Roman"/>
          <w:color w:val="000000"/>
          <w:sz w:val="24"/>
          <w:szCs w:val="24"/>
        </w:rPr>
      </w:pPr>
      <w:r w:rsidRPr="00F730EA">
        <w:rPr>
          <w:rFonts w:ascii="Times New Roman" w:hAnsi="Times New Roman" w:cs="Times New Roman"/>
          <w:sz w:val="24"/>
          <w:szCs w:val="24"/>
        </w:rPr>
        <w:t>3) </w:t>
      </w:r>
      <w:proofErr w:type="spellStart"/>
      <w:r w:rsidRPr="00F730EA">
        <w:rPr>
          <w:rFonts w:ascii="Times New Roman" w:hAnsi="Times New Roman" w:cs="Times New Roman"/>
          <w:sz w:val="24"/>
          <w:szCs w:val="24"/>
        </w:rPr>
        <w:t>непревышение</w:t>
      </w:r>
      <w:proofErr w:type="spellEnd"/>
      <w:r w:rsidRPr="00F730EA">
        <w:rPr>
          <w:rFonts w:ascii="Times New Roman" w:hAnsi="Times New Roman" w:cs="Times New Roman"/>
          <w:sz w:val="24"/>
          <w:szCs w:val="24"/>
        </w:rPr>
        <w:t xml:space="preserve"> указанного в распоряжении авансового платежа предельному размеру авансового платежа, установленному </w:t>
      </w:r>
      <w:r w:rsidRPr="00F730EA">
        <w:rPr>
          <w:rFonts w:ascii="Times New Roman" w:hAnsi="Times New Roman" w:cs="Times New Roman"/>
          <w:color w:val="000000"/>
          <w:sz w:val="24"/>
          <w:szCs w:val="24"/>
        </w:rPr>
        <w:t>муниципальным правовым актом местного бюджета</w:t>
      </w:r>
      <w:r w:rsidRPr="00F730EA">
        <w:rPr>
          <w:rFonts w:ascii="Times New Roman" w:hAnsi="Times New Roman" w:cs="Times New Roman"/>
          <w:sz w:val="24"/>
          <w:szCs w:val="24"/>
        </w:rPr>
        <w:t xml:space="preserve">, в случае представления распоряжения для оплаты денежных обязательств по </w:t>
      </w:r>
      <w:r w:rsidRPr="00F730EA">
        <w:rPr>
          <w:rFonts w:ascii="Times New Roman" w:hAnsi="Times New Roman" w:cs="Times New Roman"/>
          <w:color w:val="000000"/>
          <w:sz w:val="24"/>
          <w:szCs w:val="24"/>
        </w:rPr>
        <w:t>муниципальным контрактам на поставку товаров, выполнение работ, оказание услуг; соответствие</w:t>
      </w:r>
      <w:r w:rsidRPr="00F730EA">
        <w:rPr>
          <w:rFonts w:ascii="Times New Roman" w:hAnsi="Times New Roman" w:cs="Times New Roman"/>
          <w:sz w:val="24"/>
          <w:szCs w:val="24"/>
        </w:rPr>
        <w:t xml:space="preserve"> размера арендной платы за период пользования имуществом условиям договора аренды.</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 xml:space="preserve">4) соответствие содержания операции, исходя из представленного к распоряжению документа - основания, коду </w:t>
      </w:r>
      <w:proofErr w:type="gramStart"/>
      <w:r w:rsidRPr="00F730EA">
        <w:rPr>
          <w:rFonts w:ascii="Times New Roman" w:hAnsi="Times New Roman" w:cs="Times New Roman"/>
          <w:sz w:val="24"/>
          <w:szCs w:val="24"/>
        </w:rPr>
        <w:t>вида расходов классификации расходов бюджетов</w:t>
      </w:r>
      <w:proofErr w:type="gramEnd"/>
      <w:r w:rsidRPr="00F730EA">
        <w:rPr>
          <w:rFonts w:ascii="Times New Roman" w:hAnsi="Times New Roman" w:cs="Times New Roman"/>
          <w:sz w:val="24"/>
          <w:szCs w:val="24"/>
        </w:rPr>
        <w:t xml:space="preserve"> и содержанию текста назначения платежа, указанному в распоряжении;</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5) </w:t>
      </w:r>
      <w:proofErr w:type="spellStart"/>
      <w:r w:rsidRPr="00F730EA">
        <w:rPr>
          <w:rFonts w:ascii="Times New Roman" w:hAnsi="Times New Roman" w:cs="Times New Roman"/>
          <w:sz w:val="24"/>
          <w:szCs w:val="24"/>
        </w:rPr>
        <w:t>непревышение</w:t>
      </w:r>
      <w:proofErr w:type="spellEnd"/>
      <w:r w:rsidRPr="00F730EA">
        <w:rPr>
          <w:rFonts w:ascii="Times New Roman" w:hAnsi="Times New Roman" w:cs="Times New Roman"/>
          <w:sz w:val="24"/>
          <w:szCs w:val="24"/>
        </w:rPr>
        <w:t xml:space="preserve"> бюджетных данных, распределенных получателем, администратором с начала текущего финансового года между находящимися в его ведении получателями средств местного бюджета над доведенными ему бюджетными данными;</w:t>
      </w:r>
    </w:p>
    <w:p w:rsidR="00F730EA" w:rsidRPr="00F730EA" w:rsidRDefault="00F730EA" w:rsidP="00F730EA">
      <w:pPr>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6) </w:t>
      </w:r>
      <w:proofErr w:type="spellStart"/>
      <w:r w:rsidRPr="00F730EA">
        <w:rPr>
          <w:rFonts w:ascii="Times New Roman" w:hAnsi="Times New Roman" w:cs="Times New Roman"/>
          <w:sz w:val="24"/>
          <w:szCs w:val="24"/>
        </w:rPr>
        <w:t>непревышение</w:t>
      </w:r>
      <w:proofErr w:type="spellEnd"/>
      <w:r w:rsidRPr="00F730EA">
        <w:rPr>
          <w:rFonts w:ascii="Times New Roman" w:hAnsi="Times New Roman" w:cs="Times New Roman"/>
          <w:sz w:val="24"/>
          <w:szCs w:val="24"/>
        </w:rPr>
        <w:t xml:space="preserve"> кассовых выплат, осуществляемых получателями, администраторами над доведенными им бюджетными данными с учетом ранее осуществленных платежей и восстановленных кассовых выплат в текущем финансовом году;</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7) реквизиты документов, указанные в распоряжении в соответствии с подпунктом 8) пункта 4 настоящего порядка, должны соответствовать друг другу во всех разделах  распоряжения;</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8) при перечислении учредителем бюджетного или автономного учреждения субсидий на иные цели на отдельные лицевые счета указанных учреждений – наличие кода субсидии, указанного в скобках перед текстовым назначением платежа.</w:t>
      </w:r>
    </w:p>
    <w:p w:rsidR="00F730EA" w:rsidRPr="00F730EA" w:rsidRDefault="00F730EA" w:rsidP="00F730EA">
      <w:pPr>
        <w:pStyle w:val="af8"/>
        <w:tabs>
          <w:tab w:val="left" w:pos="1134"/>
        </w:tabs>
        <w:ind w:left="0" w:firstLine="709"/>
        <w:jc w:val="both"/>
      </w:pPr>
      <w:r w:rsidRPr="00F730EA">
        <w:t>9) соответствие наименования, ИНН и КПП контрагента, его банковских реквизитов, указанных в распоряжении, содержащимся в представленных к распоряжению документах-основаниях, подтверждающих возникновение бюджетного обязательства (документах-основаниях, подтверждающих возникновение денежного обязательства в случае отсутствия заключенных муниципальных контрактов, договоров);</w:t>
      </w:r>
    </w:p>
    <w:p w:rsidR="00F730EA" w:rsidRPr="00F730EA" w:rsidRDefault="00F730EA" w:rsidP="00F730EA">
      <w:pPr>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10) наличие в представленных к распоряжению документах - основаниях номера идентификатора, указанного в распоряжении в соответствии с подпунктом 9) пункта 4;</w:t>
      </w:r>
    </w:p>
    <w:p w:rsidR="00F730EA" w:rsidRPr="00F730EA" w:rsidRDefault="00F730EA" w:rsidP="00F730EA">
      <w:pPr>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 xml:space="preserve">11) соблюдение порядка, установленного статьей </w:t>
      </w:r>
      <w:hyperlink r:id="rId49" w:history="1">
        <w:r w:rsidRPr="00F730EA">
          <w:rPr>
            <w:rFonts w:ascii="Times New Roman" w:hAnsi="Times New Roman" w:cs="Times New Roman"/>
            <w:sz w:val="24"/>
            <w:szCs w:val="24"/>
          </w:rPr>
          <w:t>242.5</w:t>
        </w:r>
      </w:hyperlink>
      <w:r w:rsidRPr="00F730EA">
        <w:rPr>
          <w:rFonts w:ascii="Times New Roman" w:hAnsi="Times New Roman" w:cs="Times New Roman"/>
          <w:sz w:val="24"/>
          <w:szCs w:val="24"/>
        </w:rPr>
        <w:t xml:space="preserve"> Бюджетного кодекса Российской Федерации при перечислении средств должником по исполнительному документу (исполнительному листу, судебному приказу), предусматривающему обращение взыскания на средства местного бюджета;</w:t>
      </w:r>
    </w:p>
    <w:p w:rsidR="00F730EA" w:rsidRPr="00F730EA" w:rsidRDefault="00F730EA" w:rsidP="00F730EA">
      <w:pPr>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lastRenderedPageBreak/>
        <w:t>12)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rsidR="00F730EA" w:rsidRPr="00F730EA" w:rsidRDefault="00F730EA" w:rsidP="00F730EA">
      <w:pPr>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 xml:space="preserve">13) </w:t>
      </w:r>
      <w:proofErr w:type="spellStart"/>
      <w:r w:rsidRPr="00F730EA">
        <w:rPr>
          <w:rFonts w:ascii="Times New Roman" w:hAnsi="Times New Roman" w:cs="Times New Roman"/>
          <w:sz w:val="24"/>
          <w:szCs w:val="24"/>
        </w:rPr>
        <w:t>непревышение</w:t>
      </w:r>
      <w:proofErr w:type="spellEnd"/>
      <w:r w:rsidRPr="00F730EA">
        <w:rPr>
          <w:rFonts w:ascii="Times New Roman" w:hAnsi="Times New Roman" w:cs="Times New Roman"/>
          <w:sz w:val="24"/>
          <w:szCs w:val="24"/>
        </w:rPr>
        <w:t xml:space="preserve"> суммы Распоряжения над суммой, указанной в документе-основании, подтверждающем возникновение денежного обязательства.</w:t>
      </w:r>
    </w:p>
    <w:p w:rsidR="00F730EA" w:rsidRPr="00F730EA" w:rsidRDefault="00F730EA" w:rsidP="00F730EA">
      <w:pPr>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 xml:space="preserve">9. При санкционировании оплаты денежного обязательства, возникающего по документу-основанию согласно указанному в распоряжении номеру ранее учтенного бюджетного обязательства Получателя, осуществляется проверка соответствия информации, указанной в распоряжении, реквизитам и показателям бюджетного обязательства </w:t>
      </w:r>
      <w:proofErr w:type="gramStart"/>
      <w:r w:rsidRPr="00F730EA">
        <w:rPr>
          <w:rFonts w:ascii="Times New Roman" w:hAnsi="Times New Roman" w:cs="Times New Roman"/>
          <w:sz w:val="24"/>
          <w:szCs w:val="24"/>
        </w:rPr>
        <w:t>на</w:t>
      </w:r>
      <w:proofErr w:type="gramEnd"/>
      <w:r w:rsidRPr="00F730EA">
        <w:rPr>
          <w:rFonts w:ascii="Times New Roman" w:hAnsi="Times New Roman" w:cs="Times New Roman"/>
          <w:sz w:val="24"/>
          <w:szCs w:val="24"/>
        </w:rPr>
        <w:t>:</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color w:val="000000"/>
          <w:sz w:val="24"/>
          <w:szCs w:val="24"/>
        </w:rPr>
      </w:pPr>
      <w:bookmarkStart w:id="38" w:name="Par142"/>
      <w:bookmarkEnd w:id="38"/>
      <w:r w:rsidRPr="00F730EA">
        <w:rPr>
          <w:rFonts w:ascii="Times New Roman" w:hAnsi="Times New Roman" w:cs="Times New Roman"/>
          <w:sz w:val="24"/>
          <w:szCs w:val="24"/>
        </w:rPr>
        <w:t xml:space="preserve">1) идентичность кода (кодов) классификации расходов местного бюджета по бюджетному </w:t>
      </w:r>
      <w:r w:rsidRPr="00F730EA">
        <w:rPr>
          <w:rFonts w:ascii="Times New Roman" w:hAnsi="Times New Roman" w:cs="Times New Roman"/>
          <w:color w:val="000000"/>
          <w:sz w:val="24"/>
          <w:szCs w:val="24"/>
        </w:rPr>
        <w:t>обязательству и платежу;</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2) соответствие предмета бюджетного обязательства и содержания текста назначения платежа (распоряжения);</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3) </w:t>
      </w:r>
      <w:proofErr w:type="spellStart"/>
      <w:r w:rsidRPr="00F730EA">
        <w:rPr>
          <w:rFonts w:ascii="Times New Roman" w:hAnsi="Times New Roman" w:cs="Times New Roman"/>
          <w:color w:val="000000"/>
          <w:sz w:val="24"/>
          <w:szCs w:val="24"/>
        </w:rPr>
        <w:t>непревышение</w:t>
      </w:r>
      <w:proofErr w:type="spellEnd"/>
      <w:r w:rsidRPr="00F730EA">
        <w:rPr>
          <w:rFonts w:ascii="Times New Roman" w:hAnsi="Times New Roman" w:cs="Times New Roman"/>
          <w:color w:val="000000"/>
          <w:sz w:val="24"/>
          <w:szCs w:val="24"/>
        </w:rPr>
        <w:t xml:space="preserve"> суммы кассового расхода над суммой неисполненного бюджетного обязательства;</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4) </w:t>
      </w:r>
      <w:r w:rsidRPr="00F730EA">
        <w:rPr>
          <w:rFonts w:ascii="Times New Roman" w:hAnsi="Times New Roman" w:cs="Times New Roman"/>
          <w:bCs/>
          <w:color w:val="000000"/>
          <w:sz w:val="24"/>
          <w:szCs w:val="24"/>
        </w:rPr>
        <w:t>соответствие реквизитов документа-основания, указанных в распоряжении реквизитам документа-основания, указанным в бюджетном обязательстве;</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bCs/>
          <w:color w:val="000000"/>
          <w:sz w:val="24"/>
          <w:szCs w:val="24"/>
        </w:rPr>
      </w:pPr>
      <w:r w:rsidRPr="00F730EA">
        <w:rPr>
          <w:rFonts w:ascii="Times New Roman" w:hAnsi="Times New Roman" w:cs="Times New Roman"/>
          <w:color w:val="000000"/>
          <w:sz w:val="24"/>
          <w:szCs w:val="24"/>
        </w:rPr>
        <w:t>5) </w:t>
      </w:r>
      <w:r w:rsidRPr="00F730EA">
        <w:rPr>
          <w:rFonts w:ascii="Times New Roman" w:hAnsi="Times New Roman" w:cs="Times New Roman"/>
          <w:bCs/>
          <w:color w:val="000000"/>
          <w:sz w:val="24"/>
          <w:szCs w:val="24"/>
        </w:rPr>
        <w:t>соответствие наименования, ИНН, КПП, банковских реквизитов получателя денежных средств, указанных в распоряжении, наименованию, ИНН, КПП, банковским реквизитам получателя денежных средств, указанным в бюджетном обязательстве;</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6) </w:t>
      </w:r>
      <w:proofErr w:type="spellStart"/>
      <w:r w:rsidRPr="00F730EA">
        <w:rPr>
          <w:rFonts w:ascii="Times New Roman" w:hAnsi="Times New Roman" w:cs="Times New Roman"/>
          <w:color w:val="000000"/>
          <w:sz w:val="24"/>
          <w:szCs w:val="24"/>
        </w:rPr>
        <w:t>непревышение</w:t>
      </w:r>
      <w:proofErr w:type="spellEnd"/>
      <w:r w:rsidRPr="00F730EA">
        <w:rPr>
          <w:rFonts w:ascii="Times New Roman" w:hAnsi="Times New Roman" w:cs="Times New Roman"/>
          <w:color w:val="000000"/>
          <w:sz w:val="24"/>
          <w:szCs w:val="24"/>
        </w:rPr>
        <w:t xml:space="preserve"> размера авансового платежа, указанного в распоряжении, над суммой авансового платежа, указанной в бюджетном обязательстве, с учетом ранее осуществленных авансовых платежей;</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color w:val="000000"/>
          <w:sz w:val="24"/>
          <w:szCs w:val="24"/>
        </w:rPr>
        <w:t>7) </w:t>
      </w:r>
      <w:proofErr w:type="spellStart"/>
      <w:r w:rsidRPr="00F730EA">
        <w:rPr>
          <w:rFonts w:ascii="Times New Roman" w:hAnsi="Times New Roman" w:cs="Times New Roman"/>
          <w:color w:val="000000"/>
          <w:sz w:val="24"/>
          <w:szCs w:val="24"/>
        </w:rPr>
        <w:t>непревышение</w:t>
      </w:r>
      <w:proofErr w:type="spellEnd"/>
      <w:r w:rsidRPr="00F730EA">
        <w:rPr>
          <w:rFonts w:ascii="Times New Roman" w:hAnsi="Times New Roman" w:cs="Times New Roman"/>
          <w:color w:val="000000"/>
          <w:sz w:val="24"/>
          <w:szCs w:val="24"/>
        </w:rPr>
        <w:t xml:space="preserve"> указанного в распоряжении авансового платежа над предельным размером авансового платежа, установленного муниципальным правовым актом</w:t>
      </w:r>
      <w:r w:rsidRPr="00F730EA">
        <w:rPr>
          <w:rFonts w:ascii="Times New Roman" w:hAnsi="Times New Roman" w:cs="Times New Roman"/>
          <w:sz w:val="24"/>
          <w:szCs w:val="24"/>
        </w:rPr>
        <w:t>, в случае представления распоряжения для оплаты денежных обязательств по муниципальным контрактам на поставку товаров, выполнение работ, оказание услуг, соответствие размера выплаты арендной платы за период пользования имуществом условиям договора аренды;</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8) соответствие номера идентификатора в распоряжении номеру идентификатора, указанному в бюджетном обязательстве;</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9) соответствие уникального номера реестровой записи в Распоряжении номеру реестровой записи, указанному в бюджетном обязательстве.</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10.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1) коды бюджетной классификации расходов, указанные в распоряжении, должны на момент представления распоряжения соответствовать кодам бюджетной классификации Российской Федерации, действующим в текущем финансовом году;</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strike/>
          <w:sz w:val="24"/>
          <w:szCs w:val="24"/>
        </w:rPr>
      </w:pPr>
      <w:r w:rsidRPr="00F730EA">
        <w:rPr>
          <w:rFonts w:ascii="Times New Roman" w:hAnsi="Times New Roman" w:cs="Times New Roman"/>
          <w:sz w:val="24"/>
          <w:szCs w:val="24"/>
        </w:rPr>
        <w:t xml:space="preserve">2) соответствие указанных в распоряжении </w:t>
      </w:r>
      <w:proofErr w:type="gramStart"/>
      <w:r w:rsidRPr="00F730EA">
        <w:rPr>
          <w:rFonts w:ascii="Times New Roman" w:hAnsi="Times New Roman" w:cs="Times New Roman"/>
          <w:sz w:val="24"/>
          <w:szCs w:val="24"/>
        </w:rPr>
        <w:t>кодов видов расходов классификации расходов бюджетов</w:t>
      </w:r>
      <w:proofErr w:type="gramEnd"/>
      <w:r w:rsidRPr="00F730EA">
        <w:rPr>
          <w:rFonts w:ascii="Times New Roman" w:hAnsi="Times New Roman" w:cs="Times New Roman"/>
          <w:sz w:val="24"/>
          <w:szCs w:val="24"/>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утвержденным в установленном порядке Министерством финансов Российской Федерации;</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3) </w:t>
      </w:r>
      <w:proofErr w:type="spellStart"/>
      <w:r w:rsidRPr="00F730EA">
        <w:rPr>
          <w:rFonts w:ascii="Times New Roman" w:hAnsi="Times New Roman" w:cs="Times New Roman"/>
          <w:sz w:val="24"/>
          <w:szCs w:val="24"/>
        </w:rPr>
        <w:t>непревышение</w:t>
      </w:r>
      <w:proofErr w:type="spellEnd"/>
      <w:r w:rsidRPr="00F730EA">
        <w:rPr>
          <w:rFonts w:ascii="Times New Roman" w:hAnsi="Times New Roman" w:cs="Times New Roman"/>
          <w:sz w:val="24"/>
          <w:szCs w:val="24"/>
        </w:rPr>
        <w:t xml:space="preserve"> сумм, указанных в распоряжении, остаткам соответствующих бюджетных ассигнований, учтенных на лицевом счете Получателя.</w:t>
      </w:r>
      <w:bookmarkStart w:id="39" w:name="Par146"/>
      <w:bookmarkEnd w:id="39"/>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11. При санкционировании оплаты денежных обязательств по выплатам по источникам финансирования дефицита местного бюджета осуществляется проверка распоряжения по следующим направлениям:</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lastRenderedPageBreak/>
        <w:t>1) коды классификации источников финансирования дефицита местного бюджета, указанные в распоряжении, должны соответствовать кодам бюджетной классификации Российской Федерации, действующим в текущем финансовом году на момент его представления;</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 xml:space="preserve">2) соответствие указанных в распоряжении </w:t>
      </w:r>
      <w:proofErr w:type="gramStart"/>
      <w:r w:rsidRPr="00F730EA">
        <w:rPr>
          <w:rFonts w:ascii="Times New Roman" w:hAnsi="Times New Roman" w:cs="Times New Roman"/>
          <w:sz w:val="24"/>
          <w:szCs w:val="24"/>
        </w:rPr>
        <w:t>кодов классификации источников финансирования дефицитов бюджетов</w:t>
      </w:r>
      <w:proofErr w:type="gramEnd"/>
      <w:r w:rsidRPr="00F730EA">
        <w:rPr>
          <w:rFonts w:ascii="Times New Roman" w:hAnsi="Times New Roman" w:cs="Times New Roman"/>
          <w:sz w:val="24"/>
          <w:szCs w:val="24"/>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утвержденным в установленном порядке Министерством финансов Российской Федерации;</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3) </w:t>
      </w:r>
      <w:proofErr w:type="spellStart"/>
      <w:r w:rsidRPr="00F730EA">
        <w:rPr>
          <w:rFonts w:ascii="Times New Roman" w:hAnsi="Times New Roman" w:cs="Times New Roman"/>
          <w:sz w:val="24"/>
          <w:szCs w:val="24"/>
        </w:rPr>
        <w:t>непревышение</w:t>
      </w:r>
      <w:proofErr w:type="spellEnd"/>
      <w:r w:rsidRPr="00F730EA">
        <w:rPr>
          <w:rFonts w:ascii="Times New Roman" w:hAnsi="Times New Roman" w:cs="Times New Roman"/>
          <w:sz w:val="24"/>
          <w:szCs w:val="24"/>
        </w:rPr>
        <w:t xml:space="preserve"> сумм, указанных в распоряжении, остаткам соответствующих бюджетных ассигнований, учтенных на лицевом счете Администратора.</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12. </w:t>
      </w:r>
      <w:proofErr w:type="gramStart"/>
      <w:r w:rsidRPr="00F730EA">
        <w:rPr>
          <w:rFonts w:ascii="Times New Roman" w:hAnsi="Times New Roman" w:cs="Times New Roman"/>
          <w:sz w:val="24"/>
          <w:szCs w:val="24"/>
        </w:rPr>
        <w:t xml:space="preserve">В случае если форма или информация, указанная в распоряжении, не соответствуют требованиям, установленным </w:t>
      </w:r>
      <w:hyperlink w:anchor="Par67" w:history="1">
        <w:r w:rsidRPr="00F730EA">
          <w:rPr>
            <w:rFonts w:ascii="Times New Roman" w:hAnsi="Times New Roman" w:cs="Times New Roman"/>
            <w:sz w:val="24"/>
            <w:szCs w:val="24"/>
          </w:rPr>
          <w:t>пунктами 3</w:t>
        </w:r>
      </w:hyperlink>
      <w:r w:rsidRPr="00F730EA">
        <w:rPr>
          <w:rFonts w:ascii="Times New Roman" w:hAnsi="Times New Roman" w:cs="Times New Roman"/>
          <w:sz w:val="24"/>
          <w:szCs w:val="24"/>
        </w:rPr>
        <w:t xml:space="preserve"> - 5, </w:t>
      </w:r>
      <w:hyperlink w:anchor="Par125" w:history="1">
        <w:r w:rsidRPr="00F730EA">
          <w:rPr>
            <w:rFonts w:ascii="Times New Roman" w:hAnsi="Times New Roman" w:cs="Times New Roman"/>
            <w:sz w:val="24"/>
            <w:szCs w:val="24"/>
          </w:rPr>
          <w:t>7</w:t>
        </w:r>
      </w:hyperlink>
      <w:r w:rsidRPr="00F730EA">
        <w:rPr>
          <w:rFonts w:ascii="Times New Roman" w:hAnsi="Times New Roman" w:cs="Times New Roman"/>
          <w:sz w:val="24"/>
          <w:szCs w:val="24"/>
        </w:rPr>
        <w:t xml:space="preserve"> - </w:t>
      </w:r>
      <w:hyperlink w:anchor="Par142" w:history="1">
        <w:r w:rsidRPr="00F730EA">
          <w:rPr>
            <w:rFonts w:ascii="Times New Roman" w:hAnsi="Times New Roman" w:cs="Times New Roman"/>
            <w:sz w:val="24"/>
            <w:szCs w:val="24"/>
          </w:rPr>
          <w:t>1</w:t>
        </w:r>
      </w:hyperlink>
      <w:r w:rsidRPr="00F730EA">
        <w:rPr>
          <w:rFonts w:ascii="Times New Roman" w:hAnsi="Times New Roman" w:cs="Times New Roman"/>
          <w:sz w:val="24"/>
          <w:szCs w:val="24"/>
        </w:rPr>
        <w:t>0</w:t>
      </w:r>
      <w:r w:rsidRPr="00F730EA">
        <w:rPr>
          <w:rFonts w:ascii="Times New Roman" w:hAnsi="Times New Roman" w:cs="Times New Roman"/>
          <w:color w:val="000000"/>
          <w:sz w:val="24"/>
          <w:szCs w:val="24"/>
        </w:rPr>
        <w:t xml:space="preserve"> </w:t>
      </w:r>
      <w:r w:rsidRPr="00F730EA">
        <w:rPr>
          <w:rFonts w:ascii="Times New Roman" w:hAnsi="Times New Roman" w:cs="Times New Roman"/>
          <w:sz w:val="24"/>
          <w:szCs w:val="24"/>
        </w:rPr>
        <w:t xml:space="preserve">настоящего Порядка, орган Федерального казначейства не принимает распоряжение к исполнению и не позднее срока, установленного </w:t>
      </w:r>
      <w:hyperlink w:anchor="Par67" w:history="1">
        <w:r w:rsidRPr="00F730EA">
          <w:rPr>
            <w:rFonts w:ascii="Times New Roman" w:hAnsi="Times New Roman" w:cs="Times New Roman"/>
            <w:color w:val="000000"/>
            <w:sz w:val="24"/>
            <w:szCs w:val="24"/>
          </w:rPr>
          <w:t>пунктом 3</w:t>
        </w:r>
      </w:hyperlink>
      <w:r w:rsidRPr="00F730EA">
        <w:rPr>
          <w:rFonts w:ascii="Times New Roman" w:hAnsi="Times New Roman" w:cs="Times New Roman"/>
          <w:sz w:val="24"/>
          <w:szCs w:val="24"/>
        </w:rPr>
        <w:t xml:space="preserve"> настоящего Порядка, направляет Получателю (Администратору) в электронной форме уведомление, содержащее информацию, позволяющую идентифицировать распоряжение, не принятое к исполнению, а также содержащее дату и причину</w:t>
      </w:r>
      <w:proofErr w:type="gramEnd"/>
      <w:r w:rsidRPr="00F730EA">
        <w:rPr>
          <w:rFonts w:ascii="Times New Roman" w:hAnsi="Times New Roman" w:cs="Times New Roman"/>
          <w:sz w:val="24"/>
          <w:szCs w:val="24"/>
        </w:rPr>
        <w:t xml:space="preserve"> отказа, согласно правилам организации и функционирования системы казначейских платежей, утвержденным приказом Федерального казначейства.</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13. При положительном результате проверки на соответствие требованиям, установленным настоящим Порядком:</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распоряжение, представленное в электронном виде, принимается к исполнению;</w:t>
      </w:r>
    </w:p>
    <w:p w:rsidR="00F730EA" w:rsidRPr="00F730EA" w:rsidRDefault="00F730EA" w:rsidP="00F730EA">
      <w:pPr>
        <w:pStyle w:val="ConsPlusNormal"/>
        <w:tabs>
          <w:tab w:val="left" w:pos="1134"/>
        </w:tabs>
        <w:ind w:firstLine="709"/>
        <w:contextualSpacing/>
        <w:jc w:val="both"/>
        <w:rPr>
          <w:rFonts w:ascii="Times New Roman" w:hAnsi="Times New Roman" w:cs="Times New Roman"/>
          <w:sz w:val="24"/>
          <w:szCs w:val="24"/>
        </w:rPr>
      </w:pPr>
      <w:r w:rsidRPr="00F730EA">
        <w:rPr>
          <w:rFonts w:ascii="Times New Roman" w:hAnsi="Times New Roman" w:cs="Times New Roman"/>
          <w:sz w:val="24"/>
          <w:szCs w:val="24"/>
        </w:rPr>
        <w:t>в распоряжении, представленном на бумажном носителе, уполномоченным работником органа Федерального казначейства проставляется отметка, подтверждающая санкционирование оплаты денежных обязательств Получателя (Администратора), с указанием даты, подписи, расшифровки подписи, содержащей фамилию, инициалы указанного работника, и распоряжение принимается к исполнению.</w:t>
      </w:r>
    </w:p>
    <w:p w:rsidR="00F730EA" w:rsidRPr="00F730EA" w:rsidRDefault="00F730EA" w:rsidP="00F730EA">
      <w:pPr>
        <w:tabs>
          <w:tab w:val="left" w:pos="1134"/>
        </w:tabs>
        <w:autoSpaceDE w:val="0"/>
        <w:autoSpaceDN w:val="0"/>
        <w:adjustRightInd w:val="0"/>
        <w:ind w:firstLine="709"/>
        <w:contextualSpacing/>
        <w:jc w:val="both"/>
        <w:rPr>
          <w:rFonts w:ascii="Times New Roman" w:hAnsi="Times New Roman" w:cs="Times New Roman"/>
          <w:color w:val="000000"/>
          <w:sz w:val="24"/>
          <w:szCs w:val="24"/>
        </w:rPr>
      </w:pPr>
      <w:r w:rsidRPr="00F730EA">
        <w:rPr>
          <w:rFonts w:ascii="Times New Roman" w:hAnsi="Times New Roman" w:cs="Times New Roman"/>
          <w:sz w:val="24"/>
          <w:szCs w:val="24"/>
        </w:rPr>
        <w:t>14. </w:t>
      </w:r>
      <w:r w:rsidRPr="00F730EA">
        <w:rPr>
          <w:rFonts w:ascii="Times New Roman" w:hAnsi="Times New Roman" w:cs="Times New Roman"/>
          <w:color w:val="000000"/>
          <w:sz w:val="24"/>
          <w:szCs w:val="24"/>
        </w:rPr>
        <w:t>Получатель (Администратор) (далее - клиент) вправе в пределах текущего финансового года уточнить операции по кассовым выплатам и (или) коды бюджетной классификации, по которым данные операции были отражены на лицевом счете клиента. Для уточнения указанных операций и кодов бюджетной классификации по операциям клиент представляет в Федеральное казначейство или орган Федерального казначейства Уведомление об уточнении вида и принадлежности платежа (код формы по КФД 0531809).</w:t>
      </w:r>
    </w:p>
    <w:p w:rsidR="00F730EA" w:rsidRPr="00F730EA" w:rsidRDefault="00F730EA" w:rsidP="00F730EA">
      <w:pPr>
        <w:autoSpaceDE w:val="0"/>
        <w:autoSpaceDN w:val="0"/>
        <w:adjustRightInd w:val="0"/>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 xml:space="preserve">Внесение </w:t>
      </w:r>
      <w:proofErr w:type="gramStart"/>
      <w:r w:rsidRPr="00F730EA">
        <w:rPr>
          <w:rFonts w:ascii="Times New Roman" w:hAnsi="Times New Roman" w:cs="Times New Roman"/>
          <w:color w:val="000000"/>
          <w:sz w:val="24"/>
          <w:szCs w:val="24"/>
        </w:rPr>
        <w:t>в установленном порядке изменений в учетные записи в части изменения кодов бюджетной классификации по произведенным клиентом кассовым выплатам возможно в следующих случаях</w:t>
      </w:r>
      <w:proofErr w:type="gramEnd"/>
      <w:r w:rsidRPr="00F730EA">
        <w:rPr>
          <w:rFonts w:ascii="Times New Roman" w:hAnsi="Times New Roman" w:cs="Times New Roman"/>
          <w:color w:val="000000"/>
          <w:sz w:val="24"/>
          <w:szCs w:val="24"/>
        </w:rPr>
        <w:t>:</w:t>
      </w:r>
    </w:p>
    <w:p w:rsidR="00F730EA" w:rsidRPr="00F730EA" w:rsidRDefault="00F730EA" w:rsidP="00F730EA">
      <w:pPr>
        <w:autoSpaceDE w:val="0"/>
        <w:autoSpaceDN w:val="0"/>
        <w:adjustRightInd w:val="0"/>
        <w:ind w:firstLine="709"/>
        <w:contextualSpacing/>
        <w:jc w:val="both"/>
        <w:rPr>
          <w:rFonts w:ascii="Times New Roman" w:hAnsi="Times New Roman" w:cs="Times New Roman"/>
          <w:color w:val="000000"/>
          <w:sz w:val="24"/>
          <w:szCs w:val="24"/>
        </w:rPr>
      </w:pPr>
      <w:proofErr w:type="gramStart"/>
      <w:r w:rsidRPr="00F730EA">
        <w:rPr>
          <w:rFonts w:ascii="Times New Roman" w:hAnsi="Times New Roman" w:cs="Times New Roman"/>
          <w:color w:val="000000"/>
          <w:sz w:val="24"/>
          <w:szCs w:val="24"/>
        </w:rPr>
        <w:t xml:space="preserve">при изменении на основании нормативных правовых актов Министерством финансов Российской Федерации или изменении (дополнении) в местный бюджет в соответствии с установленными Бюджетным </w:t>
      </w:r>
      <w:hyperlink r:id="rId50" w:history="1">
        <w:r w:rsidRPr="00F730EA">
          <w:rPr>
            <w:rFonts w:ascii="Times New Roman" w:hAnsi="Times New Roman" w:cs="Times New Roman"/>
            <w:color w:val="000000"/>
            <w:sz w:val="24"/>
            <w:szCs w:val="24"/>
          </w:rPr>
          <w:t>кодексом</w:t>
        </w:r>
      </w:hyperlink>
      <w:r w:rsidRPr="00F730EA">
        <w:rPr>
          <w:rFonts w:ascii="Times New Roman" w:hAnsi="Times New Roman" w:cs="Times New Roman"/>
          <w:color w:val="000000"/>
          <w:sz w:val="24"/>
          <w:szCs w:val="24"/>
        </w:rPr>
        <w:t xml:space="preserve"> Российской Федерации полномочиями принципов назначения, структуры кодов бюджетной классификации;</w:t>
      </w:r>
      <w:proofErr w:type="gramEnd"/>
    </w:p>
    <w:p w:rsidR="00F730EA" w:rsidRPr="00F730EA" w:rsidRDefault="00F730EA" w:rsidP="00F730EA">
      <w:pPr>
        <w:autoSpaceDE w:val="0"/>
        <w:autoSpaceDN w:val="0"/>
        <w:adjustRightInd w:val="0"/>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при ошибочном указании Получателем (Администратором) в платежном документе кода бюджетной классификации, на основании которого была отражена кассовая выплата на его лицевом счете, в случае если указанная ошибка не влечет создания нового бюджетного обязательства.</w:t>
      </w:r>
    </w:p>
    <w:p w:rsidR="00F730EA" w:rsidRPr="00F730EA" w:rsidRDefault="00F730EA" w:rsidP="00F730EA">
      <w:pPr>
        <w:autoSpaceDE w:val="0"/>
        <w:autoSpaceDN w:val="0"/>
        <w:adjustRightInd w:val="0"/>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Уведомление является основанием для отражения органом Федерального казначейства операции по уточнению кода бюджетной классификации в бюджетном учете.</w:t>
      </w:r>
    </w:p>
    <w:p w:rsidR="00F730EA" w:rsidRPr="00F730EA" w:rsidRDefault="00F730EA" w:rsidP="00F730EA">
      <w:pPr>
        <w:autoSpaceDE w:val="0"/>
        <w:autoSpaceDN w:val="0"/>
        <w:adjustRightInd w:val="0"/>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Копия Уведомления об уточнении вида и принадлежности платежа, на основании которого органом Федерального казначейства учитываются операции по уточнению кода бюджетной классификации на лицевом счете Получателя (Администратора), прилагается к Выписке из соответствующего лицевого счета.</w:t>
      </w:r>
    </w:p>
    <w:p w:rsidR="00F730EA" w:rsidRPr="00F730EA" w:rsidRDefault="00F730EA" w:rsidP="00F730EA">
      <w:pPr>
        <w:autoSpaceDE w:val="0"/>
        <w:autoSpaceDN w:val="0"/>
        <w:adjustRightInd w:val="0"/>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Учет операции по уточнению кода бюджетной классификации осуществляется при наличии:</w:t>
      </w:r>
    </w:p>
    <w:p w:rsidR="00F730EA" w:rsidRPr="00F730EA" w:rsidRDefault="00F730EA" w:rsidP="00F730EA">
      <w:pPr>
        <w:autoSpaceDE w:val="0"/>
        <w:autoSpaceDN w:val="0"/>
        <w:adjustRightInd w:val="0"/>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подписи руководителя (уполномоченного им лица) органа Федерального казначейства в поле «</w:t>
      </w:r>
      <w:hyperlink r:id="rId51" w:history="1">
        <w:r w:rsidRPr="00F730EA">
          <w:rPr>
            <w:rFonts w:ascii="Times New Roman" w:hAnsi="Times New Roman" w:cs="Times New Roman"/>
            <w:color w:val="000000"/>
            <w:sz w:val="24"/>
            <w:szCs w:val="24"/>
          </w:rPr>
          <w:t>Отметка</w:t>
        </w:r>
      </w:hyperlink>
      <w:r w:rsidRPr="00F730EA">
        <w:rPr>
          <w:rFonts w:ascii="Times New Roman" w:hAnsi="Times New Roman" w:cs="Times New Roman"/>
          <w:color w:val="000000"/>
          <w:sz w:val="24"/>
          <w:szCs w:val="24"/>
        </w:rPr>
        <w:t xml:space="preserve"> Федерального казначейства, органа Федерального казначейства» Уведомления об </w:t>
      </w:r>
      <w:r w:rsidRPr="00F730EA">
        <w:rPr>
          <w:rFonts w:ascii="Times New Roman" w:hAnsi="Times New Roman" w:cs="Times New Roman"/>
          <w:color w:val="000000"/>
          <w:sz w:val="24"/>
          <w:szCs w:val="24"/>
        </w:rPr>
        <w:lastRenderedPageBreak/>
        <w:t>уточнении вида и принадлежности платежа, представленного клиентом в орган Федерального казначейства;</w:t>
      </w:r>
    </w:p>
    <w:p w:rsidR="00F730EA" w:rsidRPr="00F730EA" w:rsidRDefault="00F730EA" w:rsidP="00F730EA">
      <w:pPr>
        <w:autoSpaceDE w:val="0"/>
        <w:autoSpaceDN w:val="0"/>
        <w:adjustRightInd w:val="0"/>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на лицевом счете Получателя (Администратора) свободного остатка бюджетных данных по коду бюджетной классификации, на который кассовые выплаты должны быть отнесены, после проведения процедур санкционирования оплаты денежных обязательств в соответствии с порядком, установленным Порядком санкционирования, Порядком санкционирования целевых средств или Соглашением.</w:t>
      </w:r>
    </w:p>
    <w:p w:rsidR="00F730EA" w:rsidRPr="00F730EA" w:rsidRDefault="00F730EA" w:rsidP="00F730EA">
      <w:pPr>
        <w:autoSpaceDE w:val="0"/>
        <w:autoSpaceDN w:val="0"/>
        <w:adjustRightInd w:val="0"/>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 xml:space="preserve">Если форма или содержание представленного Уведомления об уточнении вида и принадлежности платежа не соответствуют требованиям, установленным настоящим пунктом, орган Федерального казначейства регистрирует его в </w:t>
      </w:r>
      <w:hyperlink r:id="rId52" w:history="1">
        <w:r w:rsidRPr="00F730EA">
          <w:rPr>
            <w:rFonts w:ascii="Times New Roman" w:hAnsi="Times New Roman" w:cs="Times New Roman"/>
            <w:color w:val="000000"/>
            <w:sz w:val="24"/>
            <w:szCs w:val="24"/>
          </w:rPr>
          <w:t>Журнале</w:t>
        </w:r>
      </w:hyperlink>
      <w:r w:rsidRPr="00F730EA">
        <w:rPr>
          <w:rFonts w:ascii="Times New Roman" w:hAnsi="Times New Roman" w:cs="Times New Roman"/>
          <w:color w:val="000000"/>
          <w:sz w:val="24"/>
          <w:szCs w:val="24"/>
        </w:rPr>
        <w:t xml:space="preserve"> регистрации неисполненных документов и в сроки, установленные </w:t>
      </w:r>
      <w:hyperlink r:id="rId53" w:history="1">
        <w:r w:rsidRPr="00F730EA">
          <w:rPr>
            <w:rFonts w:ascii="Times New Roman" w:hAnsi="Times New Roman" w:cs="Times New Roman"/>
            <w:color w:val="000000"/>
            <w:sz w:val="24"/>
            <w:szCs w:val="24"/>
          </w:rPr>
          <w:t xml:space="preserve">пунктом </w:t>
        </w:r>
      </w:hyperlink>
      <w:r w:rsidRPr="00F730EA">
        <w:rPr>
          <w:rFonts w:ascii="Times New Roman" w:hAnsi="Times New Roman" w:cs="Times New Roman"/>
          <w:color w:val="000000"/>
          <w:sz w:val="24"/>
          <w:szCs w:val="24"/>
        </w:rPr>
        <w:t>3 настоящего Порядка:</w:t>
      </w:r>
    </w:p>
    <w:p w:rsidR="00F730EA" w:rsidRPr="00F730EA" w:rsidRDefault="00F730EA" w:rsidP="00F730EA">
      <w:pPr>
        <w:autoSpaceDE w:val="0"/>
        <w:autoSpaceDN w:val="0"/>
        <w:adjustRightInd w:val="0"/>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при бумажном документообороте между органом Федерального казначейства и клиентом возвращает клиенту Уведомление об уточнении вида и принадлежности платежа с приложением Протокола, в котором указывается причина возврата;</w:t>
      </w:r>
    </w:p>
    <w:p w:rsidR="00275250" w:rsidRDefault="00F730EA" w:rsidP="007544FA">
      <w:pPr>
        <w:autoSpaceDE w:val="0"/>
        <w:autoSpaceDN w:val="0"/>
        <w:adjustRightInd w:val="0"/>
        <w:ind w:firstLine="709"/>
        <w:contextualSpacing/>
        <w:jc w:val="both"/>
        <w:rPr>
          <w:rFonts w:ascii="Times New Roman" w:hAnsi="Times New Roman" w:cs="Times New Roman"/>
          <w:color w:val="000000"/>
          <w:sz w:val="24"/>
          <w:szCs w:val="24"/>
        </w:rPr>
      </w:pPr>
      <w:r w:rsidRPr="00F730EA">
        <w:rPr>
          <w:rFonts w:ascii="Times New Roman" w:hAnsi="Times New Roman" w:cs="Times New Roman"/>
          <w:color w:val="000000"/>
          <w:sz w:val="24"/>
          <w:szCs w:val="24"/>
        </w:rPr>
        <w:t>при электронном документообороте между органом Федерального казначейства и клиентом направляет клиенту Протокол в электронном виде, в котором указывается причина возврата.</w:t>
      </w:r>
    </w:p>
    <w:p w:rsidR="007544FA" w:rsidRPr="007544FA" w:rsidRDefault="007544FA" w:rsidP="007544FA">
      <w:pPr>
        <w:autoSpaceDE w:val="0"/>
        <w:autoSpaceDN w:val="0"/>
        <w:adjustRightInd w:val="0"/>
        <w:ind w:firstLine="709"/>
        <w:contextualSpacing/>
        <w:jc w:val="both"/>
        <w:rPr>
          <w:rFonts w:ascii="Times New Roman" w:hAnsi="Times New Roman" w:cs="Times New Roman"/>
          <w:color w:val="000000"/>
          <w:sz w:val="24"/>
          <w:szCs w:val="24"/>
        </w:rPr>
      </w:pPr>
    </w:p>
    <w:p w:rsidR="007544FA" w:rsidRPr="007544FA" w:rsidRDefault="007544FA" w:rsidP="007544FA">
      <w:pPr>
        <w:spacing w:before="200" w:after="280"/>
        <w:contextualSpacing/>
        <w:jc w:val="center"/>
        <w:rPr>
          <w:rFonts w:ascii="Times New Roman" w:hAnsi="Times New Roman" w:cs="Times New Roman"/>
          <w:b/>
          <w:sz w:val="24"/>
          <w:szCs w:val="24"/>
        </w:rPr>
      </w:pPr>
      <w:r w:rsidRPr="007544FA">
        <w:rPr>
          <w:rFonts w:ascii="Times New Roman" w:hAnsi="Times New Roman" w:cs="Times New Roman"/>
          <w:b/>
          <w:sz w:val="24"/>
          <w:szCs w:val="24"/>
        </w:rPr>
        <w:t>ПОСТАНОВЛЕНИЕ</w:t>
      </w:r>
    </w:p>
    <w:p w:rsidR="007544FA" w:rsidRPr="007544FA" w:rsidRDefault="007544FA" w:rsidP="007544FA">
      <w:pPr>
        <w:contextualSpacing/>
        <w:jc w:val="center"/>
        <w:rPr>
          <w:rFonts w:ascii="Times New Roman" w:hAnsi="Times New Roman" w:cs="Times New Roman"/>
          <w:b/>
          <w:sz w:val="24"/>
          <w:szCs w:val="24"/>
        </w:rPr>
      </w:pPr>
      <w:r w:rsidRPr="007544FA">
        <w:rPr>
          <w:rFonts w:ascii="Times New Roman" w:hAnsi="Times New Roman" w:cs="Times New Roman"/>
          <w:b/>
          <w:sz w:val="24"/>
          <w:szCs w:val="24"/>
        </w:rPr>
        <w:t>от  23.09.2024 № 91</w:t>
      </w:r>
    </w:p>
    <w:p w:rsidR="007544FA" w:rsidRPr="007544FA" w:rsidRDefault="007544FA" w:rsidP="007544FA">
      <w:pPr>
        <w:contextualSpacing/>
        <w:jc w:val="center"/>
        <w:rPr>
          <w:rFonts w:ascii="Times New Roman" w:hAnsi="Times New Roman" w:cs="Times New Roman"/>
          <w:bCs/>
          <w:sz w:val="24"/>
          <w:szCs w:val="24"/>
        </w:rPr>
      </w:pPr>
      <w:r w:rsidRPr="007544FA">
        <w:rPr>
          <w:rFonts w:ascii="Times New Roman" w:hAnsi="Times New Roman" w:cs="Times New Roman"/>
          <w:bCs/>
          <w:sz w:val="24"/>
          <w:szCs w:val="24"/>
        </w:rPr>
        <w:t xml:space="preserve">с. </w:t>
      </w:r>
      <w:proofErr w:type="spellStart"/>
      <w:r w:rsidRPr="007544FA">
        <w:rPr>
          <w:rFonts w:ascii="Times New Roman" w:hAnsi="Times New Roman" w:cs="Times New Roman"/>
          <w:bCs/>
          <w:sz w:val="24"/>
          <w:szCs w:val="24"/>
        </w:rPr>
        <w:t>Тельвиска</w:t>
      </w:r>
      <w:proofErr w:type="spellEnd"/>
      <w:r w:rsidRPr="007544FA">
        <w:rPr>
          <w:rFonts w:ascii="Times New Roman" w:hAnsi="Times New Roman" w:cs="Times New Roman"/>
          <w:bCs/>
          <w:sz w:val="24"/>
          <w:szCs w:val="24"/>
        </w:rPr>
        <w:t>, Ненецкий автономный округ</w:t>
      </w:r>
    </w:p>
    <w:tbl>
      <w:tblPr>
        <w:tblW w:w="28147" w:type="dxa"/>
        <w:tblLook w:val="04A0"/>
      </w:tblPr>
      <w:tblGrid>
        <w:gridCol w:w="9288"/>
        <w:gridCol w:w="9288"/>
        <w:gridCol w:w="9288"/>
        <w:gridCol w:w="283"/>
      </w:tblGrid>
      <w:tr w:rsidR="007544FA" w:rsidRPr="007544FA" w:rsidTr="007544FA">
        <w:trPr>
          <w:trHeight w:val="1166"/>
        </w:trPr>
        <w:tc>
          <w:tcPr>
            <w:tcW w:w="9288" w:type="dxa"/>
          </w:tcPr>
          <w:p w:rsidR="007544FA" w:rsidRPr="007544FA" w:rsidRDefault="007544FA" w:rsidP="007544FA">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                  </w:t>
            </w:r>
            <w:r w:rsidRPr="007544FA">
              <w:rPr>
                <w:rFonts w:ascii="Times New Roman" w:hAnsi="Times New Roman" w:cs="Times New Roman"/>
                <w:sz w:val="24"/>
                <w:szCs w:val="24"/>
              </w:rPr>
              <w:t xml:space="preserve">Об утверждении Порядка привлечения остатков средств на единый счет </w:t>
            </w:r>
            <w:r>
              <w:rPr>
                <w:rFonts w:ascii="Times New Roman" w:hAnsi="Times New Roman" w:cs="Times New Roman"/>
                <w:sz w:val="24"/>
                <w:szCs w:val="24"/>
              </w:rPr>
              <w:t xml:space="preserve">    </w:t>
            </w:r>
            <w:r w:rsidRPr="007544FA">
              <w:rPr>
                <w:rFonts w:ascii="Times New Roman" w:hAnsi="Times New Roman" w:cs="Times New Roman"/>
                <w:sz w:val="24"/>
                <w:szCs w:val="24"/>
              </w:rPr>
              <w:t>бюджета Сельского поселения «</w:t>
            </w:r>
            <w:proofErr w:type="spellStart"/>
            <w:r w:rsidRPr="007544FA">
              <w:rPr>
                <w:rFonts w:ascii="Times New Roman" w:hAnsi="Times New Roman" w:cs="Times New Roman"/>
                <w:sz w:val="24"/>
                <w:szCs w:val="24"/>
              </w:rPr>
              <w:t>Тельвисочный</w:t>
            </w:r>
            <w:proofErr w:type="spellEnd"/>
            <w:r w:rsidRPr="007544FA">
              <w:rPr>
                <w:rFonts w:ascii="Times New Roman" w:hAnsi="Times New Roman" w:cs="Times New Roman"/>
                <w:sz w:val="24"/>
                <w:szCs w:val="24"/>
              </w:rPr>
              <w:t xml:space="preserve"> сельсовет» Заполярного района </w:t>
            </w:r>
            <w:r>
              <w:rPr>
                <w:rFonts w:ascii="Times New Roman" w:hAnsi="Times New Roman" w:cs="Times New Roman"/>
                <w:sz w:val="24"/>
                <w:szCs w:val="24"/>
              </w:rPr>
              <w:t xml:space="preserve">  </w:t>
            </w:r>
            <w:r w:rsidRPr="007544FA">
              <w:rPr>
                <w:rFonts w:ascii="Times New Roman" w:hAnsi="Times New Roman" w:cs="Times New Roman"/>
                <w:sz w:val="24"/>
                <w:szCs w:val="24"/>
              </w:rPr>
              <w:t xml:space="preserve">Ненецкого автономного округа и возврата привлеченных средств  </w:t>
            </w:r>
          </w:p>
        </w:tc>
        <w:tc>
          <w:tcPr>
            <w:tcW w:w="9288" w:type="dxa"/>
          </w:tcPr>
          <w:p w:rsidR="007544FA" w:rsidRPr="007544FA" w:rsidRDefault="007544FA" w:rsidP="007544FA">
            <w:pPr>
              <w:rPr>
                <w:rFonts w:ascii="Times New Roman" w:hAnsi="Times New Roman" w:cs="Times New Roman"/>
                <w:sz w:val="24"/>
                <w:szCs w:val="24"/>
              </w:rPr>
            </w:pPr>
          </w:p>
        </w:tc>
        <w:tc>
          <w:tcPr>
            <w:tcW w:w="9288" w:type="dxa"/>
            <w:shd w:val="clear" w:color="auto" w:fill="auto"/>
          </w:tcPr>
          <w:p w:rsidR="007544FA" w:rsidRPr="007544FA" w:rsidRDefault="007544FA" w:rsidP="007544FA">
            <w:pPr>
              <w:jc w:val="center"/>
              <w:rPr>
                <w:rFonts w:ascii="Times New Roman" w:hAnsi="Times New Roman" w:cs="Times New Roman"/>
                <w:bCs/>
                <w:sz w:val="24"/>
                <w:szCs w:val="24"/>
              </w:rPr>
            </w:pPr>
          </w:p>
          <w:p w:rsidR="007544FA" w:rsidRPr="007544FA" w:rsidRDefault="007544FA" w:rsidP="007544FA">
            <w:pPr>
              <w:jc w:val="center"/>
              <w:rPr>
                <w:rFonts w:ascii="Times New Roman" w:hAnsi="Times New Roman" w:cs="Times New Roman"/>
                <w:b/>
                <w:sz w:val="24"/>
                <w:szCs w:val="24"/>
              </w:rPr>
            </w:pPr>
            <w:r w:rsidRPr="007544FA">
              <w:rPr>
                <w:rFonts w:ascii="Times New Roman" w:hAnsi="Times New Roman" w:cs="Times New Roman"/>
                <w:b/>
                <w:sz w:val="24"/>
                <w:szCs w:val="24"/>
              </w:rPr>
              <w:t>Порядок учета Управлением Федерального казначейства по Архангельской области и Ненецкому автономному округу бюджетных и денежных обязательств получателей средств бюджета Сельского поселения «</w:t>
            </w:r>
            <w:proofErr w:type="spellStart"/>
            <w:r w:rsidRPr="007544FA">
              <w:rPr>
                <w:rFonts w:ascii="Times New Roman" w:hAnsi="Times New Roman" w:cs="Times New Roman"/>
                <w:b/>
                <w:sz w:val="24"/>
                <w:szCs w:val="24"/>
              </w:rPr>
              <w:t>Тельвисочный</w:t>
            </w:r>
            <w:proofErr w:type="spellEnd"/>
            <w:r w:rsidRPr="007544FA">
              <w:rPr>
                <w:rFonts w:ascii="Times New Roman" w:hAnsi="Times New Roman" w:cs="Times New Roman"/>
                <w:b/>
                <w:sz w:val="24"/>
                <w:szCs w:val="24"/>
              </w:rPr>
              <w:t xml:space="preserve"> сельсовет» Заполярного района Ненецкого автономного округа</w:t>
            </w:r>
          </w:p>
        </w:tc>
        <w:tc>
          <w:tcPr>
            <w:tcW w:w="283" w:type="dxa"/>
            <w:shd w:val="clear" w:color="auto" w:fill="auto"/>
          </w:tcPr>
          <w:p w:rsidR="007544FA" w:rsidRPr="007544FA" w:rsidRDefault="007544FA" w:rsidP="007544FA">
            <w:pPr>
              <w:rPr>
                <w:rFonts w:ascii="Times New Roman" w:hAnsi="Times New Roman" w:cs="Times New Roman"/>
                <w:sz w:val="24"/>
                <w:szCs w:val="24"/>
              </w:rPr>
            </w:pPr>
          </w:p>
        </w:tc>
      </w:tr>
    </w:tbl>
    <w:p w:rsidR="007544FA" w:rsidRPr="007544FA" w:rsidRDefault="007544FA" w:rsidP="007544FA">
      <w:pPr>
        <w:ind w:firstLine="708"/>
        <w:jc w:val="both"/>
        <w:rPr>
          <w:rFonts w:ascii="Times New Roman" w:hAnsi="Times New Roman" w:cs="Times New Roman"/>
          <w:spacing w:val="60"/>
          <w:sz w:val="24"/>
          <w:szCs w:val="24"/>
        </w:rPr>
      </w:pPr>
      <w:proofErr w:type="gramStart"/>
      <w:r w:rsidRPr="007544FA">
        <w:rPr>
          <w:rFonts w:ascii="Times New Roman" w:hAnsi="Times New Roman" w:cs="Times New Roman"/>
          <w:sz w:val="24"/>
          <w:szCs w:val="24"/>
        </w:rPr>
        <w:t xml:space="preserve">В соответствии с пунктом 9 статьи 236.1 Бюджетного кодекса Российской Федерации, на основании Постановления Правительства Российской Федерации от 23.08.2023 № 1377 «О внесении изменений в постановление Правительства Российской Федерации от 30 марта </w:t>
      </w:r>
      <w:smartTag w:uri="urn:schemas-microsoft-com:office:smarttags" w:element="metricconverter">
        <w:smartTagPr>
          <w:attr w:name="ProductID" w:val="2020 г"/>
        </w:smartTagPr>
        <w:r w:rsidRPr="007544FA">
          <w:rPr>
            <w:rFonts w:ascii="Times New Roman" w:hAnsi="Times New Roman" w:cs="Times New Roman"/>
            <w:sz w:val="24"/>
            <w:szCs w:val="24"/>
          </w:rPr>
          <w:t>2020 г</w:t>
        </w:r>
      </w:smartTag>
      <w:r w:rsidRPr="007544FA">
        <w:rPr>
          <w:rFonts w:ascii="Times New Roman" w:hAnsi="Times New Roman" w:cs="Times New Roman"/>
          <w:sz w:val="24"/>
          <w:szCs w:val="24"/>
        </w:rPr>
        <w:t>. № 368 «Об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w:t>
      </w:r>
      <w:proofErr w:type="gramEnd"/>
      <w:r w:rsidRPr="007544FA">
        <w:rPr>
          <w:rFonts w:ascii="Times New Roman" w:hAnsi="Times New Roman" w:cs="Times New Roman"/>
          <w:sz w:val="24"/>
          <w:szCs w:val="24"/>
        </w:rPr>
        <w:t xml:space="preserve"> единый счет бюджета субъекта Российской Федерации (местного бюджета) и возврата привлеченных средств», Администрация Сельского поселения «</w:t>
      </w:r>
      <w:proofErr w:type="spellStart"/>
      <w:r w:rsidRPr="007544FA">
        <w:rPr>
          <w:rFonts w:ascii="Times New Roman" w:hAnsi="Times New Roman" w:cs="Times New Roman"/>
          <w:sz w:val="24"/>
          <w:szCs w:val="24"/>
        </w:rPr>
        <w:t>Тельвисочный</w:t>
      </w:r>
      <w:proofErr w:type="spellEnd"/>
      <w:r w:rsidRPr="007544FA">
        <w:rPr>
          <w:rFonts w:ascii="Times New Roman" w:hAnsi="Times New Roman" w:cs="Times New Roman"/>
          <w:sz w:val="24"/>
          <w:szCs w:val="24"/>
        </w:rPr>
        <w:t xml:space="preserve"> сельсовет» Заполярного района Ненецкого автономного округа </w:t>
      </w:r>
      <w:r w:rsidRPr="007544FA">
        <w:rPr>
          <w:rFonts w:ascii="Times New Roman" w:hAnsi="Times New Roman" w:cs="Times New Roman"/>
          <w:bCs/>
          <w:spacing w:val="20"/>
          <w:sz w:val="24"/>
          <w:szCs w:val="24"/>
        </w:rPr>
        <w:t>постановляет:</w:t>
      </w:r>
    </w:p>
    <w:p w:rsidR="007544FA" w:rsidRPr="007544FA" w:rsidRDefault="007544FA" w:rsidP="007544FA">
      <w:pPr>
        <w:ind w:firstLine="708"/>
        <w:jc w:val="both"/>
        <w:rPr>
          <w:rFonts w:ascii="Times New Roman" w:hAnsi="Times New Roman" w:cs="Times New Roman"/>
          <w:sz w:val="24"/>
          <w:szCs w:val="24"/>
        </w:rPr>
      </w:pPr>
      <w:r w:rsidRPr="007544FA">
        <w:rPr>
          <w:rFonts w:ascii="Times New Roman" w:hAnsi="Times New Roman" w:cs="Times New Roman"/>
          <w:sz w:val="24"/>
          <w:szCs w:val="24"/>
        </w:rPr>
        <w:t>1. Утвердить прилагаемый Порядок привлечения остатков средств на единый счёт бюджета Сельского поселения «</w:t>
      </w:r>
      <w:proofErr w:type="spellStart"/>
      <w:r w:rsidRPr="007544FA">
        <w:rPr>
          <w:rFonts w:ascii="Times New Roman" w:hAnsi="Times New Roman" w:cs="Times New Roman"/>
          <w:sz w:val="24"/>
          <w:szCs w:val="24"/>
        </w:rPr>
        <w:t>Тельвисочный</w:t>
      </w:r>
      <w:proofErr w:type="spellEnd"/>
      <w:r w:rsidRPr="007544FA">
        <w:rPr>
          <w:rFonts w:ascii="Times New Roman" w:hAnsi="Times New Roman" w:cs="Times New Roman"/>
          <w:sz w:val="24"/>
          <w:szCs w:val="24"/>
        </w:rPr>
        <w:t xml:space="preserve"> сельсовет» Заполярного района Ненецкого автономного округа и возврата привлечённых средств согласно приложению к настоящему постановлению.</w:t>
      </w:r>
    </w:p>
    <w:p w:rsidR="007544FA" w:rsidRPr="007544FA" w:rsidRDefault="007544FA" w:rsidP="007544FA">
      <w:pPr>
        <w:ind w:firstLine="708"/>
        <w:jc w:val="both"/>
        <w:rPr>
          <w:rFonts w:ascii="Times New Roman" w:hAnsi="Times New Roman" w:cs="Times New Roman"/>
          <w:sz w:val="24"/>
          <w:szCs w:val="24"/>
        </w:rPr>
      </w:pPr>
      <w:r w:rsidRPr="007544FA">
        <w:rPr>
          <w:rFonts w:ascii="Times New Roman" w:hAnsi="Times New Roman" w:cs="Times New Roman"/>
          <w:sz w:val="24"/>
          <w:szCs w:val="24"/>
        </w:rPr>
        <w:t>2. Настоящее Постановление вступает в силу с момента подписания и применяется к правоотношениям, возникшим с 23 сентября 2024 года.</w:t>
      </w:r>
    </w:p>
    <w:p w:rsidR="007544FA" w:rsidRDefault="007544FA" w:rsidP="007544FA">
      <w:pPr>
        <w:ind w:firstLine="708"/>
        <w:jc w:val="both"/>
        <w:rPr>
          <w:rFonts w:ascii="Times New Roman" w:hAnsi="Times New Roman" w:cs="Times New Roman"/>
          <w:sz w:val="24"/>
          <w:szCs w:val="24"/>
        </w:rPr>
      </w:pPr>
      <w:r w:rsidRPr="007544FA">
        <w:rPr>
          <w:rFonts w:ascii="Times New Roman" w:hAnsi="Times New Roman" w:cs="Times New Roman"/>
          <w:sz w:val="24"/>
          <w:szCs w:val="24"/>
        </w:rPr>
        <w:lastRenderedPageBreak/>
        <w:t xml:space="preserve">3. </w:t>
      </w:r>
      <w:proofErr w:type="gramStart"/>
      <w:r w:rsidRPr="007544FA">
        <w:rPr>
          <w:rFonts w:ascii="Times New Roman" w:hAnsi="Times New Roman" w:cs="Times New Roman"/>
          <w:sz w:val="24"/>
          <w:szCs w:val="24"/>
        </w:rPr>
        <w:t>Контроль за</w:t>
      </w:r>
      <w:proofErr w:type="gramEnd"/>
      <w:r w:rsidRPr="007544FA">
        <w:rPr>
          <w:rFonts w:ascii="Times New Roman" w:hAnsi="Times New Roman" w:cs="Times New Roman"/>
          <w:sz w:val="24"/>
          <w:szCs w:val="24"/>
        </w:rPr>
        <w:t xml:space="preserve"> исполнением настоящего Постановления возложить на главного бухгалтера финансово-бюджетного отдела Администрации Сельского поселения «</w:t>
      </w:r>
      <w:proofErr w:type="spellStart"/>
      <w:r w:rsidRPr="007544FA">
        <w:rPr>
          <w:rFonts w:ascii="Times New Roman" w:hAnsi="Times New Roman" w:cs="Times New Roman"/>
          <w:sz w:val="24"/>
          <w:szCs w:val="24"/>
        </w:rPr>
        <w:t>Тельвисочный</w:t>
      </w:r>
      <w:proofErr w:type="spellEnd"/>
      <w:r w:rsidRPr="007544FA">
        <w:rPr>
          <w:rFonts w:ascii="Times New Roman" w:hAnsi="Times New Roman" w:cs="Times New Roman"/>
          <w:sz w:val="24"/>
          <w:szCs w:val="24"/>
        </w:rPr>
        <w:t xml:space="preserve"> сельсовет» ЗР НАО.</w:t>
      </w:r>
    </w:p>
    <w:p w:rsidR="007544FA" w:rsidRPr="007544FA" w:rsidRDefault="007544FA" w:rsidP="007544FA">
      <w:pPr>
        <w:ind w:firstLine="708"/>
        <w:jc w:val="both"/>
        <w:rPr>
          <w:rFonts w:ascii="Times New Roman" w:hAnsi="Times New Roman" w:cs="Times New Roman"/>
          <w:sz w:val="24"/>
          <w:szCs w:val="24"/>
        </w:rPr>
      </w:pPr>
    </w:p>
    <w:p w:rsidR="007544FA" w:rsidRPr="007544FA" w:rsidRDefault="007544FA" w:rsidP="007544FA">
      <w:pPr>
        <w:contextualSpacing/>
        <w:jc w:val="both"/>
        <w:rPr>
          <w:rFonts w:ascii="Times New Roman" w:hAnsi="Times New Roman" w:cs="Times New Roman"/>
          <w:sz w:val="24"/>
          <w:szCs w:val="24"/>
        </w:rPr>
      </w:pPr>
      <w:r w:rsidRPr="007544FA">
        <w:rPr>
          <w:rFonts w:ascii="Times New Roman" w:hAnsi="Times New Roman" w:cs="Times New Roman"/>
          <w:sz w:val="24"/>
          <w:szCs w:val="24"/>
        </w:rPr>
        <w:t>Глава Сельского поселения</w:t>
      </w:r>
    </w:p>
    <w:p w:rsidR="007544FA" w:rsidRPr="007544FA" w:rsidRDefault="007544FA" w:rsidP="007544FA">
      <w:pPr>
        <w:contextualSpacing/>
        <w:jc w:val="both"/>
        <w:rPr>
          <w:rFonts w:ascii="Times New Roman" w:hAnsi="Times New Roman" w:cs="Times New Roman"/>
          <w:sz w:val="24"/>
          <w:szCs w:val="24"/>
        </w:rPr>
      </w:pPr>
      <w:r w:rsidRPr="007544FA">
        <w:rPr>
          <w:rFonts w:ascii="Times New Roman" w:hAnsi="Times New Roman" w:cs="Times New Roman"/>
          <w:sz w:val="24"/>
          <w:szCs w:val="24"/>
        </w:rPr>
        <w:t>«</w:t>
      </w:r>
      <w:proofErr w:type="spellStart"/>
      <w:r w:rsidRPr="007544FA">
        <w:rPr>
          <w:rFonts w:ascii="Times New Roman" w:hAnsi="Times New Roman" w:cs="Times New Roman"/>
          <w:sz w:val="24"/>
          <w:szCs w:val="24"/>
        </w:rPr>
        <w:t>Тельвисочный</w:t>
      </w:r>
      <w:proofErr w:type="spellEnd"/>
      <w:r w:rsidRPr="007544FA">
        <w:rPr>
          <w:rFonts w:ascii="Times New Roman" w:hAnsi="Times New Roman" w:cs="Times New Roman"/>
          <w:sz w:val="24"/>
          <w:szCs w:val="24"/>
        </w:rPr>
        <w:t xml:space="preserve"> сельсовет» ЗР НАО                                                      Д.С. Якубович</w:t>
      </w:r>
    </w:p>
    <w:p w:rsidR="007544FA" w:rsidRPr="007544FA" w:rsidRDefault="007544FA" w:rsidP="007544FA">
      <w:pPr>
        <w:autoSpaceDE w:val="0"/>
        <w:autoSpaceDN w:val="0"/>
        <w:adjustRightInd w:val="0"/>
        <w:rPr>
          <w:rFonts w:ascii="Times New Roman" w:eastAsia="Calibri" w:hAnsi="Times New Roman" w:cs="Times New Roman"/>
          <w:sz w:val="24"/>
          <w:szCs w:val="24"/>
          <w:lang w:eastAsia="en-US"/>
        </w:rPr>
      </w:pPr>
    </w:p>
    <w:p w:rsidR="007544FA" w:rsidRPr="007544FA" w:rsidRDefault="007544FA" w:rsidP="007544FA">
      <w:pPr>
        <w:autoSpaceDE w:val="0"/>
        <w:autoSpaceDN w:val="0"/>
        <w:adjustRightInd w:val="0"/>
        <w:contextualSpacing/>
        <w:jc w:val="right"/>
        <w:rPr>
          <w:rFonts w:ascii="Times New Roman" w:eastAsia="Calibri" w:hAnsi="Times New Roman" w:cs="Times New Roman"/>
          <w:lang w:eastAsia="en-US"/>
        </w:rPr>
      </w:pPr>
      <w:r w:rsidRPr="007544FA">
        <w:rPr>
          <w:rFonts w:ascii="Times New Roman" w:eastAsia="Calibri" w:hAnsi="Times New Roman" w:cs="Times New Roman"/>
          <w:lang w:eastAsia="en-US"/>
        </w:rPr>
        <w:t>Приложение</w:t>
      </w:r>
    </w:p>
    <w:p w:rsidR="007544FA" w:rsidRPr="007544FA" w:rsidRDefault="007544FA" w:rsidP="007544FA">
      <w:pPr>
        <w:autoSpaceDE w:val="0"/>
        <w:autoSpaceDN w:val="0"/>
        <w:adjustRightInd w:val="0"/>
        <w:ind w:firstLine="540"/>
        <w:contextualSpacing/>
        <w:jc w:val="right"/>
        <w:rPr>
          <w:rFonts w:ascii="Times New Roman" w:eastAsia="Calibri" w:hAnsi="Times New Roman" w:cs="Times New Roman"/>
          <w:lang w:eastAsia="en-US"/>
        </w:rPr>
      </w:pPr>
      <w:r w:rsidRPr="007544FA">
        <w:rPr>
          <w:rFonts w:ascii="Times New Roman" w:eastAsia="Calibri" w:hAnsi="Times New Roman" w:cs="Times New Roman"/>
          <w:lang w:eastAsia="en-US"/>
        </w:rPr>
        <w:t>к постановлению Администрации</w:t>
      </w:r>
    </w:p>
    <w:p w:rsidR="007544FA" w:rsidRPr="007544FA" w:rsidRDefault="007544FA" w:rsidP="007544FA">
      <w:pPr>
        <w:autoSpaceDE w:val="0"/>
        <w:autoSpaceDN w:val="0"/>
        <w:adjustRightInd w:val="0"/>
        <w:ind w:firstLine="540"/>
        <w:contextualSpacing/>
        <w:jc w:val="right"/>
        <w:rPr>
          <w:rFonts w:ascii="Times New Roman" w:eastAsia="Calibri" w:hAnsi="Times New Roman" w:cs="Times New Roman"/>
          <w:color w:val="000000"/>
          <w:lang w:eastAsia="en-US"/>
        </w:rPr>
      </w:pPr>
      <w:r w:rsidRPr="007544FA">
        <w:rPr>
          <w:rFonts w:ascii="Times New Roman" w:eastAsia="Calibri" w:hAnsi="Times New Roman" w:cs="Times New Roman"/>
          <w:color w:val="000000"/>
          <w:lang w:eastAsia="en-US"/>
        </w:rPr>
        <w:t>Сельского поселения «</w:t>
      </w:r>
      <w:proofErr w:type="spellStart"/>
      <w:r w:rsidRPr="007544FA">
        <w:rPr>
          <w:rFonts w:ascii="Times New Roman" w:eastAsia="Calibri" w:hAnsi="Times New Roman" w:cs="Times New Roman"/>
          <w:color w:val="000000"/>
          <w:lang w:eastAsia="en-US"/>
        </w:rPr>
        <w:t>Тельвисочный</w:t>
      </w:r>
      <w:proofErr w:type="spellEnd"/>
      <w:r w:rsidRPr="007544FA">
        <w:rPr>
          <w:rFonts w:ascii="Times New Roman" w:eastAsia="Calibri" w:hAnsi="Times New Roman" w:cs="Times New Roman"/>
          <w:color w:val="000000"/>
          <w:lang w:eastAsia="en-US"/>
        </w:rPr>
        <w:t xml:space="preserve"> сельсовет»</w:t>
      </w:r>
    </w:p>
    <w:p w:rsidR="007544FA" w:rsidRDefault="007544FA" w:rsidP="007544FA">
      <w:pPr>
        <w:autoSpaceDE w:val="0"/>
        <w:autoSpaceDN w:val="0"/>
        <w:adjustRightInd w:val="0"/>
        <w:ind w:firstLine="540"/>
        <w:contextualSpacing/>
        <w:jc w:val="right"/>
        <w:rPr>
          <w:rFonts w:ascii="Times New Roman" w:eastAsia="Calibri" w:hAnsi="Times New Roman" w:cs="Times New Roman"/>
          <w:color w:val="000000"/>
          <w:lang w:eastAsia="en-US"/>
        </w:rPr>
      </w:pPr>
      <w:r w:rsidRPr="007544FA">
        <w:rPr>
          <w:rFonts w:ascii="Times New Roman" w:eastAsia="Calibri" w:hAnsi="Times New Roman" w:cs="Times New Roman"/>
          <w:color w:val="000000"/>
          <w:lang w:eastAsia="en-US"/>
        </w:rPr>
        <w:t xml:space="preserve"> Заполярного района Ненецкого автономного округа</w:t>
      </w:r>
      <w:r>
        <w:rPr>
          <w:rFonts w:ascii="Times New Roman" w:eastAsia="Calibri" w:hAnsi="Times New Roman" w:cs="Times New Roman"/>
          <w:color w:val="000000"/>
          <w:lang w:eastAsia="en-US"/>
        </w:rPr>
        <w:t xml:space="preserve"> </w:t>
      </w:r>
    </w:p>
    <w:p w:rsidR="007544FA" w:rsidRPr="007544FA" w:rsidRDefault="007544FA" w:rsidP="007544FA">
      <w:pPr>
        <w:autoSpaceDE w:val="0"/>
        <w:autoSpaceDN w:val="0"/>
        <w:adjustRightInd w:val="0"/>
        <w:ind w:firstLine="540"/>
        <w:contextualSpacing/>
        <w:jc w:val="right"/>
        <w:rPr>
          <w:rFonts w:ascii="Times New Roman" w:eastAsia="Calibri" w:hAnsi="Times New Roman" w:cs="Times New Roman"/>
          <w:color w:val="000000"/>
          <w:lang w:eastAsia="en-US"/>
        </w:rPr>
      </w:pPr>
      <w:r w:rsidRPr="007544FA">
        <w:rPr>
          <w:rFonts w:ascii="Times New Roman" w:eastAsia="Calibri" w:hAnsi="Times New Roman" w:cs="Times New Roman"/>
          <w:lang w:eastAsia="en-US"/>
        </w:rPr>
        <w:t xml:space="preserve">от 23.09.2024 № 91 </w:t>
      </w:r>
    </w:p>
    <w:p w:rsidR="007544FA" w:rsidRPr="007544FA" w:rsidRDefault="007544FA" w:rsidP="007544FA">
      <w:pPr>
        <w:pStyle w:val="ConsPlusNormal"/>
        <w:tabs>
          <w:tab w:val="left" w:pos="1134"/>
        </w:tabs>
        <w:ind w:left="5812"/>
        <w:jc w:val="center"/>
        <w:rPr>
          <w:rFonts w:ascii="Times New Roman" w:hAnsi="Times New Roman" w:cs="Times New Roman"/>
          <w:bCs/>
          <w:sz w:val="24"/>
          <w:szCs w:val="24"/>
        </w:rPr>
      </w:pPr>
    </w:p>
    <w:p w:rsidR="007544FA" w:rsidRPr="007544FA" w:rsidRDefault="007544FA" w:rsidP="007544FA">
      <w:pPr>
        <w:pStyle w:val="ConsPlusNormal"/>
        <w:tabs>
          <w:tab w:val="left" w:pos="1134"/>
        </w:tabs>
        <w:jc w:val="center"/>
        <w:rPr>
          <w:rFonts w:ascii="Times New Roman" w:hAnsi="Times New Roman" w:cs="Times New Roman"/>
          <w:b/>
          <w:bCs/>
          <w:sz w:val="24"/>
          <w:szCs w:val="24"/>
        </w:rPr>
      </w:pPr>
    </w:p>
    <w:p w:rsidR="007544FA" w:rsidRPr="007544FA" w:rsidRDefault="007544FA" w:rsidP="007544FA">
      <w:pPr>
        <w:pStyle w:val="ConsPlusTitle"/>
        <w:jc w:val="center"/>
        <w:rPr>
          <w:rFonts w:ascii="Times New Roman" w:hAnsi="Times New Roman" w:cs="Times New Roman"/>
          <w:sz w:val="24"/>
          <w:szCs w:val="24"/>
        </w:rPr>
      </w:pPr>
      <w:r w:rsidRPr="007544FA">
        <w:rPr>
          <w:rFonts w:ascii="Times New Roman" w:hAnsi="Times New Roman" w:cs="Times New Roman"/>
          <w:sz w:val="24"/>
          <w:szCs w:val="24"/>
        </w:rPr>
        <w:t>Порядок</w:t>
      </w:r>
    </w:p>
    <w:p w:rsidR="007544FA" w:rsidRPr="007544FA" w:rsidRDefault="007544FA" w:rsidP="007544FA">
      <w:pPr>
        <w:pStyle w:val="ConsPlusTitle"/>
        <w:jc w:val="center"/>
        <w:rPr>
          <w:rFonts w:ascii="Times New Roman" w:hAnsi="Times New Roman" w:cs="Times New Roman"/>
          <w:sz w:val="24"/>
          <w:szCs w:val="24"/>
        </w:rPr>
      </w:pPr>
      <w:r w:rsidRPr="007544FA">
        <w:rPr>
          <w:rFonts w:ascii="Times New Roman" w:hAnsi="Times New Roman" w:cs="Times New Roman"/>
          <w:sz w:val="24"/>
          <w:szCs w:val="24"/>
        </w:rPr>
        <w:t xml:space="preserve">привлечения остатков средств на единый счет бюджета </w:t>
      </w:r>
    </w:p>
    <w:p w:rsidR="007544FA" w:rsidRPr="007544FA" w:rsidRDefault="007544FA" w:rsidP="007544FA">
      <w:pPr>
        <w:pStyle w:val="ConsPlusTitle"/>
        <w:jc w:val="center"/>
        <w:rPr>
          <w:rFonts w:ascii="Times New Roman" w:hAnsi="Times New Roman" w:cs="Times New Roman"/>
          <w:sz w:val="24"/>
          <w:szCs w:val="24"/>
        </w:rPr>
      </w:pPr>
      <w:r w:rsidRPr="007544FA">
        <w:rPr>
          <w:rFonts w:ascii="Times New Roman" w:hAnsi="Times New Roman" w:cs="Times New Roman"/>
          <w:sz w:val="24"/>
          <w:szCs w:val="24"/>
        </w:rPr>
        <w:t>Сельского поселения «</w:t>
      </w:r>
      <w:proofErr w:type="spellStart"/>
      <w:r w:rsidRPr="007544FA">
        <w:rPr>
          <w:rFonts w:ascii="Times New Roman" w:hAnsi="Times New Roman" w:cs="Times New Roman"/>
          <w:sz w:val="24"/>
          <w:szCs w:val="24"/>
        </w:rPr>
        <w:t>Тельвисочный</w:t>
      </w:r>
      <w:proofErr w:type="spellEnd"/>
      <w:r w:rsidRPr="007544FA">
        <w:rPr>
          <w:rFonts w:ascii="Times New Roman" w:hAnsi="Times New Roman" w:cs="Times New Roman"/>
          <w:sz w:val="24"/>
          <w:szCs w:val="24"/>
        </w:rPr>
        <w:t xml:space="preserve"> сельсовет» Заполярного района </w:t>
      </w:r>
    </w:p>
    <w:p w:rsidR="007544FA" w:rsidRDefault="007544FA" w:rsidP="007544FA">
      <w:pPr>
        <w:pStyle w:val="ConsPlusTitle"/>
        <w:jc w:val="center"/>
        <w:rPr>
          <w:rFonts w:ascii="Times New Roman" w:hAnsi="Times New Roman" w:cs="Times New Roman"/>
          <w:sz w:val="24"/>
          <w:szCs w:val="24"/>
        </w:rPr>
      </w:pPr>
      <w:r w:rsidRPr="007544FA">
        <w:rPr>
          <w:rFonts w:ascii="Times New Roman" w:hAnsi="Times New Roman" w:cs="Times New Roman"/>
          <w:sz w:val="24"/>
          <w:szCs w:val="24"/>
        </w:rPr>
        <w:t xml:space="preserve">Ненецкого автономного округа и возврата привлеченных средств  </w:t>
      </w:r>
    </w:p>
    <w:p w:rsidR="007544FA" w:rsidRPr="007544FA" w:rsidRDefault="007544FA" w:rsidP="007544FA">
      <w:pPr>
        <w:pStyle w:val="ConsPlusTitle"/>
        <w:jc w:val="center"/>
        <w:rPr>
          <w:rFonts w:ascii="Times New Roman" w:hAnsi="Times New Roman" w:cs="Times New Roman"/>
          <w:sz w:val="24"/>
          <w:szCs w:val="24"/>
        </w:rPr>
      </w:pPr>
    </w:p>
    <w:p w:rsidR="007544FA" w:rsidRPr="007544FA" w:rsidRDefault="007544FA" w:rsidP="007544FA">
      <w:pPr>
        <w:keepNext/>
        <w:keepLines/>
        <w:widowControl w:val="0"/>
        <w:spacing w:after="188" w:line="260" w:lineRule="exact"/>
        <w:jc w:val="center"/>
        <w:outlineLvl w:val="0"/>
        <w:rPr>
          <w:rFonts w:ascii="Times New Roman" w:hAnsi="Times New Roman" w:cs="Times New Roman"/>
          <w:bCs/>
          <w:color w:val="000000"/>
          <w:sz w:val="24"/>
          <w:szCs w:val="24"/>
        </w:rPr>
      </w:pPr>
      <w:bookmarkStart w:id="40" w:name="bookmark4"/>
      <w:r w:rsidRPr="007544FA">
        <w:rPr>
          <w:rFonts w:ascii="Times New Roman" w:hAnsi="Times New Roman" w:cs="Times New Roman"/>
          <w:bCs/>
          <w:color w:val="000000"/>
          <w:sz w:val="24"/>
          <w:szCs w:val="24"/>
        </w:rPr>
        <w:t>I. Общие положения</w:t>
      </w:r>
      <w:bookmarkEnd w:id="40"/>
    </w:p>
    <w:p w:rsidR="007544FA" w:rsidRPr="007544FA" w:rsidRDefault="007544FA" w:rsidP="007544FA">
      <w:pPr>
        <w:widowControl w:val="0"/>
        <w:numPr>
          <w:ilvl w:val="0"/>
          <w:numId w:val="49"/>
        </w:numPr>
        <w:tabs>
          <w:tab w:val="left" w:pos="1024"/>
        </w:tabs>
        <w:spacing w:after="177" w:line="240" w:lineRule="auto"/>
        <w:ind w:firstLine="567"/>
        <w:jc w:val="both"/>
        <w:rPr>
          <w:rFonts w:ascii="Times New Roman" w:hAnsi="Times New Roman" w:cs="Times New Roman"/>
          <w:color w:val="000000"/>
          <w:sz w:val="24"/>
          <w:szCs w:val="24"/>
        </w:rPr>
      </w:pPr>
      <w:proofErr w:type="gramStart"/>
      <w:r w:rsidRPr="007544FA">
        <w:rPr>
          <w:rFonts w:ascii="Times New Roman" w:hAnsi="Times New Roman" w:cs="Times New Roman"/>
          <w:color w:val="000000"/>
          <w:sz w:val="24"/>
          <w:szCs w:val="24"/>
        </w:rPr>
        <w:t>Настоящий Порядок разработан в соответствии с пунктом 9 статьи 236.1 Бюджетного кодекса Российской Федерации, общими требованиями к порядку привлечения остатков средств на единый счет бюджета субъекта Российской Федерации (местного бюджета) и возврата привлеченных средств, утвержденными постановлением Правительства Российской Федерации от 30 марта 2020 года № 368, и устанавливает порядок привлечения остатков средств с казначейских счетов на единый счет местного бюджета и</w:t>
      </w:r>
      <w:proofErr w:type="gramEnd"/>
      <w:r w:rsidRPr="007544FA">
        <w:rPr>
          <w:rFonts w:ascii="Times New Roman" w:hAnsi="Times New Roman" w:cs="Times New Roman"/>
          <w:color w:val="000000"/>
          <w:sz w:val="24"/>
          <w:szCs w:val="24"/>
        </w:rPr>
        <w:t xml:space="preserve"> их возврата на казначейские счета, с которых они были ранее перечислены.</w:t>
      </w:r>
    </w:p>
    <w:p w:rsidR="007544FA" w:rsidRPr="007544FA" w:rsidRDefault="007544FA" w:rsidP="007544FA">
      <w:pPr>
        <w:spacing w:before="120" w:after="120"/>
        <w:ind w:firstLine="567"/>
        <w:jc w:val="both"/>
        <w:rPr>
          <w:rFonts w:ascii="Times New Roman" w:hAnsi="Times New Roman" w:cs="Times New Roman"/>
          <w:sz w:val="24"/>
          <w:szCs w:val="24"/>
        </w:rPr>
      </w:pPr>
      <w:r w:rsidRPr="007544FA">
        <w:rPr>
          <w:rFonts w:ascii="Times New Roman" w:hAnsi="Times New Roman" w:cs="Times New Roman"/>
          <w:sz w:val="24"/>
          <w:szCs w:val="24"/>
        </w:rPr>
        <w:t xml:space="preserve">2. </w:t>
      </w:r>
      <w:proofErr w:type="gramStart"/>
      <w:r w:rsidRPr="007544FA">
        <w:rPr>
          <w:rFonts w:ascii="Times New Roman" w:hAnsi="Times New Roman" w:cs="Times New Roman"/>
          <w:sz w:val="24"/>
          <w:szCs w:val="24"/>
        </w:rPr>
        <w:t>Привлечение остатков средств на единый счет местного бюджета, открытый Администрации Сельского поселения «</w:t>
      </w:r>
      <w:proofErr w:type="spellStart"/>
      <w:r w:rsidRPr="007544FA">
        <w:rPr>
          <w:rFonts w:ascii="Times New Roman" w:hAnsi="Times New Roman" w:cs="Times New Roman"/>
          <w:sz w:val="24"/>
          <w:szCs w:val="24"/>
        </w:rPr>
        <w:t>Тельвисочный</w:t>
      </w:r>
      <w:proofErr w:type="spellEnd"/>
      <w:r w:rsidRPr="007544FA">
        <w:rPr>
          <w:rFonts w:ascii="Times New Roman" w:hAnsi="Times New Roman" w:cs="Times New Roman"/>
          <w:sz w:val="24"/>
          <w:szCs w:val="24"/>
        </w:rPr>
        <w:t xml:space="preserve"> сельсовет» Заполярного района Ненецкого автономного округа (далее – Администрация) в Управлении Федерального казначейства по Архангельской области и Ненецкому автономному округу (далее - орган Федерального казначейства), осуществляется органом Федерального казначейства за счет средств на казначейских счетах, открытых Администрации в органе Федерального казначейства:</w:t>
      </w:r>
      <w:proofErr w:type="gramEnd"/>
    </w:p>
    <w:p w:rsidR="007544FA" w:rsidRPr="007544FA" w:rsidRDefault="007544FA" w:rsidP="007544FA">
      <w:pPr>
        <w:spacing w:before="120" w:after="120"/>
        <w:ind w:firstLine="709"/>
        <w:jc w:val="both"/>
        <w:rPr>
          <w:rFonts w:ascii="Times New Roman" w:hAnsi="Times New Roman" w:cs="Times New Roman"/>
          <w:sz w:val="24"/>
          <w:szCs w:val="24"/>
        </w:rPr>
      </w:pPr>
      <w:r w:rsidRPr="007544FA">
        <w:rPr>
          <w:rFonts w:ascii="Times New Roman" w:hAnsi="Times New Roman" w:cs="Times New Roman"/>
          <w:sz w:val="24"/>
          <w:szCs w:val="24"/>
        </w:rPr>
        <w:t>1) для осуществления и отражения операций с денежными средствами, поступающими во временное распоряжение получателей средств местного бюджета;</w:t>
      </w:r>
    </w:p>
    <w:p w:rsidR="007544FA" w:rsidRPr="007544FA" w:rsidRDefault="007544FA" w:rsidP="007544FA">
      <w:pPr>
        <w:widowControl w:val="0"/>
        <w:tabs>
          <w:tab w:val="left" w:pos="1036"/>
        </w:tabs>
        <w:spacing w:after="183"/>
        <w:ind w:firstLine="760"/>
        <w:jc w:val="both"/>
        <w:rPr>
          <w:rFonts w:ascii="Times New Roman" w:hAnsi="Times New Roman" w:cs="Times New Roman"/>
          <w:color w:val="000000"/>
          <w:sz w:val="24"/>
          <w:szCs w:val="24"/>
        </w:rPr>
      </w:pPr>
      <w:r w:rsidRPr="007544FA">
        <w:rPr>
          <w:rFonts w:ascii="Times New Roman" w:hAnsi="Times New Roman" w:cs="Times New Roman"/>
          <w:sz w:val="24"/>
          <w:szCs w:val="24"/>
        </w:rPr>
        <w:t>2) для осуществления и отражения операций с денежными средствами получателей средств из местного бюджета, источником финансового обеспечения которых являются средства местного бюджета.</w:t>
      </w:r>
    </w:p>
    <w:p w:rsidR="007544FA" w:rsidRPr="007544FA" w:rsidRDefault="007544FA" w:rsidP="007544FA">
      <w:pPr>
        <w:pStyle w:val="ListParagraph"/>
        <w:widowControl w:val="0"/>
        <w:numPr>
          <w:ilvl w:val="0"/>
          <w:numId w:val="50"/>
        </w:numPr>
        <w:tabs>
          <w:tab w:val="left" w:pos="1024"/>
        </w:tabs>
        <w:spacing w:after="180" w:line="240" w:lineRule="auto"/>
        <w:ind w:left="0" w:firstLine="567"/>
        <w:jc w:val="both"/>
        <w:rPr>
          <w:rFonts w:ascii="Times New Roman" w:hAnsi="Times New Roman"/>
          <w:color w:val="000000"/>
          <w:sz w:val="24"/>
          <w:szCs w:val="24"/>
          <w:lang w:eastAsia="ru-RU"/>
        </w:rPr>
      </w:pPr>
      <w:r w:rsidRPr="007544FA">
        <w:rPr>
          <w:rFonts w:ascii="Times New Roman" w:hAnsi="Times New Roman"/>
          <w:color w:val="000000"/>
          <w:sz w:val="24"/>
          <w:szCs w:val="24"/>
          <w:lang w:eastAsia="ru-RU"/>
        </w:rPr>
        <w:t xml:space="preserve">В целях настоящего Порядка под участниками системы казначейских платежей понимаются получатели средств местного бюджета, администраторы источников финансирования </w:t>
      </w:r>
      <w:r w:rsidRPr="007544FA">
        <w:rPr>
          <w:rFonts w:ascii="Times New Roman" w:hAnsi="Times New Roman"/>
          <w:color w:val="000000"/>
          <w:sz w:val="24"/>
          <w:szCs w:val="24"/>
          <w:lang w:eastAsia="ru-RU"/>
        </w:rPr>
        <w:lastRenderedPageBreak/>
        <w:t>дефицита местного бюджета, получатели средств из местного бюджета и участники казначейского сопровождения, лицевые счета которым открыты в органе Федерального казначейства.</w:t>
      </w:r>
    </w:p>
    <w:p w:rsidR="007544FA" w:rsidRPr="007544FA" w:rsidRDefault="007544FA" w:rsidP="007544FA">
      <w:pPr>
        <w:widowControl w:val="0"/>
        <w:numPr>
          <w:ilvl w:val="0"/>
          <w:numId w:val="50"/>
        </w:numPr>
        <w:tabs>
          <w:tab w:val="left" w:pos="1024"/>
        </w:tabs>
        <w:spacing w:after="0" w:line="240" w:lineRule="auto"/>
        <w:ind w:left="0" w:firstLine="567"/>
        <w:jc w:val="both"/>
        <w:rPr>
          <w:rFonts w:ascii="Times New Roman" w:hAnsi="Times New Roman" w:cs="Times New Roman"/>
          <w:color w:val="000000"/>
          <w:sz w:val="24"/>
          <w:szCs w:val="24"/>
        </w:rPr>
      </w:pPr>
      <w:r w:rsidRPr="007544FA">
        <w:rPr>
          <w:rFonts w:ascii="Times New Roman" w:hAnsi="Times New Roman" w:cs="Times New Roman"/>
          <w:color w:val="000000"/>
          <w:sz w:val="24"/>
          <w:szCs w:val="24"/>
        </w:rPr>
        <w:t>Возврат средств с единого счета местного бюджета на казначейские счета, указанные в пункте 2 настоящего Порядка (далее - казначейские счета), с которых они были ранее перечислены, осуществляется органом Федерального казначейства.</w:t>
      </w:r>
    </w:p>
    <w:p w:rsidR="007544FA" w:rsidRPr="007544FA" w:rsidRDefault="007544FA" w:rsidP="007544FA">
      <w:pPr>
        <w:widowControl w:val="0"/>
        <w:tabs>
          <w:tab w:val="left" w:pos="1024"/>
        </w:tabs>
        <w:ind w:left="567"/>
        <w:jc w:val="both"/>
        <w:rPr>
          <w:rFonts w:ascii="Times New Roman" w:hAnsi="Times New Roman" w:cs="Times New Roman"/>
          <w:color w:val="000000"/>
          <w:sz w:val="24"/>
          <w:szCs w:val="24"/>
        </w:rPr>
      </w:pPr>
    </w:p>
    <w:p w:rsidR="007544FA" w:rsidRPr="007544FA" w:rsidRDefault="007544FA" w:rsidP="007544FA">
      <w:pPr>
        <w:widowControl w:val="0"/>
        <w:contextualSpacing/>
        <w:jc w:val="center"/>
        <w:rPr>
          <w:rFonts w:ascii="Times New Roman" w:hAnsi="Times New Roman" w:cs="Times New Roman"/>
          <w:bCs/>
          <w:color w:val="000000"/>
          <w:sz w:val="24"/>
          <w:szCs w:val="24"/>
        </w:rPr>
      </w:pPr>
      <w:r w:rsidRPr="007544FA">
        <w:rPr>
          <w:rFonts w:ascii="Times New Roman" w:hAnsi="Times New Roman" w:cs="Times New Roman"/>
          <w:bCs/>
          <w:color w:val="000000"/>
          <w:sz w:val="24"/>
          <w:szCs w:val="24"/>
        </w:rPr>
        <w:t xml:space="preserve">II. Условия и порядок привлечения остатков средств </w:t>
      </w:r>
      <w:proofErr w:type="gramStart"/>
      <w:r w:rsidRPr="007544FA">
        <w:rPr>
          <w:rFonts w:ascii="Times New Roman" w:hAnsi="Times New Roman" w:cs="Times New Roman"/>
          <w:bCs/>
          <w:color w:val="000000"/>
          <w:sz w:val="24"/>
          <w:szCs w:val="24"/>
        </w:rPr>
        <w:t>на</w:t>
      </w:r>
      <w:proofErr w:type="gramEnd"/>
      <w:r w:rsidRPr="007544FA">
        <w:rPr>
          <w:rFonts w:ascii="Times New Roman" w:hAnsi="Times New Roman" w:cs="Times New Roman"/>
          <w:bCs/>
          <w:color w:val="000000"/>
          <w:sz w:val="24"/>
          <w:szCs w:val="24"/>
        </w:rPr>
        <w:t xml:space="preserve"> единый </w:t>
      </w:r>
    </w:p>
    <w:p w:rsidR="007544FA" w:rsidRPr="007544FA" w:rsidRDefault="007544FA" w:rsidP="007544FA">
      <w:pPr>
        <w:widowControl w:val="0"/>
        <w:contextualSpacing/>
        <w:jc w:val="center"/>
        <w:rPr>
          <w:rFonts w:ascii="Times New Roman" w:hAnsi="Times New Roman" w:cs="Times New Roman"/>
          <w:bCs/>
          <w:color w:val="000000"/>
          <w:sz w:val="24"/>
          <w:szCs w:val="24"/>
        </w:rPr>
      </w:pPr>
      <w:r w:rsidRPr="007544FA">
        <w:rPr>
          <w:rFonts w:ascii="Times New Roman" w:hAnsi="Times New Roman" w:cs="Times New Roman"/>
          <w:bCs/>
          <w:color w:val="000000"/>
          <w:sz w:val="24"/>
          <w:szCs w:val="24"/>
        </w:rPr>
        <w:t>счет местного бюджета и возврата привлеченных средств</w:t>
      </w:r>
    </w:p>
    <w:p w:rsidR="007544FA" w:rsidRPr="007544FA" w:rsidRDefault="007544FA" w:rsidP="007544FA">
      <w:pPr>
        <w:widowControl w:val="0"/>
        <w:contextualSpacing/>
        <w:jc w:val="center"/>
        <w:rPr>
          <w:rFonts w:ascii="Times New Roman" w:hAnsi="Times New Roman" w:cs="Times New Roman"/>
          <w:b/>
          <w:bCs/>
          <w:color w:val="000000"/>
          <w:sz w:val="24"/>
          <w:szCs w:val="24"/>
        </w:rPr>
      </w:pPr>
    </w:p>
    <w:p w:rsidR="007544FA" w:rsidRPr="007544FA" w:rsidRDefault="007544FA" w:rsidP="007544FA">
      <w:pPr>
        <w:widowControl w:val="0"/>
        <w:numPr>
          <w:ilvl w:val="0"/>
          <w:numId w:val="50"/>
        </w:numPr>
        <w:tabs>
          <w:tab w:val="left" w:pos="1032"/>
        </w:tabs>
        <w:spacing w:after="0" w:line="240" w:lineRule="auto"/>
        <w:ind w:left="0" w:firstLine="567"/>
        <w:contextualSpacing/>
        <w:jc w:val="both"/>
        <w:rPr>
          <w:rFonts w:ascii="Times New Roman" w:hAnsi="Times New Roman" w:cs="Times New Roman"/>
          <w:color w:val="000000"/>
          <w:sz w:val="24"/>
          <w:szCs w:val="24"/>
        </w:rPr>
      </w:pPr>
      <w:r w:rsidRPr="007544FA">
        <w:rPr>
          <w:rFonts w:ascii="Times New Roman" w:hAnsi="Times New Roman" w:cs="Times New Roman"/>
          <w:color w:val="000000"/>
          <w:sz w:val="24"/>
          <w:szCs w:val="24"/>
        </w:rPr>
        <w:t>Орган Федерального казначейства не позднее 16 часов местного времени (в дни, непосредственно предшествующие выходным и нерабочим праздничным дням, - до 15 часов местного времени) текущего рабочего дня осуществляет привлечение сре</w:t>
      </w:r>
      <w:proofErr w:type="gramStart"/>
      <w:r w:rsidRPr="007544FA">
        <w:rPr>
          <w:rFonts w:ascii="Times New Roman" w:hAnsi="Times New Roman" w:cs="Times New Roman"/>
          <w:color w:val="000000"/>
          <w:sz w:val="24"/>
          <w:szCs w:val="24"/>
        </w:rPr>
        <w:t>дств с к</w:t>
      </w:r>
      <w:proofErr w:type="gramEnd"/>
      <w:r w:rsidRPr="007544FA">
        <w:rPr>
          <w:rFonts w:ascii="Times New Roman" w:hAnsi="Times New Roman" w:cs="Times New Roman"/>
          <w:color w:val="000000"/>
          <w:sz w:val="24"/>
          <w:szCs w:val="24"/>
        </w:rPr>
        <w:t>азначейских счетов на единый счет местного бюджета.</w:t>
      </w:r>
    </w:p>
    <w:p w:rsidR="007544FA" w:rsidRPr="007544FA" w:rsidRDefault="007544FA" w:rsidP="007544FA">
      <w:pPr>
        <w:widowControl w:val="0"/>
        <w:tabs>
          <w:tab w:val="left" w:pos="1032"/>
        </w:tabs>
        <w:ind w:firstLine="567"/>
        <w:contextualSpacing/>
        <w:jc w:val="both"/>
        <w:rPr>
          <w:rFonts w:ascii="Times New Roman" w:hAnsi="Times New Roman" w:cs="Times New Roman"/>
          <w:color w:val="000000"/>
          <w:sz w:val="24"/>
          <w:szCs w:val="24"/>
        </w:rPr>
      </w:pPr>
      <w:proofErr w:type="gramStart"/>
      <w:r w:rsidRPr="007544FA">
        <w:rPr>
          <w:rFonts w:ascii="Times New Roman" w:hAnsi="Times New Roman" w:cs="Times New Roman"/>
          <w:color w:val="000000"/>
          <w:sz w:val="24"/>
          <w:szCs w:val="24"/>
        </w:rPr>
        <w:t>Сумма привлекаемых средств с казначейских счетов на единый счет местного бюджета рассчитывается органом Федерального казначейства исходя из остатка средств на казначейских счетах по состоянию на 15 часов 30 минут местного времени (в дни, непосредственно предшествующие выходным и нерабочим праздничным дням, - по состоянию на 14 часов 30 минут местного времени) текущего рабочего дня, уменьшенного на сумму средств, необходимых для осуществления кассовых</w:t>
      </w:r>
      <w:proofErr w:type="gramEnd"/>
      <w:r w:rsidRPr="007544FA">
        <w:rPr>
          <w:rFonts w:ascii="Times New Roman" w:hAnsi="Times New Roman" w:cs="Times New Roman"/>
          <w:color w:val="000000"/>
          <w:sz w:val="24"/>
          <w:szCs w:val="24"/>
        </w:rPr>
        <w:t xml:space="preserve"> </w:t>
      </w:r>
      <w:proofErr w:type="gramStart"/>
      <w:r w:rsidRPr="007544FA">
        <w:rPr>
          <w:rFonts w:ascii="Times New Roman" w:hAnsi="Times New Roman" w:cs="Times New Roman"/>
          <w:color w:val="000000"/>
          <w:sz w:val="24"/>
          <w:szCs w:val="24"/>
        </w:rPr>
        <w:t>выплат участников системы казначейских платежей не позднее рабочего дня, следующего за текущим, на основании представленных в орган Федерального казначейства участниками системы казначейских платежей распоряжений о совершении казначейских платежей.</w:t>
      </w:r>
      <w:proofErr w:type="gramEnd"/>
    </w:p>
    <w:p w:rsidR="007544FA" w:rsidRPr="007544FA" w:rsidRDefault="007544FA" w:rsidP="007544FA">
      <w:pPr>
        <w:widowControl w:val="0"/>
        <w:tabs>
          <w:tab w:val="left" w:pos="1032"/>
        </w:tabs>
        <w:ind w:firstLine="567"/>
        <w:contextualSpacing/>
        <w:jc w:val="both"/>
        <w:rPr>
          <w:rFonts w:ascii="Times New Roman" w:hAnsi="Times New Roman" w:cs="Times New Roman"/>
          <w:color w:val="000000"/>
          <w:sz w:val="24"/>
          <w:szCs w:val="24"/>
        </w:rPr>
      </w:pPr>
    </w:p>
    <w:p w:rsidR="007544FA" w:rsidRPr="007544FA" w:rsidRDefault="007544FA" w:rsidP="007544FA">
      <w:pPr>
        <w:widowControl w:val="0"/>
        <w:numPr>
          <w:ilvl w:val="0"/>
          <w:numId w:val="50"/>
        </w:numPr>
        <w:tabs>
          <w:tab w:val="left" w:pos="1032"/>
        </w:tabs>
        <w:spacing w:after="0" w:line="240" w:lineRule="auto"/>
        <w:ind w:left="0" w:firstLine="567"/>
        <w:contextualSpacing/>
        <w:jc w:val="both"/>
        <w:rPr>
          <w:rFonts w:ascii="Times New Roman" w:hAnsi="Times New Roman" w:cs="Times New Roman"/>
          <w:color w:val="000000"/>
          <w:sz w:val="24"/>
          <w:szCs w:val="24"/>
        </w:rPr>
      </w:pPr>
      <w:r w:rsidRPr="007544FA">
        <w:rPr>
          <w:rFonts w:ascii="Times New Roman" w:hAnsi="Times New Roman" w:cs="Times New Roman"/>
          <w:color w:val="000000"/>
          <w:sz w:val="24"/>
          <w:szCs w:val="24"/>
        </w:rPr>
        <w:t>Привлечение остатков сре</w:t>
      </w:r>
      <w:proofErr w:type="gramStart"/>
      <w:r w:rsidRPr="007544FA">
        <w:rPr>
          <w:rFonts w:ascii="Times New Roman" w:hAnsi="Times New Roman" w:cs="Times New Roman"/>
          <w:color w:val="000000"/>
          <w:sz w:val="24"/>
          <w:szCs w:val="24"/>
        </w:rPr>
        <w:t>дств с к</w:t>
      </w:r>
      <w:proofErr w:type="gramEnd"/>
      <w:r w:rsidRPr="007544FA">
        <w:rPr>
          <w:rFonts w:ascii="Times New Roman" w:hAnsi="Times New Roman" w:cs="Times New Roman"/>
          <w:color w:val="000000"/>
          <w:sz w:val="24"/>
          <w:szCs w:val="24"/>
        </w:rPr>
        <w:t xml:space="preserve">азначейских счетов на единый счет местного бюджета осуществляется органом Федерального казначейства </w:t>
      </w:r>
      <w:r w:rsidRPr="007544FA">
        <w:rPr>
          <w:rFonts w:ascii="Times New Roman" w:hAnsi="Times New Roman" w:cs="Times New Roman"/>
          <w:bCs/>
          <w:color w:val="000000"/>
          <w:sz w:val="24"/>
          <w:szCs w:val="24"/>
        </w:rPr>
        <w:t>в течение</w:t>
      </w:r>
      <w:r w:rsidRPr="007544FA">
        <w:rPr>
          <w:rFonts w:ascii="Times New Roman" w:hAnsi="Times New Roman" w:cs="Times New Roman"/>
          <w:color w:val="000000"/>
          <w:sz w:val="24"/>
          <w:szCs w:val="24"/>
        </w:rPr>
        <w:t xml:space="preserve"> текущего финансового года.</w:t>
      </w:r>
    </w:p>
    <w:p w:rsidR="007544FA" w:rsidRPr="007544FA" w:rsidRDefault="007544FA" w:rsidP="007544FA">
      <w:pPr>
        <w:widowControl w:val="0"/>
        <w:ind w:firstLine="760"/>
        <w:contextualSpacing/>
        <w:jc w:val="both"/>
        <w:rPr>
          <w:rFonts w:ascii="Times New Roman" w:hAnsi="Times New Roman" w:cs="Times New Roman"/>
          <w:sz w:val="24"/>
          <w:szCs w:val="24"/>
        </w:rPr>
      </w:pPr>
      <w:proofErr w:type="gramStart"/>
      <w:r w:rsidRPr="007544FA">
        <w:rPr>
          <w:rFonts w:ascii="Times New Roman" w:hAnsi="Times New Roman" w:cs="Times New Roman"/>
          <w:sz w:val="24"/>
          <w:szCs w:val="24"/>
        </w:rPr>
        <w:t>При недостаточности средств на казначейских счетах для осуществления кассовых выплат участников системы казначейских платежей не позднее рабочего дня, следующего за текущим рабочим днем, орган Федерального казначейства направляет не позднее 17 часов местного времени (в дни, непосредственно предшествующие выходным и нерабочим праздничным дням, - до 16 часов местного времени) текущего рабочего дня в Администрацию в электронном виде протокол по сумме планируемых перечислений</w:t>
      </w:r>
      <w:proofErr w:type="gramEnd"/>
      <w:r w:rsidRPr="007544FA">
        <w:rPr>
          <w:rFonts w:ascii="Times New Roman" w:hAnsi="Times New Roman" w:cs="Times New Roman"/>
          <w:sz w:val="24"/>
          <w:szCs w:val="24"/>
        </w:rPr>
        <w:t xml:space="preserve"> на казначейские счета с единого счета местного бюджета (далее - протокол по планируемым перечислениям) с указанием суммы возвращаемых средств.</w:t>
      </w:r>
    </w:p>
    <w:p w:rsidR="007544FA" w:rsidRPr="007544FA" w:rsidRDefault="007544FA" w:rsidP="007544FA">
      <w:pPr>
        <w:widowControl w:val="0"/>
        <w:spacing w:after="186"/>
        <w:ind w:firstLine="760"/>
        <w:jc w:val="both"/>
        <w:rPr>
          <w:rFonts w:ascii="Times New Roman" w:hAnsi="Times New Roman" w:cs="Times New Roman"/>
          <w:color w:val="000000"/>
          <w:sz w:val="24"/>
          <w:szCs w:val="24"/>
        </w:rPr>
      </w:pPr>
      <w:proofErr w:type="gramStart"/>
      <w:r w:rsidRPr="007544FA">
        <w:rPr>
          <w:rFonts w:ascii="Times New Roman" w:hAnsi="Times New Roman" w:cs="Times New Roman"/>
          <w:color w:val="000000"/>
          <w:sz w:val="24"/>
          <w:szCs w:val="24"/>
        </w:rPr>
        <w:t>Сумма возвращаемых средств на казначейские счета с единого счета местного бюджета не должна превышать суммы остатка средств единого счета местного бюджета и рассчитывается исходя из суммы средств, подлежащих перечислению не позднее рабочего дня, следующего за текущим рабочим днем, на основании представленных участниками системы казначейских платежей в орган Федерального казначейства распоряжений о совершении казначейских платежей, уменьшенной на остаток средств на казначейских</w:t>
      </w:r>
      <w:proofErr w:type="gramEnd"/>
      <w:r w:rsidRPr="007544FA">
        <w:rPr>
          <w:rFonts w:ascii="Times New Roman" w:hAnsi="Times New Roman" w:cs="Times New Roman"/>
          <w:color w:val="000000"/>
          <w:sz w:val="24"/>
          <w:szCs w:val="24"/>
        </w:rPr>
        <w:t xml:space="preserve"> </w:t>
      </w:r>
      <w:proofErr w:type="gramStart"/>
      <w:r w:rsidRPr="007544FA">
        <w:rPr>
          <w:rFonts w:ascii="Times New Roman" w:hAnsi="Times New Roman" w:cs="Times New Roman"/>
          <w:color w:val="000000"/>
          <w:sz w:val="24"/>
          <w:szCs w:val="24"/>
        </w:rPr>
        <w:t>счетах</w:t>
      </w:r>
      <w:proofErr w:type="gramEnd"/>
      <w:r w:rsidRPr="007544FA">
        <w:rPr>
          <w:rFonts w:ascii="Times New Roman" w:hAnsi="Times New Roman" w:cs="Times New Roman"/>
          <w:color w:val="000000"/>
          <w:sz w:val="24"/>
          <w:szCs w:val="24"/>
        </w:rPr>
        <w:t xml:space="preserve"> по состоянию на 15 часов 30 минут местного времени (в дни, непосредственно предшествующие выходным и нерабочим праздничным дням, - по состоянию на 14 часов 30 минут местного времени) текущего рабочего дня.</w:t>
      </w:r>
    </w:p>
    <w:p w:rsidR="007544FA" w:rsidRPr="007544FA" w:rsidRDefault="007544FA" w:rsidP="007544FA">
      <w:pPr>
        <w:widowControl w:val="0"/>
        <w:numPr>
          <w:ilvl w:val="0"/>
          <w:numId w:val="50"/>
        </w:numPr>
        <w:tabs>
          <w:tab w:val="left" w:pos="1032"/>
        </w:tabs>
        <w:spacing w:after="174" w:line="240" w:lineRule="auto"/>
        <w:ind w:left="0" w:firstLine="567"/>
        <w:jc w:val="both"/>
        <w:rPr>
          <w:rFonts w:ascii="Times New Roman" w:hAnsi="Times New Roman" w:cs="Times New Roman"/>
          <w:color w:val="000000"/>
          <w:sz w:val="24"/>
          <w:szCs w:val="24"/>
        </w:rPr>
      </w:pPr>
      <w:r w:rsidRPr="007544FA">
        <w:rPr>
          <w:rFonts w:ascii="Times New Roman" w:hAnsi="Times New Roman" w:cs="Times New Roman"/>
          <w:color w:val="000000"/>
          <w:sz w:val="24"/>
          <w:szCs w:val="24"/>
        </w:rPr>
        <w:t xml:space="preserve">Орган Федерального казначейства осуществляет </w:t>
      </w:r>
      <w:r w:rsidRPr="007544FA">
        <w:rPr>
          <w:rFonts w:ascii="Times New Roman" w:hAnsi="Times New Roman" w:cs="Times New Roman"/>
          <w:bCs/>
          <w:color w:val="000000"/>
          <w:sz w:val="24"/>
          <w:szCs w:val="24"/>
        </w:rPr>
        <w:t xml:space="preserve">не позднее 10 часов </w:t>
      </w:r>
      <w:r w:rsidRPr="007544FA">
        <w:rPr>
          <w:rFonts w:ascii="Times New Roman" w:hAnsi="Times New Roman" w:cs="Times New Roman"/>
          <w:color w:val="000000"/>
          <w:sz w:val="24"/>
          <w:szCs w:val="24"/>
        </w:rPr>
        <w:t>местного времени рабочего дня, следующего за текущим рабочим днем, возврат средств на казначейские счета с единого счета местного бюджета в соответствии с протоколами по планируемым перечислениям.</w:t>
      </w:r>
    </w:p>
    <w:p w:rsidR="007544FA" w:rsidRPr="007544FA" w:rsidRDefault="007544FA" w:rsidP="007544FA">
      <w:pPr>
        <w:widowControl w:val="0"/>
        <w:numPr>
          <w:ilvl w:val="0"/>
          <w:numId w:val="50"/>
        </w:numPr>
        <w:tabs>
          <w:tab w:val="left" w:pos="1032"/>
        </w:tabs>
        <w:spacing w:after="0" w:line="240" w:lineRule="auto"/>
        <w:ind w:left="0" w:firstLine="567"/>
        <w:contextualSpacing/>
        <w:jc w:val="both"/>
        <w:rPr>
          <w:rFonts w:ascii="Times New Roman" w:hAnsi="Times New Roman" w:cs="Times New Roman"/>
          <w:color w:val="000000"/>
          <w:sz w:val="24"/>
          <w:szCs w:val="24"/>
        </w:rPr>
      </w:pPr>
      <w:proofErr w:type="gramStart"/>
      <w:r w:rsidRPr="007544FA">
        <w:rPr>
          <w:rFonts w:ascii="Times New Roman" w:hAnsi="Times New Roman" w:cs="Times New Roman"/>
          <w:color w:val="000000"/>
          <w:sz w:val="24"/>
          <w:szCs w:val="24"/>
        </w:rPr>
        <w:t xml:space="preserve">При недостаточности средств на едином счете местного бюджета для осуществления кассовых выплат с казначейских счетов орган Федерального казначейства производит ежедневный </w:t>
      </w:r>
      <w:r w:rsidRPr="007544FA">
        <w:rPr>
          <w:rFonts w:ascii="Times New Roman" w:hAnsi="Times New Roman" w:cs="Times New Roman"/>
          <w:color w:val="000000"/>
          <w:sz w:val="24"/>
          <w:szCs w:val="24"/>
        </w:rPr>
        <w:lastRenderedPageBreak/>
        <w:t>возврат остатка средств с единого счета местного бюджета на казначейские счета на начало текущего рабочего дня, уменьшенного на сумму средств, необходимую для исполнения распоряжений о совершении казначейских платежей, представленных участниками системы казначейских платежей для полного либо частичного исполнения исполнительных документов.</w:t>
      </w:r>
      <w:proofErr w:type="gramEnd"/>
    </w:p>
    <w:p w:rsidR="007544FA" w:rsidRPr="007544FA" w:rsidRDefault="007544FA" w:rsidP="007544FA">
      <w:pPr>
        <w:widowControl w:val="0"/>
        <w:ind w:firstLine="760"/>
        <w:contextualSpacing/>
        <w:jc w:val="both"/>
        <w:rPr>
          <w:rFonts w:ascii="Times New Roman" w:hAnsi="Times New Roman" w:cs="Times New Roman"/>
          <w:color w:val="000000"/>
          <w:sz w:val="24"/>
          <w:szCs w:val="24"/>
        </w:rPr>
      </w:pPr>
      <w:proofErr w:type="gramStart"/>
      <w:r w:rsidRPr="007544FA">
        <w:rPr>
          <w:rFonts w:ascii="Times New Roman" w:hAnsi="Times New Roman" w:cs="Times New Roman"/>
          <w:color w:val="000000"/>
          <w:sz w:val="24"/>
          <w:szCs w:val="24"/>
        </w:rPr>
        <w:t>До возврата необходимой суммы средств с единого счета местного бюджета на казначейские счета распоряжения о совершении казначейских платежей с единого счета</w:t>
      </w:r>
      <w:proofErr w:type="gramEnd"/>
      <w:r w:rsidRPr="007544FA">
        <w:rPr>
          <w:rFonts w:ascii="Times New Roman" w:hAnsi="Times New Roman" w:cs="Times New Roman"/>
          <w:color w:val="000000"/>
          <w:sz w:val="24"/>
          <w:szCs w:val="24"/>
        </w:rPr>
        <w:t xml:space="preserve"> местного бюджета возвращаются органом Федерального казначейства без исполнения (с указанием причины возврата), за исключением распоряжений о совершении казначейских платежей для полного либо частичного исполнения исполнительных документов.</w:t>
      </w:r>
    </w:p>
    <w:p w:rsidR="007544FA" w:rsidRPr="007544FA" w:rsidRDefault="007544FA" w:rsidP="007544FA">
      <w:pPr>
        <w:widowControl w:val="0"/>
        <w:spacing w:after="177"/>
        <w:ind w:firstLine="760"/>
        <w:jc w:val="both"/>
        <w:rPr>
          <w:rFonts w:ascii="Times New Roman" w:hAnsi="Times New Roman" w:cs="Times New Roman"/>
          <w:color w:val="000000"/>
          <w:sz w:val="24"/>
          <w:szCs w:val="24"/>
        </w:rPr>
      </w:pPr>
      <w:r w:rsidRPr="007544FA">
        <w:rPr>
          <w:rFonts w:ascii="Times New Roman" w:hAnsi="Times New Roman" w:cs="Times New Roman"/>
          <w:color w:val="000000"/>
          <w:sz w:val="24"/>
          <w:szCs w:val="24"/>
        </w:rPr>
        <w:t>До возврата суммы средств на казначейские счета, необходимой для оплаты распоряжений о совершении казначейских платежей, представленных участниками системы казначейских платежей, указанные документы исполняются в пределах поступивших средств на казначейский счет по срокам поступления документов в орган Федерального казначейства.</w:t>
      </w:r>
    </w:p>
    <w:p w:rsidR="007544FA" w:rsidRPr="007544FA" w:rsidRDefault="007544FA" w:rsidP="007544FA">
      <w:pPr>
        <w:widowControl w:val="0"/>
        <w:numPr>
          <w:ilvl w:val="0"/>
          <w:numId w:val="50"/>
        </w:numPr>
        <w:tabs>
          <w:tab w:val="left" w:pos="1192"/>
        </w:tabs>
        <w:spacing w:after="180" w:line="240" w:lineRule="auto"/>
        <w:ind w:left="0" w:firstLine="567"/>
        <w:jc w:val="both"/>
        <w:rPr>
          <w:rFonts w:ascii="Times New Roman" w:hAnsi="Times New Roman" w:cs="Times New Roman"/>
          <w:color w:val="000000"/>
          <w:sz w:val="24"/>
          <w:szCs w:val="24"/>
        </w:rPr>
      </w:pPr>
      <w:proofErr w:type="gramStart"/>
      <w:r w:rsidRPr="007544FA">
        <w:rPr>
          <w:rFonts w:ascii="Times New Roman" w:hAnsi="Times New Roman" w:cs="Times New Roman"/>
          <w:color w:val="000000"/>
          <w:sz w:val="24"/>
          <w:szCs w:val="24"/>
        </w:rPr>
        <w:t>Орган Федерального казначейства осуществляет возврат привлеченных на единый счет местного бюджета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о совершении казначейских платежей, а также при завершении текущего финансового года, но не позднее четвертого рабочего</w:t>
      </w:r>
      <w:proofErr w:type="gramEnd"/>
      <w:r w:rsidRPr="007544FA">
        <w:rPr>
          <w:rFonts w:ascii="Times New Roman" w:hAnsi="Times New Roman" w:cs="Times New Roman"/>
          <w:color w:val="000000"/>
          <w:sz w:val="24"/>
          <w:szCs w:val="24"/>
        </w:rPr>
        <w:t xml:space="preserve"> дня до конца текущего финансового года.</w:t>
      </w:r>
    </w:p>
    <w:p w:rsidR="007544FA" w:rsidRPr="007544FA" w:rsidRDefault="007544FA" w:rsidP="007544FA">
      <w:pPr>
        <w:pStyle w:val="ConsPlusNormal"/>
        <w:widowControl w:val="0"/>
        <w:numPr>
          <w:ilvl w:val="0"/>
          <w:numId w:val="50"/>
        </w:numPr>
        <w:adjustRightInd/>
        <w:ind w:left="0" w:firstLine="567"/>
        <w:jc w:val="both"/>
        <w:rPr>
          <w:rFonts w:ascii="Times New Roman" w:hAnsi="Times New Roman" w:cs="Times New Roman"/>
          <w:color w:val="000000"/>
          <w:sz w:val="24"/>
          <w:szCs w:val="24"/>
        </w:rPr>
      </w:pPr>
      <w:r w:rsidRPr="007544FA">
        <w:rPr>
          <w:rFonts w:ascii="Times New Roman" w:hAnsi="Times New Roman" w:cs="Times New Roman"/>
          <w:color w:val="000000"/>
          <w:sz w:val="24"/>
          <w:szCs w:val="24"/>
        </w:rPr>
        <w:t>Орган Федерального казначейства осуществляет возврат привлеченных на единый счет местного бюджета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о совершении казначейских платежей.</w:t>
      </w:r>
    </w:p>
    <w:p w:rsidR="007544FA" w:rsidRPr="007544FA" w:rsidRDefault="007544FA" w:rsidP="007544FA">
      <w:pPr>
        <w:pStyle w:val="ConsPlusNormal"/>
        <w:ind w:firstLine="709"/>
        <w:jc w:val="both"/>
        <w:rPr>
          <w:rFonts w:ascii="Times New Roman" w:hAnsi="Times New Roman" w:cs="Times New Roman"/>
          <w:color w:val="000000"/>
          <w:sz w:val="24"/>
          <w:szCs w:val="24"/>
        </w:rPr>
      </w:pPr>
    </w:p>
    <w:p w:rsidR="007544FA" w:rsidRPr="007544FA" w:rsidRDefault="007544FA" w:rsidP="007544FA">
      <w:pPr>
        <w:pStyle w:val="ConsPlusNormal"/>
        <w:widowControl w:val="0"/>
        <w:numPr>
          <w:ilvl w:val="0"/>
          <w:numId w:val="50"/>
        </w:numPr>
        <w:adjustRightInd/>
        <w:ind w:left="0" w:firstLine="567"/>
        <w:jc w:val="both"/>
        <w:rPr>
          <w:rFonts w:ascii="Times New Roman" w:hAnsi="Times New Roman" w:cs="Times New Roman"/>
          <w:color w:val="000000"/>
          <w:sz w:val="24"/>
          <w:szCs w:val="24"/>
        </w:rPr>
      </w:pPr>
      <w:r w:rsidRPr="007544FA">
        <w:rPr>
          <w:rFonts w:ascii="Times New Roman" w:hAnsi="Times New Roman" w:cs="Times New Roman"/>
          <w:color w:val="000000"/>
          <w:sz w:val="24"/>
          <w:szCs w:val="24"/>
        </w:rPr>
        <w:t>Возврат средств с единого счета местного бюджета на соответствующие казначейские счета осуществляется в пределах суммы, не превышающей разницу между объемом средств, привлеченных с казначейского счета на единый счет местного бюджета, и объемом средств, возвращенных с единого счета местного бюджета на казначейский счет.</w:t>
      </w:r>
    </w:p>
    <w:p w:rsidR="007544FA" w:rsidRPr="007544FA" w:rsidRDefault="007544FA" w:rsidP="007544FA">
      <w:pPr>
        <w:pStyle w:val="ConsPlusNormal"/>
        <w:jc w:val="both"/>
        <w:rPr>
          <w:rFonts w:ascii="Times New Roman" w:hAnsi="Times New Roman" w:cs="Times New Roman"/>
          <w:color w:val="000000"/>
          <w:sz w:val="24"/>
          <w:szCs w:val="24"/>
        </w:rPr>
      </w:pPr>
    </w:p>
    <w:p w:rsidR="00275250" w:rsidRPr="007544FA" w:rsidRDefault="00275250" w:rsidP="002A3FAF">
      <w:pPr>
        <w:pStyle w:val="af8"/>
        <w:autoSpaceDE w:val="0"/>
        <w:autoSpaceDN w:val="0"/>
        <w:adjustRightInd w:val="0"/>
        <w:ind w:left="0"/>
        <w:jc w:val="both"/>
        <w:outlineLvl w:val="1"/>
        <w:rPr>
          <w:b/>
        </w:rPr>
      </w:pPr>
    </w:p>
    <w:p w:rsidR="00275250" w:rsidRPr="00F730EA" w:rsidRDefault="00275250" w:rsidP="002A3FAF">
      <w:pPr>
        <w:pStyle w:val="af8"/>
        <w:autoSpaceDE w:val="0"/>
        <w:autoSpaceDN w:val="0"/>
        <w:adjustRightInd w:val="0"/>
        <w:ind w:left="0"/>
        <w:jc w:val="both"/>
        <w:outlineLvl w:val="1"/>
        <w:rPr>
          <w:b/>
        </w:rPr>
      </w:pPr>
    </w:p>
    <w:p w:rsidR="00275250" w:rsidRPr="00F730EA" w:rsidRDefault="00275250" w:rsidP="002A3FAF">
      <w:pPr>
        <w:pStyle w:val="af8"/>
        <w:autoSpaceDE w:val="0"/>
        <w:autoSpaceDN w:val="0"/>
        <w:adjustRightInd w:val="0"/>
        <w:ind w:left="0"/>
        <w:jc w:val="both"/>
        <w:outlineLvl w:val="1"/>
        <w:rPr>
          <w:b/>
        </w:rPr>
      </w:pPr>
    </w:p>
    <w:p w:rsidR="00275250" w:rsidRPr="00F730EA" w:rsidRDefault="00275250" w:rsidP="002A3FAF">
      <w:pPr>
        <w:pStyle w:val="af8"/>
        <w:autoSpaceDE w:val="0"/>
        <w:autoSpaceDN w:val="0"/>
        <w:adjustRightInd w:val="0"/>
        <w:ind w:left="0"/>
        <w:jc w:val="both"/>
        <w:outlineLvl w:val="1"/>
        <w:rPr>
          <w:b/>
        </w:rPr>
      </w:pPr>
    </w:p>
    <w:p w:rsidR="00275250" w:rsidRPr="00F730EA" w:rsidRDefault="00275250" w:rsidP="002A3FAF">
      <w:pPr>
        <w:pStyle w:val="af8"/>
        <w:autoSpaceDE w:val="0"/>
        <w:autoSpaceDN w:val="0"/>
        <w:adjustRightInd w:val="0"/>
        <w:ind w:left="0"/>
        <w:jc w:val="both"/>
        <w:outlineLvl w:val="1"/>
        <w:rPr>
          <w:b/>
        </w:rPr>
      </w:pPr>
    </w:p>
    <w:p w:rsidR="00275250" w:rsidRPr="00F730EA" w:rsidRDefault="00275250" w:rsidP="002A3FAF">
      <w:pPr>
        <w:pStyle w:val="af8"/>
        <w:autoSpaceDE w:val="0"/>
        <w:autoSpaceDN w:val="0"/>
        <w:adjustRightInd w:val="0"/>
        <w:ind w:left="0"/>
        <w:jc w:val="both"/>
        <w:outlineLvl w:val="1"/>
        <w:rPr>
          <w:b/>
        </w:rPr>
      </w:pPr>
    </w:p>
    <w:p w:rsidR="00275250" w:rsidRPr="00F730EA" w:rsidRDefault="00275250" w:rsidP="002A3FAF">
      <w:pPr>
        <w:pStyle w:val="af8"/>
        <w:autoSpaceDE w:val="0"/>
        <w:autoSpaceDN w:val="0"/>
        <w:adjustRightInd w:val="0"/>
        <w:ind w:left="0"/>
        <w:jc w:val="both"/>
        <w:outlineLvl w:val="1"/>
        <w:rPr>
          <w:b/>
        </w:rPr>
      </w:pPr>
    </w:p>
    <w:p w:rsidR="00275250" w:rsidRPr="00F730EA" w:rsidRDefault="00275250" w:rsidP="002A3FAF">
      <w:pPr>
        <w:pStyle w:val="af8"/>
        <w:autoSpaceDE w:val="0"/>
        <w:autoSpaceDN w:val="0"/>
        <w:adjustRightInd w:val="0"/>
        <w:ind w:left="0"/>
        <w:jc w:val="both"/>
        <w:outlineLvl w:val="1"/>
        <w:rPr>
          <w:b/>
        </w:rPr>
      </w:pPr>
    </w:p>
    <w:p w:rsidR="00275250" w:rsidRPr="00F730EA" w:rsidRDefault="00275250" w:rsidP="002A3FAF">
      <w:pPr>
        <w:pStyle w:val="af8"/>
        <w:autoSpaceDE w:val="0"/>
        <w:autoSpaceDN w:val="0"/>
        <w:adjustRightInd w:val="0"/>
        <w:ind w:left="0"/>
        <w:jc w:val="both"/>
        <w:outlineLvl w:val="1"/>
        <w:rPr>
          <w:b/>
        </w:rPr>
      </w:pPr>
    </w:p>
    <w:p w:rsidR="00275250" w:rsidRPr="00F730EA" w:rsidRDefault="00275250" w:rsidP="002A3FAF">
      <w:pPr>
        <w:pStyle w:val="af8"/>
        <w:autoSpaceDE w:val="0"/>
        <w:autoSpaceDN w:val="0"/>
        <w:adjustRightInd w:val="0"/>
        <w:ind w:left="0"/>
        <w:jc w:val="both"/>
        <w:outlineLvl w:val="1"/>
        <w:rPr>
          <w:b/>
        </w:rPr>
      </w:pPr>
    </w:p>
    <w:p w:rsidR="00275250" w:rsidRPr="00F730EA" w:rsidRDefault="00275250" w:rsidP="002A3FAF">
      <w:pPr>
        <w:pStyle w:val="af8"/>
        <w:autoSpaceDE w:val="0"/>
        <w:autoSpaceDN w:val="0"/>
        <w:adjustRightInd w:val="0"/>
        <w:ind w:left="0"/>
        <w:jc w:val="both"/>
        <w:outlineLvl w:val="1"/>
        <w:rPr>
          <w:b/>
        </w:rPr>
      </w:pPr>
    </w:p>
    <w:p w:rsidR="00566C7F" w:rsidRPr="00F730EA" w:rsidRDefault="00566C7F" w:rsidP="00566C7F">
      <w:pPr>
        <w:autoSpaceDE w:val="0"/>
        <w:autoSpaceDN w:val="0"/>
        <w:adjustRightInd w:val="0"/>
        <w:spacing w:after="0" w:line="240" w:lineRule="auto"/>
        <w:jc w:val="right"/>
        <w:outlineLvl w:val="0"/>
        <w:rPr>
          <w:rFonts w:ascii="Times New Roman" w:hAnsi="Times New Roman" w:cs="Times New Roman"/>
          <w:sz w:val="24"/>
          <w:szCs w:val="24"/>
        </w:rPr>
      </w:pPr>
    </w:p>
    <w:p w:rsidR="00566C7F" w:rsidRDefault="00566C7F" w:rsidP="002A3FAF">
      <w:pPr>
        <w:pStyle w:val="af8"/>
        <w:autoSpaceDE w:val="0"/>
        <w:autoSpaceDN w:val="0"/>
        <w:adjustRightInd w:val="0"/>
        <w:ind w:left="0"/>
        <w:jc w:val="both"/>
        <w:outlineLvl w:val="1"/>
        <w:rPr>
          <w:b/>
        </w:rPr>
      </w:pPr>
    </w:p>
    <w:p w:rsidR="00596021" w:rsidRDefault="00596021" w:rsidP="002A3FAF">
      <w:pPr>
        <w:pStyle w:val="af8"/>
        <w:autoSpaceDE w:val="0"/>
        <w:autoSpaceDN w:val="0"/>
        <w:adjustRightInd w:val="0"/>
        <w:ind w:left="0"/>
        <w:jc w:val="both"/>
        <w:outlineLvl w:val="1"/>
        <w:rPr>
          <w:b/>
        </w:rPr>
      </w:pPr>
    </w:p>
    <w:p w:rsidR="00AF05AE" w:rsidRPr="00C46BB2" w:rsidRDefault="00FF4969" w:rsidP="00FF4969">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rPr>
        <w:sectPr w:rsidR="00AF05AE" w:rsidRPr="00C46BB2" w:rsidSect="00AF05AE">
          <w:pgSz w:w="11906" w:h="16838" w:code="9"/>
          <w:pgMar w:top="289" w:right="737" w:bottom="720" w:left="851" w:header="987" w:footer="709" w:gutter="0"/>
          <w:cols w:space="708"/>
          <w:titlePg/>
          <w:docGrid w:linePitch="360"/>
        </w:sectPr>
      </w:pPr>
      <w:r w:rsidRPr="00C46BB2">
        <w:rPr>
          <w:rFonts w:ascii="Times New Roman" w:eastAsia="Times New Roman" w:hAnsi="Times New Roman" w:cs="Times New Roman"/>
        </w:rPr>
        <w:t>И</w:t>
      </w:r>
      <w:r w:rsidR="00252953">
        <w:rPr>
          <w:rFonts w:ascii="Times New Roman" w:eastAsia="Times New Roman" w:hAnsi="Times New Roman" w:cs="Times New Roman"/>
        </w:rPr>
        <w:t>нформационный бюллетень № 17 от 25</w:t>
      </w:r>
      <w:r w:rsidR="007D7702">
        <w:rPr>
          <w:rFonts w:ascii="Times New Roman" w:eastAsia="Times New Roman" w:hAnsi="Times New Roman" w:cs="Times New Roman"/>
        </w:rPr>
        <w:t>.09</w:t>
      </w:r>
      <w:r w:rsidRPr="00C46BB2">
        <w:rPr>
          <w:rFonts w:ascii="Times New Roman" w:eastAsia="Times New Roman" w:hAnsi="Times New Roman" w:cs="Times New Roman"/>
        </w:rPr>
        <w:t>.2024г. Издатель: Администрация Сельского поселения «</w:t>
      </w:r>
      <w:proofErr w:type="spellStart"/>
      <w:r w:rsidRPr="00C46BB2">
        <w:rPr>
          <w:rFonts w:ascii="Times New Roman" w:eastAsia="Times New Roman" w:hAnsi="Times New Roman" w:cs="Times New Roman"/>
        </w:rPr>
        <w:t>Те</w:t>
      </w:r>
      <w:r w:rsidR="007D7702">
        <w:rPr>
          <w:rFonts w:ascii="Times New Roman" w:eastAsia="Times New Roman" w:hAnsi="Times New Roman" w:cs="Times New Roman"/>
        </w:rPr>
        <w:t>львисочный</w:t>
      </w:r>
      <w:proofErr w:type="spellEnd"/>
      <w:r w:rsidR="007D7702">
        <w:rPr>
          <w:rFonts w:ascii="Times New Roman" w:eastAsia="Times New Roman" w:hAnsi="Times New Roman" w:cs="Times New Roman"/>
        </w:rPr>
        <w:t xml:space="preserve"> сельсовет» ЗР НАО и </w:t>
      </w:r>
      <w:r w:rsidRPr="00C46BB2">
        <w:rPr>
          <w:rFonts w:ascii="Times New Roman" w:eastAsia="Times New Roman" w:hAnsi="Times New Roman" w:cs="Times New Roman"/>
        </w:rPr>
        <w:t>Совет депутатов Администрации Сельского поселения «</w:t>
      </w:r>
      <w:proofErr w:type="spellStart"/>
      <w:r w:rsidRPr="00C46BB2">
        <w:rPr>
          <w:rFonts w:ascii="Times New Roman" w:eastAsia="Times New Roman" w:hAnsi="Times New Roman" w:cs="Times New Roman"/>
        </w:rPr>
        <w:t>Тельвисочный</w:t>
      </w:r>
      <w:proofErr w:type="spellEnd"/>
      <w:r w:rsidRPr="00C46BB2">
        <w:rPr>
          <w:rFonts w:ascii="Times New Roman" w:eastAsia="Times New Roman" w:hAnsi="Times New Roman" w:cs="Times New Roman"/>
        </w:rPr>
        <w:t xml:space="preserve"> сельсовет» ЗР НАО. Село </w:t>
      </w:r>
      <w:proofErr w:type="spellStart"/>
      <w:r w:rsidRPr="00C46BB2">
        <w:rPr>
          <w:rFonts w:ascii="Times New Roman" w:eastAsia="Times New Roman" w:hAnsi="Times New Roman" w:cs="Times New Roman"/>
        </w:rPr>
        <w:t>Тельвиска</w:t>
      </w:r>
      <w:proofErr w:type="spellEnd"/>
      <w:r w:rsidRPr="00C46BB2">
        <w:rPr>
          <w:rFonts w:ascii="Times New Roman" w:eastAsia="Times New Roman" w:hAnsi="Times New Roman" w:cs="Times New Roman"/>
        </w:rPr>
        <w:t xml:space="preserve">, редактор </w:t>
      </w:r>
      <w:proofErr w:type="spellStart"/>
      <w:r w:rsidRPr="00C46BB2">
        <w:rPr>
          <w:rFonts w:ascii="Times New Roman" w:eastAsia="Times New Roman" w:hAnsi="Times New Roman" w:cs="Times New Roman"/>
        </w:rPr>
        <w:t>Слезкина</w:t>
      </w:r>
      <w:proofErr w:type="spellEnd"/>
      <w:r w:rsidRPr="00C46BB2">
        <w:rPr>
          <w:rFonts w:ascii="Times New Roman" w:eastAsia="Times New Roman" w:hAnsi="Times New Roman" w:cs="Times New Roman"/>
        </w:rPr>
        <w:t xml:space="preserve"> Г.А.  Тираж  20 экз. Бесплатно. Отпечатан на принтере Администрации Сельского поселения «</w:t>
      </w:r>
      <w:proofErr w:type="spellStart"/>
      <w:r w:rsidRPr="00C46BB2">
        <w:rPr>
          <w:rFonts w:ascii="Times New Roman" w:eastAsia="Times New Roman" w:hAnsi="Times New Roman" w:cs="Times New Roman"/>
        </w:rPr>
        <w:t>Тельвисочный</w:t>
      </w:r>
      <w:proofErr w:type="spellEnd"/>
      <w:r w:rsidRPr="00C46BB2">
        <w:rPr>
          <w:rFonts w:ascii="Times New Roman" w:eastAsia="Times New Roman" w:hAnsi="Times New Roman" w:cs="Times New Roman"/>
        </w:rPr>
        <w:t xml:space="preserve"> сельсовет</w:t>
      </w:r>
      <w:r w:rsidR="008F2FE0" w:rsidRPr="00C46BB2">
        <w:rPr>
          <w:rFonts w:ascii="Times New Roman" w:eastAsia="Times New Roman" w:hAnsi="Times New Roman" w:cs="Times New Roman"/>
        </w:rPr>
        <w:t>» ЗР НАО</w:t>
      </w:r>
    </w:p>
    <w:p w:rsidR="003B77FF" w:rsidRDefault="003B77FF" w:rsidP="00935E6C">
      <w:pPr>
        <w:widowControl w:val="0"/>
        <w:rPr>
          <w:rFonts w:ascii="Times New Roman" w:eastAsia="Times New Roman" w:hAnsi="Times New Roman" w:cs="Times New Roman"/>
          <w:sz w:val="24"/>
          <w:szCs w:val="24"/>
        </w:rPr>
      </w:pPr>
    </w:p>
    <w:sectPr w:rsidR="003B77FF" w:rsidSect="0054528A">
      <w:headerReference w:type="default" r:id="rId54"/>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4FA" w:rsidRDefault="007544FA" w:rsidP="00AD1B3A">
      <w:pPr>
        <w:spacing w:after="0" w:line="240" w:lineRule="auto"/>
      </w:pPr>
      <w:r>
        <w:separator/>
      </w:r>
    </w:p>
  </w:endnote>
  <w:endnote w:type="continuationSeparator" w:id="0">
    <w:p w:rsidR="007544FA" w:rsidRDefault="007544FA"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4FA" w:rsidRDefault="007544FA" w:rsidP="00AD1B3A">
      <w:pPr>
        <w:spacing w:after="0" w:line="240" w:lineRule="auto"/>
      </w:pPr>
      <w:r>
        <w:separator/>
      </w:r>
    </w:p>
  </w:footnote>
  <w:footnote w:type="continuationSeparator" w:id="0">
    <w:p w:rsidR="007544FA" w:rsidRDefault="007544FA"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4FA" w:rsidRDefault="007544FA">
    <w:pPr>
      <w:pStyle w:val="a7"/>
      <w:jc w:val="center"/>
    </w:pPr>
  </w:p>
  <w:p w:rsidR="007544FA" w:rsidRDefault="007544F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101479"/>
    <w:multiLevelType w:val="hybridMultilevel"/>
    <w:tmpl w:val="2D1274CC"/>
    <w:lvl w:ilvl="0" w:tplc="A3DEE546">
      <w:start w:val="1"/>
      <w:numFmt w:val="bullet"/>
      <w:suff w:val="space"/>
      <w:lvlText w:val="–"/>
      <w:lvlJc w:val="left"/>
      <w:pPr>
        <w:ind w:left="92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09045C2"/>
    <w:multiLevelType w:val="hybridMultilevel"/>
    <w:tmpl w:val="C7D279DE"/>
    <w:lvl w:ilvl="0" w:tplc="BBDED5BA">
      <w:start w:val="1"/>
      <w:numFmt w:val="bullet"/>
      <w:lvlText w:val="•"/>
      <w:lvlJc w:val="left"/>
      <w:pPr>
        <w:tabs>
          <w:tab w:val="num" w:pos="720"/>
        </w:tabs>
        <w:ind w:left="720" w:hanging="360"/>
      </w:pPr>
      <w:rPr>
        <w:rFonts w:ascii="Arial" w:hAnsi="Arial" w:hint="default"/>
      </w:rPr>
    </w:lvl>
    <w:lvl w:ilvl="1" w:tplc="BE82186A" w:tentative="1">
      <w:start w:val="1"/>
      <w:numFmt w:val="bullet"/>
      <w:lvlText w:val="•"/>
      <w:lvlJc w:val="left"/>
      <w:pPr>
        <w:tabs>
          <w:tab w:val="num" w:pos="1440"/>
        </w:tabs>
        <w:ind w:left="1440" w:hanging="360"/>
      </w:pPr>
      <w:rPr>
        <w:rFonts w:ascii="Arial" w:hAnsi="Arial" w:hint="default"/>
      </w:rPr>
    </w:lvl>
    <w:lvl w:ilvl="2" w:tplc="0C36C2E6" w:tentative="1">
      <w:start w:val="1"/>
      <w:numFmt w:val="bullet"/>
      <w:lvlText w:val="•"/>
      <w:lvlJc w:val="left"/>
      <w:pPr>
        <w:tabs>
          <w:tab w:val="num" w:pos="2160"/>
        </w:tabs>
        <w:ind w:left="2160" w:hanging="360"/>
      </w:pPr>
      <w:rPr>
        <w:rFonts w:ascii="Arial" w:hAnsi="Arial" w:hint="default"/>
      </w:rPr>
    </w:lvl>
    <w:lvl w:ilvl="3" w:tplc="78721658" w:tentative="1">
      <w:start w:val="1"/>
      <w:numFmt w:val="bullet"/>
      <w:lvlText w:val="•"/>
      <w:lvlJc w:val="left"/>
      <w:pPr>
        <w:tabs>
          <w:tab w:val="num" w:pos="2880"/>
        </w:tabs>
        <w:ind w:left="2880" w:hanging="360"/>
      </w:pPr>
      <w:rPr>
        <w:rFonts w:ascii="Arial" w:hAnsi="Arial" w:hint="default"/>
      </w:rPr>
    </w:lvl>
    <w:lvl w:ilvl="4" w:tplc="7D246206" w:tentative="1">
      <w:start w:val="1"/>
      <w:numFmt w:val="bullet"/>
      <w:lvlText w:val="•"/>
      <w:lvlJc w:val="left"/>
      <w:pPr>
        <w:tabs>
          <w:tab w:val="num" w:pos="3600"/>
        </w:tabs>
        <w:ind w:left="3600" w:hanging="360"/>
      </w:pPr>
      <w:rPr>
        <w:rFonts w:ascii="Arial" w:hAnsi="Arial" w:hint="default"/>
      </w:rPr>
    </w:lvl>
    <w:lvl w:ilvl="5" w:tplc="FBEAF3F6" w:tentative="1">
      <w:start w:val="1"/>
      <w:numFmt w:val="bullet"/>
      <w:lvlText w:val="•"/>
      <w:lvlJc w:val="left"/>
      <w:pPr>
        <w:tabs>
          <w:tab w:val="num" w:pos="4320"/>
        </w:tabs>
        <w:ind w:left="4320" w:hanging="360"/>
      </w:pPr>
      <w:rPr>
        <w:rFonts w:ascii="Arial" w:hAnsi="Arial" w:hint="default"/>
      </w:rPr>
    </w:lvl>
    <w:lvl w:ilvl="6" w:tplc="E93073A4" w:tentative="1">
      <w:start w:val="1"/>
      <w:numFmt w:val="bullet"/>
      <w:lvlText w:val="•"/>
      <w:lvlJc w:val="left"/>
      <w:pPr>
        <w:tabs>
          <w:tab w:val="num" w:pos="5040"/>
        </w:tabs>
        <w:ind w:left="5040" w:hanging="360"/>
      </w:pPr>
      <w:rPr>
        <w:rFonts w:ascii="Arial" w:hAnsi="Arial" w:hint="default"/>
      </w:rPr>
    </w:lvl>
    <w:lvl w:ilvl="7" w:tplc="F5461F2A" w:tentative="1">
      <w:start w:val="1"/>
      <w:numFmt w:val="bullet"/>
      <w:lvlText w:val="•"/>
      <w:lvlJc w:val="left"/>
      <w:pPr>
        <w:tabs>
          <w:tab w:val="num" w:pos="5760"/>
        </w:tabs>
        <w:ind w:left="5760" w:hanging="360"/>
      </w:pPr>
      <w:rPr>
        <w:rFonts w:ascii="Arial" w:hAnsi="Arial" w:hint="default"/>
      </w:rPr>
    </w:lvl>
    <w:lvl w:ilvl="8" w:tplc="019C06FE" w:tentative="1">
      <w:start w:val="1"/>
      <w:numFmt w:val="bullet"/>
      <w:lvlText w:val="•"/>
      <w:lvlJc w:val="left"/>
      <w:pPr>
        <w:tabs>
          <w:tab w:val="num" w:pos="6480"/>
        </w:tabs>
        <w:ind w:left="6480" w:hanging="360"/>
      </w:pPr>
      <w:rPr>
        <w:rFonts w:ascii="Arial" w:hAnsi="Arial" w:hint="default"/>
      </w:rPr>
    </w:lvl>
  </w:abstractNum>
  <w:abstractNum w:abstractNumId="3">
    <w:nsid w:val="03B036DB"/>
    <w:multiLevelType w:val="hybridMultilevel"/>
    <w:tmpl w:val="A41E8CB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42B167E"/>
    <w:multiLevelType w:val="hybridMultilevel"/>
    <w:tmpl w:val="19F0698A"/>
    <w:lvl w:ilvl="0" w:tplc="415CDBCA">
      <w:start w:val="1"/>
      <w:numFmt w:val="bullet"/>
      <w:lvlText w:val="•"/>
      <w:lvlJc w:val="left"/>
      <w:pPr>
        <w:tabs>
          <w:tab w:val="num" w:pos="720"/>
        </w:tabs>
        <w:ind w:left="720" w:hanging="360"/>
      </w:pPr>
      <w:rPr>
        <w:rFonts w:ascii="Arial" w:hAnsi="Arial" w:hint="default"/>
      </w:rPr>
    </w:lvl>
    <w:lvl w:ilvl="1" w:tplc="883CFF8A" w:tentative="1">
      <w:start w:val="1"/>
      <w:numFmt w:val="bullet"/>
      <w:lvlText w:val="•"/>
      <w:lvlJc w:val="left"/>
      <w:pPr>
        <w:tabs>
          <w:tab w:val="num" w:pos="1440"/>
        </w:tabs>
        <w:ind w:left="1440" w:hanging="360"/>
      </w:pPr>
      <w:rPr>
        <w:rFonts w:ascii="Arial" w:hAnsi="Arial" w:hint="default"/>
      </w:rPr>
    </w:lvl>
    <w:lvl w:ilvl="2" w:tplc="FA60FEE8" w:tentative="1">
      <w:start w:val="1"/>
      <w:numFmt w:val="bullet"/>
      <w:lvlText w:val="•"/>
      <w:lvlJc w:val="left"/>
      <w:pPr>
        <w:tabs>
          <w:tab w:val="num" w:pos="2160"/>
        </w:tabs>
        <w:ind w:left="2160" w:hanging="360"/>
      </w:pPr>
      <w:rPr>
        <w:rFonts w:ascii="Arial" w:hAnsi="Arial" w:hint="default"/>
      </w:rPr>
    </w:lvl>
    <w:lvl w:ilvl="3" w:tplc="AEEE8258" w:tentative="1">
      <w:start w:val="1"/>
      <w:numFmt w:val="bullet"/>
      <w:lvlText w:val="•"/>
      <w:lvlJc w:val="left"/>
      <w:pPr>
        <w:tabs>
          <w:tab w:val="num" w:pos="2880"/>
        </w:tabs>
        <w:ind w:left="2880" w:hanging="360"/>
      </w:pPr>
      <w:rPr>
        <w:rFonts w:ascii="Arial" w:hAnsi="Arial" w:hint="default"/>
      </w:rPr>
    </w:lvl>
    <w:lvl w:ilvl="4" w:tplc="E1A4EAE4" w:tentative="1">
      <w:start w:val="1"/>
      <w:numFmt w:val="bullet"/>
      <w:lvlText w:val="•"/>
      <w:lvlJc w:val="left"/>
      <w:pPr>
        <w:tabs>
          <w:tab w:val="num" w:pos="3600"/>
        </w:tabs>
        <w:ind w:left="3600" w:hanging="360"/>
      </w:pPr>
      <w:rPr>
        <w:rFonts w:ascii="Arial" w:hAnsi="Arial" w:hint="default"/>
      </w:rPr>
    </w:lvl>
    <w:lvl w:ilvl="5" w:tplc="E5B60002" w:tentative="1">
      <w:start w:val="1"/>
      <w:numFmt w:val="bullet"/>
      <w:lvlText w:val="•"/>
      <w:lvlJc w:val="left"/>
      <w:pPr>
        <w:tabs>
          <w:tab w:val="num" w:pos="4320"/>
        </w:tabs>
        <w:ind w:left="4320" w:hanging="360"/>
      </w:pPr>
      <w:rPr>
        <w:rFonts w:ascii="Arial" w:hAnsi="Arial" w:hint="default"/>
      </w:rPr>
    </w:lvl>
    <w:lvl w:ilvl="6" w:tplc="C332019E" w:tentative="1">
      <w:start w:val="1"/>
      <w:numFmt w:val="bullet"/>
      <w:lvlText w:val="•"/>
      <w:lvlJc w:val="left"/>
      <w:pPr>
        <w:tabs>
          <w:tab w:val="num" w:pos="5040"/>
        </w:tabs>
        <w:ind w:left="5040" w:hanging="360"/>
      </w:pPr>
      <w:rPr>
        <w:rFonts w:ascii="Arial" w:hAnsi="Arial" w:hint="default"/>
      </w:rPr>
    </w:lvl>
    <w:lvl w:ilvl="7" w:tplc="781EA81E" w:tentative="1">
      <w:start w:val="1"/>
      <w:numFmt w:val="bullet"/>
      <w:lvlText w:val="•"/>
      <w:lvlJc w:val="left"/>
      <w:pPr>
        <w:tabs>
          <w:tab w:val="num" w:pos="5760"/>
        </w:tabs>
        <w:ind w:left="5760" w:hanging="360"/>
      </w:pPr>
      <w:rPr>
        <w:rFonts w:ascii="Arial" w:hAnsi="Arial" w:hint="default"/>
      </w:rPr>
    </w:lvl>
    <w:lvl w:ilvl="8" w:tplc="0FA8FDA0" w:tentative="1">
      <w:start w:val="1"/>
      <w:numFmt w:val="bullet"/>
      <w:lvlText w:val="•"/>
      <w:lvlJc w:val="left"/>
      <w:pPr>
        <w:tabs>
          <w:tab w:val="num" w:pos="6480"/>
        </w:tabs>
        <w:ind w:left="6480" w:hanging="360"/>
      </w:pPr>
      <w:rPr>
        <w:rFonts w:ascii="Arial" w:hAnsi="Arial" w:hint="default"/>
      </w:rPr>
    </w:lvl>
  </w:abstractNum>
  <w:abstractNum w:abstractNumId="5">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080C71E6"/>
    <w:multiLevelType w:val="hybridMultilevel"/>
    <w:tmpl w:val="A780459E"/>
    <w:lvl w:ilvl="0" w:tplc="3E3E2706">
      <w:start w:val="1"/>
      <w:numFmt w:val="bullet"/>
      <w:lvlText w:val="•"/>
      <w:lvlJc w:val="left"/>
      <w:pPr>
        <w:tabs>
          <w:tab w:val="num" w:pos="720"/>
        </w:tabs>
        <w:ind w:left="720" w:hanging="360"/>
      </w:pPr>
      <w:rPr>
        <w:rFonts w:ascii="Arial" w:hAnsi="Arial" w:hint="default"/>
      </w:rPr>
    </w:lvl>
    <w:lvl w:ilvl="1" w:tplc="87A8CB1C" w:tentative="1">
      <w:start w:val="1"/>
      <w:numFmt w:val="bullet"/>
      <w:lvlText w:val="•"/>
      <w:lvlJc w:val="left"/>
      <w:pPr>
        <w:tabs>
          <w:tab w:val="num" w:pos="1440"/>
        </w:tabs>
        <w:ind w:left="1440" w:hanging="360"/>
      </w:pPr>
      <w:rPr>
        <w:rFonts w:ascii="Arial" w:hAnsi="Arial" w:hint="default"/>
      </w:rPr>
    </w:lvl>
    <w:lvl w:ilvl="2" w:tplc="A94A07BC" w:tentative="1">
      <w:start w:val="1"/>
      <w:numFmt w:val="bullet"/>
      <w:lvlText w:val="•"/>
      <w:lvlJc w:val="left"/>
      <w:pPr>
        <w:tabs>
          <w:tab w:val="num" w:pos="2160"/>
        </w:tabs>
        <w:ind w:left="2160" w:hanging="360"/>
      </w:pPr>
      <w:rPr>
        <w:rFonts w:ascii="Arial" w:hAnsi="Arial" w:hint="default"/>
      </w:rPr>
    </w:lvl>
    <w:lvl w:ilvl="3" w:tplc="2A5ED868" w:tentative="1">
      <w:start w:val="1"/>
      <w:numFmt w:val="bullet"/>
      <w:lvlText w:val="•"/>
      <w:lvlJc w:val="left"/>
      <w:pPr>
        <w:tabs>
          <w:tab w:val="num" w:pos="2880"/>
        </w:tabs>
        <w:ind w:left="2880" w:hanging="360"/>
      </w:pPr>
      <w:rPr>
        <w:rFonts w:ascii="Arial" w:hAnsi="Arial" w:hint="default"/>
      </w:rPr>
    </w:lvl>
    <w:lvl w:ilvl="4" w:tplc="9C44841C" w:tentative="1">
      <w:start w:val="1"/>
      <w:numFmt w:val="bullet"/>
      <w:lvlText w:val="•"/>
      <w:lvlJc w:val="left"/>
      <w:pPr>
        <w:tabs>
          <w:tab w:val="num" w:pos="3600"/>
        </w:tabs>
        <w:ind w:left="3600" w:hanging="360"/>
      </w:pPr>
      <w:rPr>
        <w:rFonts w:ascii="Arial" w:hAnsi="Arial" w:hint="default"/>
      </w:rPr>
    </w:lvl>
    <w:lvl w:ilvl="5" w:tplc="CFB034EE" w:tentative="1">
      <w:start w:val="1"/>
      <w:numFmt w:val="bullet"/>
      <w:lvlText w:val="•"/>
      <w:lvlJc w:val="left"/>
      <w:pPr>
        <w:tabs>
          <w:tab w:val="num" w:pos="4320"/>
        </w:tabs>
        <w:ind w:left="4320" w:hanging="360"/>
      </w:pPr>
      <w:rPr>
        <w:rFonts w:ascii="Arial" w:hAnsi="Arial" w:hint="default"/>
      </w:rPr>
    </w:lvl>
    <w:lvl w:ilvl="6" w:tplc="1F3CB666" w:tentative="1">
      <w:start w:val="1"/>
      <w:numFmt w:val="bullet"/>
      <w:lvlText w:val="•"/>
      <w:lvlJc w:val="left"/>
      <w:pPr>
        <w:tabs>
          <w:tab w:val="num" w:pos="5040"/>
        </w:tabs>
        <w:ind w:left="5040" w:hanging="360"/>
      </w:pPr>
      <w:rPr>
        <w:rFonts w:ascii="Arial" w:hAnsi="Arial" w:hint="default"/>
      </w:rPr>
    </w:lvl>
    <w:lvl w:ilvl="7" w:tplc="F5F698D0" w:tentative="1">
      <w:start w:val="1"/>
      <w:numFmt w:val="bullet"/>
      <w:lvlText w:val="•"/>
      <w:lvlJc w:val="left"/>
      <w:pPr>
        <w:tabs>
          <w:tab w:val="num" w:pos="5760"/>
        </w:tabs>
        <w:ind w:left="5760" w:hanging="360"/>
      </w:pPr>
      <w:rPr>
        <w:rFonts w:ascii="Arial" w:hAnsi="Arial" w:hint="default"/>
      </w:rPr>
    </w:lvl>
    <w:lvl w:ilvl="8" w:tplc="DC8C8FDE" w:tentative="1">
      <w:start w:val="1"/>
      <w:numFmt w:val="bullet"/>
      <w:lvlText w:val="•"/>
      <w:lvlJc w:val="left"/>
      <w:pPr>
        <w:tabs>
          <w:tab w:val="num" w:pos="6480"/>
        </w:tabs>
        <w:ind w:left="6480" w:hanging="360"/>
      </w:pPr>
      <w:rPr>
        <w:rFonts w:ascii="Arial" w:hAnsi="Arial" w:hint="default"/>
      </w:rPr>
    </w:lvl>
  </w:abstractNum>
  <w:abstractNum w:abstractNumId="7">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8">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9">
    <w:nsid w:val="13AB370A"/>
    <w:multiLevelType w:val="hybridMultilevel"/>
    <w:tmpl w:val="3320E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11">
    <w:nsid w:val="153B389F"/>
    <w:multiLevelType w:val="hybridMultilevel"/>
    <w:tmpl w:val="171026BC"/>
    <w:lvl w:ilvl="0" w:tplc="060E7F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9324790"/>
    <w:multiLevelType w:val="hybridMultilevel"/>
    <w:tmpl w:val="99DE766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1F5B2BD7"/>
    <w:multiLevelType w:val="hybridMultilevel"/>
    <w:tmpl w:val="1C204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1F08E3"/>
    <w:multiLevelType w:val="hybridMultilevel"/>
    <w:tmpl w:val="05FA9D9C"/>
    <w:lvl w:ilvl="0" w:tplc="CDBC2E20">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7">
    <w:nsid w:val="28BB444F"/>
    <w:multiLevelType w:val="hybridMultilevel"/>
    <w:tmpl w:val="A26ECAF8"/>
    <w:lvl w:ilvl="0" w:tplc="1C2C03A2">
      <w:start w:val="1"/>
      <w:numFmt w:val="bullet"/>
      <w:lvlText w:val="•"/>
      <w:lvlJc w:val="left"/>
      <w:pPr>
        <w:tabs>
          <w:tab w:val="num" w:pos="720"/>
        </w:tabs>
        <w:ind w:left="720" w:hanging="360"/>
      </w:pPr>
      <w:rPr>
        <w:rFonts w:ascii="Arial" w:hAnsi="Arial" w:hint="default"/>
      </w:rPr>
    </w:lvl>
    <w:lvl w:ilvl="1" w:tplc="DF823A56" w:tentative="1">
      <w:start w:val="1"/>
      <w:numFmt w:val="bullet"/>
      <w:lvlText w:val="•"/>
      <w:lvlJc w:val="left"/>
      <w:pPr>
        <w:tabs>
          <w:tab w:val="num" w:pos="1440"/>
        </w:tabs>
        <w:ind w:left="1440" w:hanging="360"/>
      </w:pPr>
      <w:rPr>
        <w:rFonts w:ascii="Arial" w:hAnsi="Arial" w:hint="default"/>
      </w:rPr>
    </w:lvl>
    <w:lvl w:ilvl="2" w:tplc="8176E9B0" w:tentative="1">
      <w:start w:val="1"/>
      <w:numFmt w:val="bullet"/>
      <w:lvlText w:val="•"/>
      <w:lvlJc w:val="left"/>
      <w:pPr>
        <w:tabs>
          <w:tab w:val="num" w:pos="2160"/>
        </w:tabs>
        <w:ind w:left="2160" w:hanging="360"/>
      </w:pPr>
      <w:rPr>
        <w:rFonts w:ascii="Arial" w:hAnsi="Arial" w:hint="default"/>
      </w:rPr>
    </w:lvl>
    <w:lvl w:ilvl="3" w:tplc="8D580C7A" w:tentative="1">
      <w:start w:val="1"/>
      <w:numFmt w:val="bullet"/>
      <w:lvlText w:val="•"/>
      <w:lvlJc w:val="left"/>
      <w:pPr>
        <w:tabs>
          <w:tab w:val="num" w:pos="2880"/>
        </w:tabs>
        <w:ind w:left="2880" w:hanging="360"/>
      </w:pPr>
      <w:rPr>
        <w:rFonts w:ascii="Arial" w:hAnsi="Arial" w:hint="default"/>
      </w:rPr>
    </w:lvl>
    <w:lvl w:ilvl="4" w:tplc="03F4E4A8" w:tentative="1">
      <w:start w:val="1"/>
      <w:numFmt w:val="bullet"/>
      <w:lvlText w:val="•"/>
      <w:lvlJc w:val="left"/>
      <w:pPr>
        <w:tabs>
          <w:tab w:val="num" w:pos="3600"/>
        </w:tabs>
        <w:ind w:left="3600" w:hanging="360"/>
      </w:pPr>
      <w:rPr>
        <w:rFonts w:ascii="Arial" w:hAnsi="Arial" w:hint="default"/>
      </w:rPr>
    </w:lvl>
    <w:lvl w:ilvl="5" w:tplc="7F546160" w:tentative="1">
      <w:start w:val="1"/>
      <w:numFmt w:val="bullet"/>
      <w:lvlText w:val="•"/>
      <w:lvlJc w:val="left"/>
      <w:pPr>
        <w:tabs>
          <w:tab w:val="num" w:pos="4320"/>
        </w:tabs>
        <w:ind w:left="4320" w:hanging="360"/>
      </w:pPr>
      <w:rPr>
        <w:rFonts w:ascii="Arial" w:hAnsi="Arial" w:hint="default"/>
      </w:rPr>
    </w:lvl>
    <w:lvl w:ilvl="6" w:tplc="16E6B9D0" w:tentative="1">
      <w:start w:val="1"/>
      <w:numFmt w:val="bullet"/>
      <w:lvlText w:val="•"/>
      <w:lvlJc w:val="left"/>
      <w:pPr>
        <w:tabs>
          <w:tab w:val="num" w:pos="5040"/>
        </w:tabs>
        <w:ind w:left="5040" w:hanging="360"/>
      </w:pPr>
      <w:rPr>
        <w:rFonts w:ascii="Arial" w:hAnsi="Arial" w:hint="default"/>
      </w:rPr>
    </w:lvl>
    <w:lvl w:ilvl="7" w:tplc="EEC0C85C" w:tentative="1">
      <w:start w:val="1"/>
      <w:numFmt w:val="bullet"/>
      <w:lvlText w:val="•"/>
      <w:lvlJc w:val="left"/>
      <w:pPr>
        <w:tabs>
          <w:tab w:val="num" w:pos="5760"/>
        </w:tabs>
        <w:ind w:left="5760" w:hanging="360"/>
      </w:pPr>
      <w:rPr>
        <w:rFonts w:ascii="Arial" w:hAnsi="Arial" w:hint="default"/>
      </w:rPr>
    </w:lvl>
    <w:lvl w:ilvl="8" w:tplc="29865592" w:tentative="1">
      <w:start w:val="1"/>
      <w:numFmt w:val="bullet"/>
      <w:lvlText w:val="•"/>
      <w:lvlJc w:val="left"/>
      <w:pPr>
        <w:tabs>
          <w:tab w:val="num" w:pos="6480"/>
        </w:tabs>
        <w:ind w:left="6480" w:hanging="360"/>
      </w:pPr>
      <w:rPr>
        <w:rFonts w:ascii="Arial" w:hAnsi="Arial" w:hint="default"/>
      </w:rPr>
    </w:lvl>
  </w:abstractNum>
  <w:abstractNum w:abstractNumId="18">
    <w:nsid w:val="2AD56461"/>
    <w:multiLevelType w:val="hybridMultilevel"/>
    <w:tmpl w:val="52D403FA"/>
    <w:lvl w:ilvl="0" w:tplc="7C1CE142">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8C66EB"/>
    <w:multiLevelType w:val="multilevel"/>
    <w:tmpl w:val="D6867358"/>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3452" w:hanging="900"/>
      </w:pPr>
      <w:rPr>
        <w:rFonts w:hint="default"/>
      </w:rPr>
    </w:lvl>
    <w:lvl w:ilvl="2">
      <w:start w:val="1"/>
      <w:numFmt w:val="decimal"/>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36DE33F7"/>
    <w:multiLevelType w:val="hybridMultilevel"/>
    <w:tmpl w:val="8A067C18"/>
    <w:lvl w:ilvl="0" w:tplc="3242664A">
      <w:start w:val="1"/>
      <w:numFmt w:val="bullet"/>
      <w:lvlText w:val="•"/>
      <w:lvlJc w:val="left"/>
      <w:pPr>
        <w:tabs>
          <w:tab w:val="num" w:pos="720"/>
        </w:tabs>
        <w:ind w:left="720" w:hanging="360"/>
      </w:pPr>
      <w:rPr>
        <w:rFonts w:ascii="Arial" w:hAnsi="Arial" w:hint="default"/>
      </w:rPr>
    </w:lvl>
    <w:lvl w:ilvl="1" w:tplc="819E1F44" w:tentative="1">
      <w:start w:val="1"/>
      <w:numFmt w:val="bullet"/>
      <w:lvlText w:val="•"/>
      <w:lvlJc w:val="left"/>
      <w:pPr>
        <w:tabs>
          <w:tab w:val="num" w:pos="1440"/>
        </w:tabs>
        <w:ind w:left="1440" w:hanging="360"/>
      </w:pPr>
      <w:rPr>
        <w:rFonts w:ascii="Arial" w:hAnsi="Arial" w:hint="default"/>
      </w:rPr>
    </w:lvl>
    <w:lvl w:ilvl="2" w:tplc="B7EEC2E2" w:tentative="1">
      <w:start w:val="1"/>
      <w:numFmt w:val="bullet"/>
      <w:lvlText w:val="•"/>
      <w:lvlJc w:val="left"/>
      <w:pPr>
        <w:tabs>
          <w:tab w:val="num" w:pos="2160"/>
        </w:tabs>
        <w:ind w:left="2160" w:hanging="360"/>
      </w:pPr>
      <w:rPr>
        <w:rFonts w:ascii="Arial" w:hAnsi="Arial" w:hint="default"/>
      </w:rPr>
    </w:lvl>
    <w:lvl w:ilvl="3" w:tplc="E96A28DA" w:tentative="1">
      <w:start w:val="1"/>
      <w:numFmt w:val="bullet"/>
      <w:lvlText w:val="•"/>
      <w:lvlJc w:val="left"/>
      <w:pPr>
        <w:tabs>
          <w:tab w:val="num" w:pos="2880"/>
        </w:tabs>
        <w:ind w:left="2880" w:hanging="360"/>
      </w:pPr>
      <w:rPr>
        <w:rFonts w:ascii="Arial" w:hAnsi="Arial" w:hint="default"/>
      </w:rPr>
    </w:lvl>
    <w:lvl w:ilvl="4" w:tplc="8C342704" w:tentative="1">
      <w:start w:val="1"/>
      <w:numFmt w:val="bullet"/>
      <w:lvlText w:val="•"/>
      <w:lvlJc w:val="left"/>
      <w:pPr>
        <w:tabs>
          <w:tab w:val="num" w:pos="3600"/>
        </w:tabs>
        <w:ind w:left="3600" w:hanging="360"/>
      </w:pPr>
      <w:rPr>
        <w:rFonts w:ascii="Arial" w:hAnsi="Arial" w:hint="default"/>
      </w:rPr>
    </w:lvl>
    <w:lvl w:ilvl="5" w:tplc="09F2C59C" w:tentative="1">
      <w:start w:val="1"/>
      <w:numFmt w:val="bullet"/>
      <w:lvlText w:val="•"/>
      <w:lvlJc w:val="left"/>
      <w:pPr>
        <w:tabs>
          <w:tab w:val="num" w:pos="4320"/>
        </w:tabs>
        <w:ind w:left="4320" w:hanging="360"/>
      </w:pPr>
      <w:rPr>
        <w:rFonts w:ascii="Arial" w:hAnsi="Arial" w:hint="default"/>
      </w:rPr>
    </w:lvl>
    <w:lvl w:ilvl="6" w:tplc="74C62D96" w:tentative="1">
      <w:start w:val="1"/>
      <w:numFmt w:val="bullet"/>
      <w:lvlText w:val="•"/>
      <w:lvlJc w:val="left"/>
      <w:pPr>
        <w:tabs>
          <w:tab w:val="num" w:pos="5040"/>
        </w:tabs>
        <w:ind w:left="5040" w:hanging="360"/>
      </w:pPr>
      <w:rPr>
        <w:rFonts w:ascii="Arial" w:hAnsi="Arial" w:hint="default"/>
      </w:rPr>
    </w:lvl>
    <w:lvl w:ilvl="7" w:tplc="47FAA780" w:tentative="1">
      <w:start w:val="1"/>
      <w:numFmt w:val="bullet"/>
      <w:lvlText w:val="•"/>
      <w:lvlJc w:val="left"/>
      <w:pPr>
        <w:tabs>
          <w:tab w:val="num" w:pos="5760"/>
        </w:tabs>
        <w:ind w:left="5760" w:hanging="360"/>
      </w:pPr>
      <w:rPr>
        <w:rFonts w:ascii="Arial" w:hAnsi="Arial" w:hint="default"/>
      </w:rPr>
    </w:lvl>
    <w:lvl w:ilvl="8" w:tplc="46D4B0C4" w:tentative="1">
      <w:start w:val="1"/>
      <w:numFmt w:val="bullet"/>
      <w:lvlText w:val="•"/>
      <w:lvlJc w:val="left"/>
      <w:pPr>
        <w:tabs>
          <w:tab w:val="num" w:pos="6480"/>
        </w:tabs>
        <w:ind w:left="6480" w:hanging="360"/>
      </w:pPr>
      <w:rPr>
        <w:rFonts w:ascii="Arial" w:hAnsi="Arial" w:hint="default"/>
      </w:rPr>
    </w:lvl>
  </w:abstractNum>
  <w:abstractNum w:abstractNumId="21">
    <w:nsid w:val="378B1D56"/>
    <w:multiLevelType w:val="hybridMultilevel"/>
    <w:tmpl w:val="1C204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8E57CB"/>
    <w:multiLevelType w:val="hybridMultilevel"/>
    <w:tmpl w:val="AF086E74"/>
    <w:lvl w:ilvl="0" w:tplc="F9B0A1CE">
      <w:start w:val="1"/>
      <w:numFmt w:val="bullet"/>
      <w:lvlText w:val="•"/>
      <w:lvlJc w:val="left"/>
      <w:pPr>
        <w:tabs>
          <w:tab w:val="num" w:pos="720"/>
        </w:tabs>
        <w:ind w:left="720" w:hanging="360"/>
      </w:pPr>
      <w:rPr>
        <w:rFonts w:ascii="Arial" w:hAnsi="Arial" w:hint="default"/>
      </w:rPr>
    </w:lvl>
    <w:lvl w:ilvl="1" w:tplc="0D467C5A" w:tentative="1">
      <w:start w:val="1"/>
      <w:numFmt w:val="bullet"/>
      <w:lvlText w:val="•"/>
      <w:lvlJc w:val="left"/>
      <w:pPr>
        <w:tabs>
          <w:tab w:val="num" w:pos="1440"/>
        </w:tabs>
        <w:ind w:left="1440" w:hanging="360"/>
      </w:pPr>
      <w:rPr>
        <w:rFonts w:ascii="Arial" w:hAnsi="Arial" w:hint="default"/>
      </w:rPr>
    </w:lvl>
    <w:lvl w:ilvl="2" w:tplc="2F7AE2EE" w:tentative="1">
      <w:start w:val="1"/>
      <w:numFmt w:val="bullet"/>
      <w:lvlText w:val="•"/>
      <w:lvlJc w:val="left"/>
      <w:pPr>
        <w:tabs>
          <w:tab w:val="num" w:pos="2160"/>
        </w:tabs>
        <w:ind w:left="2160" w:hanging="360"/>
      </w:pPr>
      <w:rPr>
        <w:rFonts w:ascii="Arial" w:hAnsi="Arial" w:hint="default"/>
      </w:rPr>
    </w:lvl>
    <w:lvl w:ilvl="3" w:tplc="47305570" w:tentative="1">
      <w:start w:val="1"/>
      <w:numFmt w:val="bullet"/>
      <w:lvlText w:val="•"/>
      <w:lvlJc w:val="left"/>
      <w:pPr>
        <w:tabs>
          <w:tab w:val="num" w:pos="2880"/>
        </w:tabs>
        <w:ind w:left="2880" w:hanging="360"/>
      </w:pPr>
      <w:rPr>
        <w:rFonts w:ascii="Arial" w:hAnsi="Arial" w:hint="default"/>
      </w:rPr>
    </w:lvl>
    <w:lvl w:ilvl="4" w:tplc="40E87FF6" w:tentative="1">
      <w:start w:val="1"/>
      <w:numFmt w:val="bullet"/>
      <w:lvlText w:val="•"/>
      <w:lvlJc w:val="left"/>
      <w:pPr>
        <w:tabs>
          <w:tab w:val="num" w:pos="3600"/>
        </w:tabs>
        <w:ind w:left="3600" w:hanging="360"/>
      </w:pPr>
      <w:rPr>
        <w:rFonts w:ascii="Arial" w:hAnsi="Arial" w:hint="default"/>
      </w:rPr>
    </w:lvl>
    <w:lvl w:ilvl="5" w:tplc="9C1A09B2" w:tentative="1">
      <w:start w:val="1"/>
      <w:numFmt w:val="bullet"/>
      <w:lvlText w:val="•"/>
      <w:lvlJc w:val="left"/>
      <w:pPr>
        <w:tabs>
          <w:tab w:val="num" w:pos="4320"/>
        </w:tabs>
        <w:ind w:left="4320" w:hanging="360"/>
      </w:pPr>
      <w:rPr>
        <w:rFonts w:ascii="Arial" w:hAnsi="Arial" w:hint="default"/>
      </w:rPr>
    </w:lvl>
    <w:lvl w:ilvl="6" w:tplc="502C13E8" w:tentative="1">
      <w:start w:val="1"/>
      <w:numFmt w:val="bullet"/>
      <w:lvlText w:val="•"/>
      <w:lvlJc w:val="left"/>
      <w:pPr>
        <w:tabs>
          <w:tab w:val="num" w:pos="5040"/>
        </w:tabs>
        <w:ind w:left="5040" w:hanging="360"/>
      </w:pPr>
      <w:rPr>
        <w:rFonts w:ascii="Arial" w:hAnsi="Arial" w:hint="default"/>
      </w:rPr>
    </w:lvl>
    <w:lvl w:ilvl="7" w:tplc="EF22A1B2" w:tentative="1">
      <w:start w:val="1"/>
      <w:numFmt w:val="bullet"/>
      <w:lvlText w:val="•"/>
      <w:lvlJc w:val="left"/>
      <w:pPr>
        <w:tabs>
          <w:tab w:val="num" w:pos="5760"/>
        </w:tabs>
        <w:ind w:left="5760" w:hanging="360"/>
      </w:pPr>
      <w:rPr>
        <w:rFonts w:ascii="Arial" w:hAnsi="Arial" w:hint="default"/>
      </w:rPr>
    </w:lvl>
    <w:lvl w:ilvl="8" w:tplc="C76ADBEC" w:tentative="1">
      <w:start w:val="1"/>
      <w:numFmt w:val="bullet"/>
      <w:lvlText w:val="•"/>
      <w:lvlJc w:val="left"/>
      <w:pPr>
        <w:tabs>
          <w:tab w:val="num" w:pos="6480"/>
        </w:tabs>
        <w:ind w:left="6480" w:hanging="360"/>
      </w:pPr>
      <w:rPr>
        <w:rFonts w:ascii="Arial" w:hAnsi="Arial" w:hint="default"/>
      </w:rPr>
    </w:lvl>
  </w:abstractNum>
  <w:abstractNum w:abstractNumId="23">
    <w:nsid w:val="38E140E2"/>
    <w:multiLevelType w:val="hybridMultilevel"/>
    <w:tmpl w:val="DC34568E"/>
    <w:lvl w:ilvl="0" w:tplc="1E7E324E">
      <w:start w:val="1"/>
      <w:numFmt w:val="bullet"/>
      <w:suff w:val="space"/>
      <w:lvlText w:val="–"/>
      <w:lvlJc w:val="left"/>
      <w:pPr>
        <w:ind w:left="19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393D096E"/>
    <w:multiLevelType w:val="hybridMultilevel"/>
    <w:tmpl w:val="B1E8B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27">
    <w:nsid w:val="4036135E"/>
    <w:multiLevelType w:val="hybridMultilevel"/>
    <w:tmpl w:val="1C204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5F20C7F"/>
    <w:multiLevelType w:val="multilevel"/>
    <w:tmpl w:val="14EE7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46B26106"/>
    <w:multiLevelType w:val="hybridMultilevel"/>
    <w:tmpl w:val="DE82E130"/>
    <w:lvl w:ilvl="0" w:tplc="8F94CD26">
      <w:start w:val="1"/>
      <w:numFmt w:val="bullet"/>
      <w:lvlText w:val="•"/>
      <w:lvlJc w:val="left"/>
      <w:pPr>
        <w:tabs>
          <w:tab w:val="num" w:pos="720"/>
        </w:tabs>
        <w:ind w:left="720" w:hanging="360"/>
      </w:pPr>
      <w:rPr>
        <w:rFonts w:ascii="Arial" w:hAnsi="Arial" w:hint="default"/>
      </w:rPr>
    </w:lvl>
    <w:lvl w:ilvl="1" w:tplc="A162A364" w:tentative="1">
      <w:start w:val="1"/>
      <w:numFmt w:val="bullet"/>
      <w:lvlText w:val="•"/>
      <w:lvlJc w:val="left"/>
      <w:pPr>
        <w:tabs>
          <w:tab w:val="num" w:pos="1440"/>
        </w:tabs>
        <w:ind w:left="1440" w:hanging="360"/>
      </w:pPr>
      <w:rPr>
        <w:rFonts w:ascii="Arial" w:hAnsi="Arial" w:hint="default"/>
      </w:rPr>
    </w:lvl>
    <w:lvl w:ilvl="2" w:tplc="D450815C" w:tentative="1">
      <w:start w:val="1"/>
      <w:numFmt w:val="bullet"/>
      <w:lvlText w:val="•"/>
      <w:lvlJc w:val="left"/>
      <w:pPr>
        <w:tabs>
          <w:tab w:val="num" w:pos="2160"/>
        </w:tabs>
        <w:ind w:left="2160" w:hanging="360"/>
      </w:pPr>
      <w:rPr>
        <w:rFonts w:ascii="Arial" w:hAnsi="Arial" w:hint="default"/>
      </w:rPr>
    </w:lvl>
    <w:lvl w:ilvl="3" w:tplc="3AA4FF96" w:tentative="1">
      <w:start w:val="1"/>
      <w:numFmt w:val="bullet"/>
      <w:lvlText w:val="•"/>
      <w:lvlJc w:val="left"/>
      <w:pPr>
        <w:tabs>
          <w:tab w:val="num" w:pos="2880"/>
        </w:tabs>
        <w:ind w:left="2880" w:hanging="360"/>
      </w:pPr>
      <w:rPr>
        <w:rFonts w:ascii="Arial" w:hAnsi="Arial" w:hint="default"/>
      </w:rPr>
    </w:lvl>
    <w:lvl w:ilvl="4" w:tplc="A9165B54" w:tentative="1">
      <w:start w:val="1"/>
      <w:numFmt w:val="bullet"/>
      <w:lvlText w:val="•"/>
      <w:lvlJc w:val="left"/>
      <w:pPr>
        <w:tabs>
          <w:tab w:val="num" w:pos="3600"/>
        </w:tabs>
        <w:ind w:left="3600" w:hanging="360"/>
      </w:pPr>
      <w:rPr>
        <w:rFonts w:ascii="Arial" w:hAnsi="Arial" w:hint="default"/>
      </w:rPr>
    </w:lvl>
    <w:lvl w:ilvl="5" w:tplc="0658AA92" w:tentative="1">
      <w:start w:val="1"/>
      <w:numFmt w:val="bullet"/>
      <w:lvlText w:val="•"/>
      <w:lvlJc w:val="left"/>
      <w:pPr>
        <w:tabs>
          <w:tab w:val="num" w:pos="4320"/>
        </w:tabs>
        <w:ind w:left="4320" w:hanging="360"/>
      </w:pPr>
      <w:rPr>
        <w:rFonts w:ascii="Arial" w:hAnsi="Arial" w:hint="default"/>
      </w:rPr>
    </w:lvl>
    <w:lvl w:ilvl="6" w:tplc="3A0E7972" w:tentative="1">
      <w:start w:val="1"/>
      <w:numFmt w:val="bullet"/>
      <w:lvlText w:val="•"/>
      <w:lvlJc w:val="left"/>
      <w:pPr>
        <w:tabs>
          <w:tab w:val="num" w:pos="5040"/>
        </w:tabs>
        <w:ind w:left="5040" w:hanging="360"/>
      </w:pPr>
      <w:rPr>
        <w:rFonts w:ascii="Arial" w:hAnsi="Arial" w:hint="default"/>
      </w:rPr>
    </w:lvl>
    <w:lvl w:ilvl="7" w:tplc="6B7CD4C8" w:tentative="1">
      <w:start w:val="1"/>
      <w:numFmt w:val="bullet"/>
      <w:lvlText w:val="•"/>
      <w:lvlJc w:val="left"/>
      <w:pPr>
        <w:tabs>
          <w:tab w:val="num" w:pos="5760"/>
        </w:tabs>
        <w:ind w:left="5760" w:hanging="360"/>
      </w:pPr>
      <w:rPr>
        <w:rFonts w:ascii="Arial" w:hAnsi="Arial" w:hint="default"/>
      </w:rPr>
    </w:lvl>
    <w:lvl w:ilvl="8" w:tplc="7A104466" w:tentative="1">
      <w:start w:val="1"/>
      <w:numFmt w:val="bullet"/>
      <w:lvlText w:val="•"/>
      <w:lvlJc w:val="left"/>
      <w:pPr>
        <w:tabs>
          <w:tab w:val="num" w:pos="6480"/>
        </w:tabs>
        <w:ind w:left="6480" w:hanging="360"/>
      </w:pPr>
      <w:rPr>
        <w:rFonts w:ascii="Arial" w:hAnsi="Arial" w:hint="default"/>
      </w:rPr>
    </w:lvl>
  </w:abstractNum>
  <w:abstractNum w:abstractNumId="30">
    <w:nsid w:val="4BBE03B4"/>
    <w:multiLevelType w:val="hybridMultilevel"/>
    <w:tmpl w:val="249273AC"/>
    <w:lvl w:ilvl="0" w:tplc="A87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32">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549D4990"/>
    <w:multiLevelType w:val="hybridMultilevel"/>
    <w:tmpl w:val="B85C175A"/>
    <w:lvl w:ilvl="0" w:tplc="1F92AD16">
      <w:start w:val="1"/>
      <w:numFmt w:val="bullet"/>
      <w:lvlText w:val="•"/>
      <w:lvlJc w:val="left"/>
      <w:pPr>
        <w:tabs>
          <w:tab w:val="num" w:pos="720"/>
        </w:tabs>
        <w:ind w:left="720" w:hanging="360"/>
      </w:pPr>
      <w:rPr>
        <w:rFonts w:ascii="Arial" w:hAnsi="Arial" w:hint="default"/>
      </w:rPr>
    </w:lvl>
    <w:lvl w:ilvl="1" w:tplc="A678CE52" w:tentative="1">
      <w:start w:val="1"/>
      <w:numFmt w:val="bullet"/>
      <w:lvlText w:val="•"/>
      <w:lvlJc w:val="left"/>
      <w:pPr>
        <w:tabs>
          <w:tab w:val="num" w:pos="1440"/>
        </w:tabs>
        <w:ind w:left="1440" w:hanging="360"/>
      </w:pPr>
      <w:rPr>
        <w:rFonts w:ascii="Arial" w:hAnsi="Arial" w:hint="default"/>
      </w:rPr>
    </w:lvl>
    <w:lvl w:ilvl="2" w:tplc="A7B095E0" w:tentative="1">
      <w:start w:val="1"/>
      <w:numFmt w:val="bullet"/>
      <w:lvlText w:val="•"/>
      <w:lvlJc w:val="left"/>
      <w:pPr>
        <w:tabs>
          <w:tab w:val="num" w:pos="2160"/>
        </w:tabs>
        <w:ind w:left="2160" w:hanging="360"/>
      </w:pPr>
      <w:rPr>
        <w:rFonts w:ascii="Arial" w:hAnsi="Arial" w:hint="default"/>
      </w:rPr>
    </w:lvl>
    <w:lvl w:ilvl="3" w:tplc="2E2A8128" w:tentative="1">
      <w:start w:val="1"/>
      <w:numFmt w:val="bullet"/>
      <w:lvlText w:val="•"/>
      <w:lvlJc w:val="left"/>
      <w:pPr>
        <w:tabs>
          <w:tab w:val="num" w:pos="2880"/>
        </w:tabs>
        <w:ind w:left="2880" w:hanging="360"/>
      </w:pPr>
      <w:rPr>
        <w:rFonts w:ascii="Arial" w:hAnsi="Arial" w:hint="default"/>
      </w:rPr>
    </w:lvl>
    <w:lvl w:ilvl="4" w:tplc="6DA6FF44" w:tentative="1">
      <w:start w:val="1"/>
      <w:numFmt w:val="bullet"/>
      <w:lvlText w:val="•"/>
      <w:lvlJc w:val="left"/>
      <w:pPr>
        <w:tabs>
          <w:tab w:val="num" w:pos="3600"/>
        </w:tabs>
        <w:ind w:left="3600" w:hanging="360"/>
      </w:pPr>
      <w:rPr>
        <w:rFonts w:ascii="Arial" w:hAnsi="Arial" w:hint="default"/>
      </w:rPr>
    </w:lvl>
    <w:lvl w:ilvl="5" w:tplc="9CFAB34A" w:tentative="1">
      <w:start w:val="1"/>
      <w:numFmt w:val="bullet"/>
      <w:lvlText w:val="•"/>
      <w:lvlJc w:val="left"/>
      <w:pPr>
        <w:tabs>
          <w:tab w:val="num" w:pos="4320"/>
        </w:tabs>
        <w:ind w:left="4320" w:hanging="360"/>
      </w:pPr>
      <w:rPr>
        <w:rFonts w:ascii="Arial" w:hAnsi="Arial" w:hint="default"/>
      </w:rPr>
    </w:lvl>
    <w:lvl w:ilvl="6" w:tplc="9978107E" w:tentative="1">
      <w:start w:val="1"/>
      <w:numFmt w:val="bullet"/>
      <w:lvlText w:val="•"/>
      <w:lvlJc w:val="left"/>
      <w:pPr>
        <w:tabs>
          <w:tab w:val="num" w:pos="5040"/>
        </w:tabs>
        <w:ind w:left="5040" w:hanging="360"/>
      </w:pPr>
      <w:rPr>
        <w:rFonts w:ascii="Arial" w:hAnsi="Arial" w:hint="default"/>
      </w:rPr>
    </w:lvl>
    <w:lvl w:ilvl="7" w:tplc="EDA8C762" w:tentative="1">
      <w:start w:val="1"/>
      <w:numFmt w:val="bullet"/>
      <w:lvlText w:val="•"/>
      <w:lvlJc w:val="left"/>
      <w:pPr>
        <w:tabs>
          <w:tab w:val="num" w:pos="5760"/>
        </w:tabs>
        <w:ind w:left="5760" w:hanging="360"/>
      </w:pPr>
      <w:rPr>
        <w:rFonts w:ascii="Arial" w:hAnsi="Arial" w:hint="default"/>
      </w:rPr>
    </w:lvl>
    <w:lvl w:ilvl="8" w:tplc="A8427948" w:tentative="1">
      <w:start w:val="1"/>
      <w:numFmt w:val="bullet"/>
      <w:lvlText w:val="•"/>
      <w:lvlJc w:val="left"/>
      <w:pPr>
        <w:tabs>
          <w:tab w:val="num" w:pos="6480"/>
        </w:tabs>
        <w:ind w:left="6480" w:hanging="360"/>
      </w:pPr>
      <w:rPr>
        <w:rFonts w:ascii="Arial" w:hAnsi="Arial" w:hint="default"/>
      </w:rPr>
    </w:lvl>
  </w:abstractNum>
  <w:abstractNum w:abstractNumId="35">
    <w:nsid w:val="54B32FB7"/>
    <w:multiLevelType w:val="hybridMultilevel"/>
    <w:tmpl w:val="9D0C651A"/>
    <w:lvl w:ilvl="0" w:tplc="20D4D64E">
      <w:start w:val="1"/>
      <w:numFmt w:val="bullet"/>
      <w:lvlText w:val="•"/>
      <w:lvlJc w:val="left"/>
      <w:pPr>
        <w:tabs>
          <w:tab w:val="num" w:pos="720"/>
        </w:tabs>
        <w:ind w:left="720" w:hanging="360"/>
      </w:pPr>
      <w:rPr>
        <w:rFonts w:ascii="Arial" w:hAnsi="Arial" w:hint="default"/>
      </w:rPr>
    </w:lvl>
    <w:lvl w:ilvl="1" w:tplc="170A4BC0" w:tentative="1">
      <w:start w:val="1"/>
      <w:numFmt w:val="bullet"/>
      <w:lvlText w:val="•"/>
      <w:lvlJc w:val="left"/>
      <w:pPr>
        <w:tabs>
          <w:tab w:val="num" w:pos="1440"/>
        </w:tabs>
        <w:ind w:left="1440" w:hanging="360"/>
      </w:pPr>
      <w:rPr>
        <w:rFonts w:ascii="Arial" w:hAnsi="Arial" w:hint="default"/>
      </w:rPr>
    </w:lvl>
    <w:lvl w:ilvl="2" w:tplc="6D803B58" w:tentative="1">
      <w:start w:val="1"/>
      <w:numFmt w:val="bullet"/>
      <w:lvlText w:val="•"/>
      <w:lvlJc w:val="left"/>
      <w:pPr>
        <w:tabs>
          <w:tab w:val="num" w:pos="2160"/>
        </w:tabs>
        <w:ind w:left="2160" w:hanging="360"/>
      </w:pPr>
      <w:rPr>
        <w:rFonts w:ascii="Arial" w:hAnsi="Arial" w:hint="default"/>
      </w:rPr>
    </w:lvl>
    <w:lvl w:ilvl="3" w:tplc="0C682DCA" w:tentative="1">
      <w:start w:val="1"/>
      <w:numFmt w:val="bullet"/>
      <w:lvlText w:val="•"/>
      <w:lvlJc w:val="left"/>
      <w:pPr>
        <w:tabs>
          <w:tab w:val="num" w:pos="2880"/>
        </w:tabs>
        <w:ind w:left="2880" w:hanging="360"/>
      </w:pPr>
      <w:rPr>
        <w:rFonts w:ascii="Arial" w:hAnsi="Arial" w:hint="default"/>
      </w:rPr>
    </w:lvl>
    <w:lvl w:ilvl="4" w:tplc="2B2EF7F4" w:tentative="1">
      <w:start w:val="1"/>
      <w:numFmt w:val="bullet"/>
      <w:lvlText w:val="•"/>
      <w:lvlJc w:val="left"/>
      <w:pPr>
        <w:tabs>
          <w:tab w:val="num" w:pos="3600"/>
        </w:tabs>
        <w:ind w:left="3600" w:hanging="360"/>
      </w:pPr>
      <w:rPr>
        <w:rFonts w:ascii="Arial" w:hAnsi="Arial" w:hint="default"/>
      </w:rPr>
    </w:lvl>
    <w:lvl w:ilvl="5" w:tplc="F280AF38" w:tentative="1">
      <w:start w:val="1"/>
      <w:numFmt w:val="bullet"/>
      <w:lvlText w:val="•"/>
      <w:lvlJc w:val="left"/>
      <w:pPr>
        <w:tabs>
          <w:tab w:val="num" w:pos="4320"/>
        </w:tabs>
        <w:ind w:left="4320" w:hanging="360"/>
      </w:pPr>
      <w:rPr>
        <w:rFonts w:ascii="Arial" w:hAnsi="Arial" w:hint="default"/>
      </w:rPr>
    </w:lvl>
    <w:lvl w:ilvl="6" w:tplc="A25AE11E" w:tentative="1">
      <w:start w:val="1"/>
      <w:numFmt w:val="bullet"/>
      <w:lvlText w:val="•"/>
      <w:lvlJc w:val="left"/>
      <w:pPr>
        <w:tabs>
          <w:tab w:val="num" w:pos="5040"/>
        </w:tabs>
        <w:ind w:left="5040" w:hanging="360"/>
      </w:pPr>
      <w:rPr>
        <w:rFonts w:ascii="Arial" w:hAnsi="Arial" w:hint="default"/>
      </w:rPr>
    </w:lvl>
    <w:lvl w:ilvl="7" w:tplc="B8BC8582" w:tentative="1">
      <w:start w:val="1"/>
      <w:numFmt w:val="bullet"/>
      <w:lvlText w:val="•"/>
      <w:lvlJc w:val="left"/>
      <w:pPr>
        <w:tabs>
          <w:tab w:val="num" w:pos="5760"/>
        </w:tabs>
        <w:ind w:left="5760" w:hanging="360"/>
      </w:pPr>
      <w:rPr>
        <w:rFonts w:ascii="Arial" w:hAnsi="Arial" w:hint="default"/>
      </w:rPr>
    </w:lvl>
    <w:lvl w:ilvl="8" w:tplc="76503A30" w:tentative="1">
      <w:start w:val="1"/>
      <w:numFmt w:val="bullet"/>
      <w:lvlText w:val="•"/>
      <w:lvlJc w:val="left"/>
      <w:pPr>
        <w:tabs>
          <w:tab w:val="num" w:pos="6480"/>
        </w:tabs>
        <w:ind w:left="6480" w:hanging="360"/>
      </w:pPr>
      <w:rPr>
        <w:rFonts w:ascii="Arial" w:hAnsi="Arial" w:hint="default"/>
      </w:rPr>
    </w:lvl>
  </w:abstractNum>
  <w:abstractNum w:abstractNumId="36">
    <w:nsid w:val="55E923CC"/>
    <w:multiLevelType w:val="hybridMultilevel"/>
    <w:tmpl w:val="0DEA0BE4"/>
    <w:lvl w:ilvl="0" w:tplc="81088E4A">
      <w:start w:val="1"/>
      <w:numFmt w:val="bullet"/>
      <w:lvlText w:val="•"/>
      <w:lvlJc w:val="left"/>
      <w:pPr>
        <w:tabs>
          <w:tab w:val="num" w:pos="720"/>
        </w:tabs>
        <w:ind w:left="720" w:hanging="360"/>
      </w:pPr>
      <w:rPr>
        <w:rFonts w:ascii="Arial" w:hAnsi="Arial" w:hint="default"/>
      </w:rPr>
    </w:lvl>
    <w:lvl w:ilvl="1" w:tplc="2B746CDC" w:tentative="1">
      <w:start w:val="1"/>
      <w:numFmt w:val="bullet"/>
      <w:lvlText w:val="•"/>
      <w:lvlJc w:val="left"/>
      <w:pPr>
        <w:tabs>
          <w:tab w:val="num" w:pos="1440"/>
        </w:tabs>
        <w:ind w:left="1440" w:hanging="360"/>
      </w:pPr>
      <w:rPr>
        <w:rFonts w:ascii="Arial" w:hAnsi="Arial" w:hint="default"/>
      </w:rPr>
    </w:lvl>
    <w:lvl w:ilvl="2" w:tplc="A93E36EE" w:tentative="1">
      <w:start w:val="1"/>
      <w:numFmt w:val="bullet"/>
      <w:lvlText w:val="•"/>
      <w:lvlJc w:val="left"/>
      <w:pPr>
        <w:tabs>
          <w:tab w:val="num" w:pos="2160"/>
        </w:tabs>
        <w:ind w:left="2160" w:hanging="360"/>
      </w:pPr>
      <w:rPr>
        <w:rFonts w:ascii="Arial" w:hAnsi="Arial" w:hint="default"/>
      </w:rPr>
    </w:lvl>
    <w:lvl w:ilvl="3" w:tplc="A732C9EE" w:tentative="1">
      <w:start w:val="1"/>
      <w:numFmt w:val="bullet"/>
      <w:lvlText w:val="•"/>
      <w:lvlJc w:val="left"/>
      <w:pPr>
        <w:tabs>
          <w:tab w:val="num" w:pos="2880"/>
        </w:tabs>
        <w:ind w:left="2880" w:hanging="360"/>
      </w:pPr>
      <w:rPr>
        <w:rFonts w:ascii="Arial" w:hAnsi="Arial" w:hint="default"/>
      </w:rPr>
    </w:lvl>
    <w:lvl w:ilvl="4" w:tplc="5D5E50FC" w:tentative="1">
      <w:start w:val="1"/>
      <w:numFmt w:val="bullet"/>
      <w:lvlText w:val="•"/>
      <w:lvlJc w:val="left"/>
      <w:pPr>
        <w:tabs>
          <w:tab w:val="num" w:pos="3600"/>
        </w:tabs>
        <w:ind w:left="3600" w:hanging="360"/>
      </w:pPr>
      <w:rPr>
        <w:rFonts w:ascii="Arial" w:hAnsi="Arial" w:hint="default"/>
      </w:rPr>
    </w:lvl>
    <w:lvl w:ilvl="5" w:tplc="6066C4E2" w:tentative="1">
      <w:start w:val="1"/>
      <w:numFmt w:val="bullet"/>
      <w:lvlText w:val="•"/>
      <w:lvlJc w:val="left"/>
      <w:pPr>
        <w:tabs>
          <w:tab w:val="num" w:pos="4320"/>
        </w:tabs>
        <w:ind w:left="4320" w:hanging="360"/>
      </w:pPr>
      <w:rPr>
        <w:rFonts w:ascii="Arial" w:hAnsi="Arial" w:hint="default"/>
      </w:rPr>
    </w:lvl>
    <w:lvl w:ilvl="6" w:tplc="C4AA30CE" w:tentative="1">
      <w:start w:val="1"/>
      <w:numFmt w:val="bullet"/>
      <w:lvlText w:val="•"/>
      <w:lvlJc w:val="left"/>
      <w:pPr>
        <w:tabs>
          <w:tab w:val="num" w:pos="5040"/>
        </w:tabs>
        <w:ind w:left="5040" w:hanging="360"/>
      </w:pPr>
      <w:rPr>
        <w:rFonts w:ascii="Arial" w:hAnsi="Arial" w:hint="default"/>
      </w:rPr>
    </w:lvl>
    <w:lvl w:ilvl="7" w:tplc="AF2A845C" w:tentative="1">
      <w:start w:val="1"/>
      <w:numFmt w:val="bullet"/>
      <w:lvlText w:val="•"/>
      <w:lvlJc w:val="left"/>
      <w:pPr>
        <w:tabs>
          <w:tab w:val="num" w:pos="5760"/>
        </w:tabs>
        <w:ind w:left="5760" w:hanging="360"/>
      </w:pPr>
      <w:rPr>
        <w:rFonts w:ascii="Arial" w:hAnsi="Arial" w:hint="default"/>
      </w:rPr>
    </w:lvl>
    <w:lvl w:ilvl="8" w:tplc="5A366422" w:tentative="1">
      <w:start w:val="1"/>
      <w:numFmt w:val="bullet"/>
      <w:lvlText w:val="•"/>
      <w:lvlJc w:val="left"/>
      <w:pPr>
        <w:tabs>
          <w:tab w:val="num" w:pos="6480"/>
        </w:tabs>
        <w:ind w:left="6480" w:hanging="360"/>
      </w:pPr>
      <w:rPr>
        <w:rFonts w:ascii="Arial" w:hAnsi="Arial" w:hint="default"/>
      </w:rPr>
    </w:lvl>
  </w:abstractNum>
  <w:abstractNum w:abstractNumId="37">
    <w:nsid w:val="636265C8"/>
    <w:multiLevelType w:val="multilevel"/>
    <w:tmpl w:val="D3B2D37E"/>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104"/>
        </w:tabs>
        <w:ind w:left="7104" w:hanging="1440"/>
      </w:pPr>
    </w:lvl>
  </w:abstractNum>
  <w:abstractNum w:abstractNumId="38">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9">
    <w:nsid w:val="67CA0E44"/>
    <w:multiLevelType w:val="multilevel"/>
    <w:tmpl w:val="75CEC7C2"/>
    <w:lvl w:ilvl="0">
      <w:start w:val="1"/>
      <w:numFmt w:val="decimal"/>
      <w:lvlText w:val="%1."/>
      <w:lvlJc w:val="left"/>
      <w:pPr>
        <w:ind w:left="720" w:hanging="360"/>
      </w:pPr>
      <w:rPr>
        <w:rFonts w:hint="default"/>
        <w:b w:val="0"/>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6E5D33F2"/>
    <w:multiLevelType w:val="hybridMultilevel"/>
    <w:tmpl w:val="CB7E4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1525D7"/>
    <w:multiLevelType w:val="multilevel"/>
    <w:tmpl w:val="701525D7"/>
    <w:lvl w:ilvl="0">
      <w:start w:val="4"/>
      <w:numFmt w:val="decimal"/>
      <w:lvlText w:val="%1."/>
      <w:lvlJc w:val="left"/>
      <w:pPr>
        <w:ind w:left="1288" w:hanging="360"/>
      </w:pPr>
      <w:rPr>
        <w:rFonts w:hint="default"/>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42">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3137D34"/>
    <w:multiLevelType w:val="hybridMultilevel"/>
    <w:tmpl w:val="E034A9A8"/>
    <w:lvl w:ilvl="0" w:tplc="2CAC0A5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5AD3A21"/>
    <w:multiLevelType w:val="singleLevel"/>
    <w:tmpl w:val="67685A82"/>
    <w:lvl w:ilvl="0">
      <w:start w:val="3"/>
      <w:numFmt w:val="decimal"/>
      <w:lvlText w:val="%1."/>
      <w:legacy w:legacy="1" w:legacySpace="0" w:legacyIndent="284"/>
      <w:lvlJc w:val="left"/>
      <w:rPr>
        <w:rFonts w:ascii="Times New Roman" w:hAnsi="Times New Roman" w:cs="Times New Roman" w:hint="default"/>
      </w:rPr>
    </w:lvl>
  </w:abstractNum>
  <w:abstractNum w:abstractNumId="46">
    <w:nsid w:val="78872A4C"/>
    <w:multiLevelType w:val="hybridMultilevel"/>
    <w:tmpl w:val="10AAC414"/>
    <w:lvl w:ilvl="0" w:tplc="C4C435E8">
      <w:start w:val="1"/>
      <w:numFmt w:val="decimal"/>
      <w:lvlText w:val="%1."/>
      <w:lvlJc w:val="left"/>
      <w:pPr>
        <w:ind w:left="750" w:hanging="3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4A6867"/>
    <w:multiLevelType w:val="hybridMultilevel"/>
    <w:tmpl w:val="E65C1A44"/>
    <w:lvl w:ilvl="0" w:tplc="FC3E63BE">
      <w:start w:val="1"/>
      <w:numFmt w:val="bullet"/>
      <w:lvlText w:val="-"/>
      <w:lvlJc w:val="left"/>
      <w:pPr>
        <w:tabs>
          <w:tab w:val="num" w:pos="720"/>
        </w:tabs>
        <w:ind w:left="720" w:hanging="360"/>
      </w:pPr>
      <w:rPr>
        <w:rFonts w:ascii="Times New Roman" w:hAnsi="Times New Roman" w:hint="default"/>
      </w:rPr>
    </w:lvl>
    <w:lvl w:ilvl="1" w:tplc="CF6AD0C4" w:tentative="1">
      <w:start w:val="1"/>
      <w:numFmt w:val="bullet"/>
      <w:lvlText w:val="-"/>
      <w:lvlJc w:val="left"/>
      <w:pPr>
        <w:tabs>
          <w:tab w:val="num" w:pos="1440"/>
        </w:tabs>
        <w:ind w:left="1440" w:hanging="360"/>
      </w:pPr>
      <w:rPr>
        <w:rFonts w:ascii="Times New Roman" w:hAnsi="Times New Roman" w:hint="default"/>
      </w:rPr>
    </w:lvl>
    <w:lvl w:ilvl="2" w:tplc="83D4CB70" w:tentative="1">
      <w:start w:val="1"/>
      <w:numFmt w:val="bullet"/>
      <w:lvlText w:val="-"/>
      <w:lvlJc w:val="left"/>
      <w:pPr>
        <w:tabs>
          <w:tab w:val="num" w:pos="2160"/>
        </w:tabs>
        <w:ind w:left="2160" w:hanging="360"/>
      </w:pPr>
      <w:rPr>
        <w:rFonts w:ascii="Times New Roman" w:hAnsi="Times New Roman" w:hint="default"/>
      </w:rPr>
    </w:lvl>
    <w:lvl w:ilvl="3" w:tplc="44805842" w:tentative="1">
      <w:start w:val="1"/>
      <w:numFmt w:val="bullet"/>
      <w:lvlText w:val="-"/>
      <w:lvlJc w:val="left"/>
      <w:pPr>
        <w:tabs>
          <w:tab w:val="num" w:pos="2880"/>
        </w:tabs>
        <w:ind w:left="2880" w:hanging="360"/>
      </w:pPr>
      <w:rPr>
        <w:rFonts w:ascii="Times New Roman" w:hAnsi="Times New Roman" w:hint="default"/>
      </w:rPr>
    </w:lvl>
    <w:lvl w:ilvl="4" w:tplc="52CCAEC0" w:tentative="1">
      <w:start w:val="1"/>
      <w:numFmt w:val="bullet"/>
      <w:lvlText w:val="-"/>
      <w:lvlJc w:val="left"/>
      <w:pPr>
        <w:tabs>
          <w:tab w:val="num" w:pos="3600"/>
        </w:tabs>
        <w:ind w:left="3600" w:hanging="360"/>
      </w:pPr>
      <w:rPr>
        <w:rFonts w:ascii="Times New Roman" w:hAnsi="Times New Roman" w:hint="default"/>
      </w:rPr>
    </w:lvl>
    <w:lvl w:ilvl="5" w:tplc="AAB8E79C" w:tentative="1">
      <w:start w:val="1"/>
      <w:numFmt w:val="bullet"/>
      <w:lvlText w:val="-"/>
      <w:lvlJc w:val="left"/>
      <w:pPr>
        <w:tabs>
          <w:tab w:val="num" w:pos="4320"/>
        </w:tabs>
        <w:ind w:left="4320" w:hanging="360"/>
      </w:pPr>
      <w:rPr>
        <w:rFonts w:ascii="Times New Roman" w:hAnsi="Times New Roman" w:hint="default"/>
      </w:rPr>
    </w:lvl>
    <w:lvl w:ilvl="6" w:tplc="DA5A6858" w:tentative="1">
      <w:start w:val="1"/>
      <w:numFmt w:val="bullet"/>
      <w:lvlText w:val="-"/>
      <w:lvlJc w:val="left"/>
      <w:pPr>
        <w:tabs>
          <w:tab w:val="num" w:pos="5040"/>
        </w:tabs>
        <w:ind w:left="5040" w:hanging="360"/>
      </w:pPr>
      <w:rPr>
        <w:rFonts w:ascii="Times New Roman" w:hAnsi="Times New Roman" w:hint="default"/>
      </w:rPr>
    </w:lvl>
    <w:lvl w:ilvl="7" w:tplc="59B87030" w:tentative="1">
      <w:start w:val="1"/>
      <w:numFmt w:val="bullet"/>
      <w:lvlText w:val="-"/>
      <w:lvlJc w:val="left"/>
      <w:pPr>
        <w:tabs>
          <w:tab w:val="num" w:pos="5760"/>
        </w:tabs>
        <w:ind w:left="5760" w:hanging="360"/>
      </w:pPr>
      <w:rPr>
        <w:rFonts w:ascii="Times New Roman" w:hAnsi="Times New Roman" w:hint="default"/>
      </w:rPr>
    </w:lvl>
    <w:lvl w:ilvl="8" w:tplc="5AD03406" w:tentative="1">
      <w:start w:val="1"/>
      <w:numFmt w:val="bullet"/>
      <w:lvlText w:val="-"/>
      <w:lvlJc w:val="left"/>
      <w:pPr>
        <w:tabs>
          <w:tab w:val="num" w:pos="6480"/>
        </w:tabs>
        <w:ind w:left="6480" w:hanging="360"/>
      </w:pPr>
      <w:rPr>
        <w:rFonts w:ascii="Times New Roman" w:hAnsi="Times New Roman" w:hint="default"/>
      </w:rPr>
    </w:lvl>
  </w:abstractNum>
  <w:abstractNum w:abstractNumId="48">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9">
    <w:nsid w:val="7E3C2797"/>
    <w:multiLevelType w:val="hybridMultilevel"/>
    <w:tmpl w:val="85381C14"/>
    <w:lvl w:ilvl="0" w:tplc="FD7E5FA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0">
    <w:nsid w:val="7EDC7FEB"/>
    <w:multiLevelType w:val="hybridMultilevel"/>
    <w:tmpl w:val="7AFEE108"/>
    <w:lvl w:ilvl="0" w:tplc="6A3621F8">
      <w:start w:val="1"/>
      <w:numFmt w:val="bullet"/>
      <w:lvlText w:val="•"/>
      <w:lvlJc w:val="left"/>
      <w:pPr>
        <w:tabs>
          <w:tab w:val="num" w:pos="720"/>
        </w:tabs>
        <w:ind w:left="720" w:hanging="360"/>
      </w:pPr>
      <w:rPr>
        <w:rFonts w:ascii="Arial" w:hAnsi="Arial" w:hint="default"/>
      </w:rPr>
    </w:lvl>
    <w:lvl w:ilvl="1" w:tplc="6C6CC70C" w:tentative="1">
      <w:start w:val="1"/>
      <w:numFmt w:val="bullet"/>
      <w:lvlText w:val="•"/>
      <w:lvlJc w:val="left"/>
      <w:pPr>
        <w:tabs>
          <w:tab w:val="num" w:pos="1440"/>
        </w:tabs>
        <w:ind w:left="1440" w:hanging="360"/>
      </w:pPr>
      <w:rPr>
        <w:rFonts w:ascii="Arial" w:hAnsi="Arial" w:hint="default"/>
      </w:rPr>
    </w:lvl>
    <w:lvl w:ilvl="2" w:tplc="94643A8A" w:tentative="1">
      <w:start w:val="1"/>
      <w:numFmt w:val="bullet"/>
      <w:lvlText w:val="•"/>
      <w:lvlJc w:val="left"/>
      <w:pPr>
        <w:tabs>
          <w:tab w:val="num" w:pos="2160"/>
        </w:tabs>
        <w:ind w:left="2160" w:hanging="360"/>
      </w:pPr>
      <w:rPr>
        <w:rFonts w:ascii="Arial" w:hAnsi="Arial" w:hint="default"/>
      </w:rPr>
    </w:lvl>
    <w:lvl w:ilvl="3" w:tplc="27A8A324" w:tentative="1">
      <w:start w:val="1"/>
      <w:numFmt w:val="bullet"/>
      <w:lvlText w:val="•"/>
      <w:lvlJc w:val="left"/>
      <w:pPr>
        <w:tabs>
          <w:tab w:val="num" w:pos="2880"/>
        </w:tabs>
        <w:ind w:left="2880" w:hanging="360"/>
      </w:pPr>
      <w:rPr>
        <w:rFonts w:ascii="Arial" w:hAnsi="Arial" w:hint="default"/>
      </w:rPr>
    </w:lvl>
    <w:lvl w:ilvl="4" w:tplc="2804693C" w:tentative="1">
      <w:start w:val="1"/>
      <w:numFmt w:val="bullet"/>
      <w:lvlText w:val="•"/>
      <w:lvlJc w:val="left"/>
      <w:pPr>
        <w:tabs>
          <w:tab w:val="num" w:pos="3600"/>
        </w:tabs>
        <w:ind w:left="3600" w:hanging="360"/>
      </w:pPr>
      <w:rPr>
        <w:rFonts w:ascii="Arial" w:hAnsi="Arial" w:hint="default"/>
      </w:rPr>
    </w:lvl>
    <w:lvl w:ilvl="5" w:tplc="ABB600AC" w:tentative="1">
      <w:start w:val="1"/>
      <w:numFmt w:val="bullet"/>
      <w:lvlText w:val="•"/>
      <w:lvlJc w:val="left"/>
      <w:pPr>
        <w:tabs>
          <w:tab w:val="num" w:pos="4320"/>
        </w:tabs>
        <w:ind w:left="4320" w:hanging="360"/>
      </w:pPr>
      <w:rPr>
        <w:rFonts w:ascii="Arial" w:hAnsi="Arial" w:hint="default"/>
      </w:rPr>
    </w:lvl>
    <w:lvl w:ilvl="6" w:tplc="42088B50" w:tentative="1">
      <w:start w:val="1"/>
      <w:numFmt w:val="bullet"/>
      <w:lvlText w:val="•"/>
      <w:lvlJc w:val="left"/>
      <w:pPr>
        <w:tabs>
          <w:tab w:val="num" w:pos="5040"/>
        </w:tabs>
        <w:ind w:left="5040" w:hanging="360"/>
      </w:pPr>
      <w:rPr>
        <w:rFonts w:ascii="Arial" w:hAnsi="Arial" w:hint="default"/>
      </w:rPr>
    </w:lvl>
    <w:lvl w:ilvl="7" w:tplc="0EE6D0EE" w:tentative="1">
      <w:start w:val="1"/>
      <w:numFmt w:val="bullet"/>
      <w:lvlText w:val="•"/>
      <w:lvlJc w:val="left"/>
      <w:pPr>
        <w:tabs>
          <w:tab w:val="num" w:pos="5760"/>
        </w:tabs>
        <w:ind w:left="5760" w:hanging="360"/>
      </w:pPr>
      <w:rPr>
        <w:rFonts w:ascii="Arial" w:hAnsi="Arial" w:hint="default"/>
      </w:rPr>
    </w:lvl>
    <w:lvl w:ilvl="8" w:tplc="DA06C338" w:tentative="1">
      <w:start w:val="1"/>
      <w:numFmt w:val="bullet"/>
      <w:lvlText w:val="•"/>
      <w:lvlJc w:val="left"/>
      <w:pPr>
        <w:tabs>
          <w:tab w:val="num" w:pos="6480"/>
        </w:tabs>
        <w:ind w:left="6480" w:hanging="360"/>
      </w:pPr>
      <w:rPr>
        <w:rFonts w:ascii="Arial" w:hAnsi="Arial" w:hint="default"/>
      </w:rPr>
    </w:lvl>
  </w:abstractNum>
  <w:num w:numId="1">
    <w:abstractNumId w:val="26"/>
  </w:num>
  <w:num w:numId="2">
    <w:abstractNumId w:val="12"/>
  </w:num>
  <w:num w:numId="3">
    <w:abstractNumId w:val="48"/>
  </w:num>
  <w:num w:numId="4">
    <w:abstractNumId w:val="5"/>
  </w:num>
  <w:num w:numId="5">
    <w:abstractNumId w:val="24"/>
  </w:num>
  <w:num w:numId="6">
    <w:abstractNumId w:val="4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41"/>
  </w:num>
  <w:num w:numId="10">
    <w:abstractNumId w:val="3"/>
  </w:num>
  <w:num w:numId="11">
    <w:abstractNumId w:val="49"/>
  </w:num>
  <w:num w:numId="12">
    <w:abstractNumId w:val="20"/>
  </w:num>
  <w:num w:numId="13">
    <w:abstractNumId w:val="47"/>
  </w:num>
  <w:num w:numId="14">
    <w:abstractNumId w:val="36"/>
  </w:num>
  <w:num w:numId="15">
    <w:abstractNumId w:val="22"/>
  </w:num>
  <w:num w:numId="16">
    <w:abstractNumId w:val="17"/>
  </w:num>
  <w:num w:numId="17">
    <w:abstractNumId w:val="35"/>
  </w:num>
  <w:num w:numId="18">
    <w:abstractNumId w:val="4"/>
  </w:num>
  <w:num w:numId="19">
    <w:abstractNumId w:val="50"/>
  </w:num>
  <w:num w:numId="20">
    <w:abstractNumId w:val="6"/>
  </w:num>
  <w:num w:numId="21">
    <w:abstractNumId w:val="2"/>
  </w:num>
  <w:num w:numId="22">
    <w:abstractNumId w:val="34"/>
  </w:num>
  <w:num w:numId="23">
    <w:abstractNumId w:val="29"/>
  </w:num>
  <w:num w:numId="24">
    <w:abstractNumId w:val="25"/>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8"/>
  </w:num>
  <w:num w:numId="30">
    <w:abstractNumId w:val="33"/>
  </w:num>
  <w:num w:numId="31">
    <w:abstractNumId w:val="31"/>
  </w:num>
  <w:num w:numId="32">
    <w:abstractNumId w:val="14"/>
  </w:num>
  <w:num w:numId="33">
    <w:abstractNumId w:val="7"/>
  </w:num>
  <w:num w:numId="34">
    <w:abstractNumId w:val="44"/>
  </w:num>
  <w:num w:numId="35">
    <w:abstractNumId w:val="46"/>
  </w:num>
  <w:num w:numId="3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19"/>
  </w:num>
  <w:num w:numId="39">
    <w:abstractNumId w:val="45"/>
  </w:num>
  <w:num w:numId="40">
    <w:abstractNumId w:val="16"/>
  </w:num>
  <w:num w:numId="41">
    <w:abstractNumId w:val="30"/>
  </w:num>
  <w:num w:numId="42">
    <w:abstractNumId w:val="18"/>
  </w:num>
  <w:num w:numId="43">
    <w:abstractNumId w:val="15"/>
  </w:num>
  <w:num w:numId="44">
    <w:abstractNumId w:val="43"/>
  </w:num>
  <w:num w:numId="45">
    <w:abstractNumId w:val="9"/>
  </w:num>
  <w:num w:numId="46">
    <w:abstractNumId w:val="1"/>
  </w:num>
  <w:num w:numId="47">
    <w:abstractNumId w:val="21"/>
  </w:num>
  <w:num w:numId="48">
    <w:abstractNumId w:val="27"/>
  </w:num>
  <w:num w:numId="49">
    <w:abstractNumId w:val="28"/>
  </w:num>
  <w:num w:numId="50">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hdrShapeDefaults>
    <o:shapedefaults v:ext="edit" spidmax="308225"/>
  </w:hdrShapeDefaults>
  <w:footnotePr>
    <w:footnote w:id="-1"/>
    <w:footnote w:id="0"/>
  </w:footnotePr>
  <w:endnotePr>
    <w:endnote w:id="-1"/>
    <w:endnote w:id="0"/>
  </w:endnotePr>
  <w:compat>
    <w:useFELayout/>
  </w:compat>
  <w:rsids>
    <w:rsidRoot w:val="001F356E"/>
    <w:rsid w:val="0000091A"/>
    <w:rsid w:val="00001C6F"/>
    <w:rsid w:val="00002C94"/>
    <w:rsid w:val="00003793"/>
    <w:rsid w:val="000049E0"/>
    <w:rsid w:val="000103A4"/>
    <w:rsid w:val="00021870"/>
    <w:rsid w:val="00022119"/>
    <w:rsid w:val="00025AF4"/>
    <w:rsid w:val="00030F66"/>
    <w:rsid w:val="00042D29"/>
    <w:rsid w:val="00043B6B"/>
    <w:rsid w:val="00044CD2"/>
    <w:rsid w:val="00050A6B"/>
    <w:rsid w:val="00055F91"/>
    <w:rsid w:val="0006353F"/>
    <w:rsid w:val="00072B5E"/>
    <w:rsid w:val="00083E9E"/>
    <w:rsid w:val="00090334"/>
    <w:rsid w:val="000A13ED"/>
    <w:rsid w:val="000A41E4"/>
    <w:rsid w:val="000B0BB2"/>
    <w:rsid w:val="000B2472"/>
    <w:rsid w:val="000B3C2C"/>
    <w:rsid w:val="000B613B"/>
    <w:rsid w:val="000C3529"/>
    <w:rsid w:val="000D1BE4"/>
    <w:rsid w:val="000D2269"/>
    <w:rsid w:val="000D7000"/>
    <w:rsid w:val="000E10BD"/>
    <w:rsid w:val="000E3699"/>
    <w:rsid w:val="000E3B32"/>
    <w:rsid w:val="000F244E"/>
    <w:rsid w:val="00101F42"/>
    <w:rsid w:val="001068DA"/>
    <w:rsid w:val="0011297D"/>
    <w:rsid w:val="0012126B"/>
    <w:rsid w:val="00122EA8"/>
    <w:rsid w:val="001266F6"/>
    <w:rsid w:val="00135673"/>
    <w:rsid w:val="0014494E"/>
    <w:rsid w:val="001461E7"/>
    <w:rsid w:val="00147651"/>
    <w:rsid w:val="001516F4"/>
    <w:rsid w:val="00154854"/>
    <w:rsid w:val="001559AC"/>
    <w:rsid w:val="00155CCA"/>
    <w:rsid w:val="001633B7"/>
    <w:rsid w:val="00165A8C"/>
    <w:rsid w:val="00185B04"/>
    <w:rsid w:val="0019081E"/>
    <w:rsid w:val="00190CCA"/>
    <w:rsid w:val="001A12F9"/>
    <w:rsid w:val="001A32D3"/>
    <w:rsid w:val="001B0BA7"/>
    <w:rsid w:val="001B497B"/>
    <w:rsid w:val="001C5564"/>
    <w:rsid w:val="001C6C8E"/>
    <w:rsid w:val="001D59A3"/>
    <w:rsid w:val="001F1994"/>
    <w:rsid w:val="001F324A"/>
    <w:rsid w:val="001F356E"/>
    <w:rsid w:val="001F37EB"/>
    <w:rsid w:val="001F49C0"/>
    <w:rsid w:val="001F4F99"/>
    <w:rsid w:val="001F57B7"/>
    <w:rsid w:val="00201381"/>
    <w:rsid w:val="002102D7"/>
    <w:rsid w:val="00210505"/>
    <w:rsid w:val="0021270C"/>
    <w:rsid w:val="00216333"/>
    <w:rsid w:val="0021709F"/>
    <w:rsid w:val="002174C4"/>
    <w:rsid w:val="0022134A"/>
    <w:rsid w:val="0022270B"/>
    <w:rsid w:val="00222784"/>
    <w:rsid w:val="002238B1"/>
    <w:rsid w:val="00226EE3"/>
    <w:rsid w:val="00240F01"/>
    <w:rsid w:val="00242066"/>
    <w:rsid w:val="002430F2"/>
    <w:rsid w:val="002514CE"/>
    <w:rsid w:val="002516C8"/>
    <w:rsid w:val="00252953"/>
    <w:rsid w:val="00256C53"/>
    <w:rsid w:val="00256CDC"/>
    <w:rsid w:val="00257C23"/>
    <w:rsid w:val="002659C5"/>
    <w:rsid w:val="00266C5F"/>
    <w:rsid w:val="002718C1"/>
    <w:rsid w:val="00271A13"/>
    <w:rsid w:val="00273AB1"/>
    <w:rsid w:val="00275250"/>
    <w:rsid w:val="00275B26"/>
    <w:rsid w:val="00281DA3"/>
    <w:rsid w:val="00294486"/>
    <w:rsid w:val="00294FD0"/>
    <w:rsid w:val="002A11D8"/>
    <w:rsid w:val="002A3FAF"/>
    <w:rsid w:val="002A6024"/>
    <w:rsid w:val="002B0C01"/>
    <w:rsid w:val="002B1E68"/>
    <w:rsid w:val="002D0D30"/>
    <w:rsid w:val="002D29FC"/>
    <w:rsid w:val="002D300B"/>
    <w:rsid w:val="002D3AED"/>
    <w:rsid w:val="002D6FA8"/>
    <w:rsid w:val="002D7716"/>
    <w:rsid w:val="002F0F94"/>
    <w:rsid w:val="002F180D"/>
    <w:rsid w:val="002F2C00"/>
    <w:rsid w:val="002F425A"/>
    <w:rsid w:val="0030173F"/>
    <w:rsid w:val="003069FF"/>
    <w:rsid w:val="00306EA6"/>
    <w:rsid w:val="0031049E"/>
    <w:rsid w:val="003111D1"/>
    <w:rsid w:val="00314078"/>
    <w:rsid w:val="00315EBD"/>
    <w:rsid w:val="00320FA8"/>
    <w:rsid w:val="00326E61"/>
    <w:rsid w:val="00327565"/>
    <w:rsid w:val="00327DF7"/>
    <w:rsid w:val="00331910"/>
    <w:rsid w:val="00332F0A"/>
    <w:rsid w:val="00335C67"/>
    <w:rsid w:val="00335E40"/>
    <w:rsid w:val="00340BCF"/>
    <w:rsid w:val="00344A3D"/>
    <w:rsid w:val="003453AF"/>
    <w:rsid w:val="00351C0E"/>
    <w:rsid w:val="00363E6B"/>
    <w:rsid w:val="00374A74"/>
    <w:rsid w:val="00374E4D"/>
    <w:rsid w:val="003846E0"/>
    <w:rsid w:val="00396089"/>
    <w:rsid w:val="00396A71"/>
    <w:rsid w:val="003A09BA"/>
    <w:rsid w:val="003A4491"/>
    <w:rsid w:val="003A5A26"/>
    <w:rsid w:val="003B3135"/>
    <w:rsid w:val="003B735E"/>
    <w:rsid w:val="003B77FF"/>
    <w:rsid w:val="003C2D9D"/>
    <w:rsid w:val="003C404D"/>
    <w:rsid w:val="003C790F"/>
    <w:rsid w:val="003D3722"/>
    <w:rsid w:val="003E0507"/>
    <w:rsid w:val="003E1FF6"/>
    <w:rsid w:val="003F4CD7"/>
    <w:rsid w:val="004024EC"/>
    <w:rsid w:val="0040596E"/>
    <w:rsid w:val="00407038"/>
    <w:rsid w:val="00410CE7"/>
    <w:rsid w:val="004122B0"/>
    <w:rsid w:val="004122EA"/>
    <w:rsid w:val="004141AD"/>
    <w:rsid w:val="00415E28"/>
    <w:rsid w:val="0041679B"/>
    <w:rsid w:val="0042562D"/>
    <w:rsid w:val="00431303"/>
    <w:rsid w:val="00433FEE"/>
    <w:rsid w:val="00435931"/>
    <w:rsid w:val="00435D92"/>
    <w:rsid w:val="00451AC2"/>
    <w:rsid w:val="00453F97"/>
    <w:rsid w:val="0045537A"/>
    <w:rsid w:val="00457EDB"/>
    <w:rsid w:val="00460AF4"/>
    <w:rsid w:val="00460E08"/>
    <w:rsid w:val="00462BE6"/>
    <w:rsid w:val="00463EB6"/>
    <w:rsid w:val="004645E4"/>
    <w:rsid w:val="004679BB"/>
    <w:rsid w:val="004770A4"/>
    <w:rsid w:val="0048245C"/>
    <w:rsid w:val="004873B1"/>
    <w:rsid w:val="00487B95"/>
    <w:rsid w:val="00490789"/>
    <w:rsid w:val="0049192B"/>
    <w:rsid w:val="004958CB"/>
    <w:rsid w:val="004A5883"/>
    <w:rsid w:val="004B7ABA"/>
    <w:rsid w:val="004C06D5"/>
    <w:rsid w:val="004D281E"/>
    <w:rsid w:val="004D4C96"/>
    <w:rsid w:val="004D4D2A"/>
    <w:rsid w:val="004D749A"/>
    <w:rsid w:val="004E1E7F"/>
    <w:rsid w:val="004F031C"/>
    <w:rsid w:val="004F33D3"/>
    <w:rsid w:val="00504759"/>
    <w:rsid w:val="00504B88"/>
    <w:rsid w:val="005078DD"/>
    <w:rsid w:val="00524FD9"/>
    <w:rsid w:val="00527112"/>
    <w:rsid w:val="0053386C"/>
    <w:rsid w:val="0053608B"/>
    <w:rsid w:val="005361C3"/>
    <w:rsid w:val="0054528A"/>
    <w:rsid w:val="00556D65"/>
    <w:rsid w:val="00557397"/>
    <w:rsid w:val="00557BBE"/>
    <w:rsid w:val="005655B8"/>
    <w:rsid w:val="00566C7F"/>
    <w:rsid w:val="00566F68"/>
    <w:rsid w:val="00572A61"/>
    <w:rsid w:val="00596021"/>
    <w:rsid w:val="00596F71"/>
    <w:rsid w:val="005A1A82"/>
    <w:rsid w:val="005A2CD8"/>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4939"/>
    <w:rsid w:val="006055EB"/>
    <w:rsid w:val="00615CB8"/>
    <w:rsid w:val="00617185"/>
    <w:rsid w:val="006341ED"/>
    <w:rsid w:val="00634E14"/>
    <w:rsid w:val="00642A7A"/>
    <w:rsid w:val="006527A0"/>
    <w:rsid w:val="00654A14"/>
    <w:rsid w:val="0065548D"/>
    <w:rsid w:val="00656F91"/>
    <w:rsid w:val="00661925"/>
    <w:rsid w:val="00671F09"/>
    <w:rsid w:val="00677EED"/>
    <w:rsid w:val="00680A69"/>
    <w:rsid w:val="00691AC5"/>
    <w:rsid w:val="00692134"/>
    <w:rsid w:val="006A5314"/>
    <w:rsid w:val="006A6F6D"/>
    <w:rsid w:val="006B4216"/>
    <w:rsid w:val="006B561E"/>
    <w:rsid w:val="006C012E"/>
    <w:rsid w:val="006C3481"/>
    <w:rsid w:val="006D4501"/>
    <w:rsid w:val="006D5AFA"/>
    <w:rsid w:val="006E54C3"/>
    <w:rsid w:val="006E601C"/>
    <w:rsid w:val="006E6A53"/>
    <w:rsid w:val="006E7F85"/>
    <w:rsid w:val="006F17B6"/>
    <w:rsid w:val="006F77D6"/>
    <w:rsid w:val="0070482F"/>
    <w:rsid w:val="0072041E"/>
    <w:rsid w:val="00723AC2"/>
    <w:rsid w:val="007256FE"/>
    <w:rsid w:val="0072579A"/>
    <w:rsid w:val="00727130"/>
    <w:rsid w:val="00744D69"/>
    <w:rsid w:val="007456F3"/>
    <w:rsid w:val="0075293B"/>
    <w:rsid w:val="00753BDD"/>
    <w:rsid w:val="007544FA"/>
    <w:rsid w:val="0075656C"/>
    <w:rsid w:val="00762BD9"/>
    <w:rsid w:val="0076649F"/>
    <w:rsid w:val="00767BCE"/>
    <w:rsid w:val="007709B9"/>
    <w:rsid w:val="00770CE9"/>
    <w:rsid w:val="00781725"/>
    <w:rsid w:val="00787BAB"/>
    <w:rsid w:val="007957EF"/>
    <w:rsid w:val="00795AE1"/>
    <w:rsid w:val="007A0523"/>
    <w:rsid w:val="007A3714"/>
    <w:rsid w:val="007A4176"/>
    <w:rsid w:val="007A4A30"/>
    <w:rsid w:val="007A5B62"/>
    <w:rsid w:val="007A6957"/>
    <w:rsid w:val="007B4006"/>
    <w:rsid w:val="007B72ED"/>
    <w:rsid w:val="007C36A1"/>
    <w:rsid w:val="007D02CF"/>
    <w:rsid w:val="007D3B56"/>
    <w:rsid w:val="007D7702"/>
    <w:rsid w:val="007D7E30"/>
    <w:rsid w:val="007E1E98"/>
    <w:rsid w:val="007E5455"/>
    <w:rsid w:val="007E7E8B"/>
    <w:rsid w:val="007F1CAC"/>
    <w:rsid w:val="00804395"/>
    <w:rsid w:val="0080451F"/>
    <w:rsid w:val="00810AC1"/>
    <w:rsid w:val="0081318C"/>
    <w:rsid w:val="00815328"/>
    <w:rsid w:val="00820571"/>
    <w:rsid w:val="008209EF"/>
    <w:rsid w:val="00821305"/>
    <w:rsid w:val="00826948"/>
    <w:rsid w:val="008364BF"/>
    <w:rsid w:val="00864D23"/>
    <w:rsid w:val="00873924"/>
    <w:rsid w:val="00880B17"/>
    <w:rsid w:val="008943CB"/>
    <w:rsid w:val="00896584"/>
    <w:rsid w:val="008A0D5D"/>
    <w:rsid w:val="008A22B2"/>
    <w:rsid w:val="008B0E3B"/>
    <w:rsid w:val="008B3116"/>
    <w:rsid w:val="008C5F9B"/>
    <w:rsid w:val="008C6D2B"/>
    <w:rsid w:val="008D6204"/>
    <w:rsid w:val="008D6E14"/>
    <w:rsid w:val="008E112C"/>
    <w:rsid w:val="008E255F"/>
    <w:rsid w:val="008E3FEC"/>
    <w:rsid w:val="008E6971"/>
    <w:rsid w:val="008F111C"/>
    <w:rsid w:val="008F28EF"/>
    <w:rsid w:val="008F2FE0"/>
    <w:rsid w:val="008F4701"/>
    <w:rsid w:val="009012DC"/>
    <w:rsid w:val="00903D2D"/>
    <w:rsid w:val="0090744C"/>
    <w:rsid w:val="00920D37"/>
    <w:rsid w:val="0092161D"/>
    <w:rsid w:val="00935E6C"/>
    <w:rsid w:val="0093719D"/>
    <w:rsid w:val="00940D29"/>
    <w:rsid w:val="00940DE7"/>
    <w:rsid w:val="00950F77"/>
    <w:rsid w:val="0095490C"/>
    <w:rsid w:val="00956B13"/>
    <w:rsid w:val="00966E03"/>
    <w:rsid w:val="009762D3"/>
    <w:rsid w:val="009765E9"/>
    <w:rsid w:val="009837F3"/>
    <w:rsid w:val="00983CC5"/>
    <w:rsid w:val="00987561"/>
    <w:rsid w:val="00990FB2"/>
    <w:rsid w:val="00995D19"/>
    <w:rsid w:val="00997A18"/>
    <w:rsid w:val="009A52A4"/>
    <w:rsid w:val="009A59E3"/>
    <w:rsid w:val="009C1D51"/>
    <w:rsid w:val="009C3BDA"/>
    <w:rsid w:val="009C416D"/>
    <w:rsid w:val="009C56B4"/>
    <w:rsid w:val="009C6AE1"/>
    <w:rsid w:val="009D5454"/>
    <w:rsid w:val="009F2D1F"/>
    <w:rsid w:val="00A00AF5"/>
    <w:rsid w:val="00A042F7"/>
    <w:rsid w:val="00A15659"/>
    <w:rsid w:val="00A211AA"/>
    <w:rsid w:val="00A375E6"/>
    <w:rsid w:val="00A37DF3"/>
    <w:rsid w:val="00A47B52"/>
    <w:rsid w:val="00A511C5"/>
    <w:rsid w:val="00A5240F"/>
    <w:rsid w:val="00A57DE5"/>
    <w:rsid w:val="00A63A7F"/>
    <w:rsid w:val="00A64270"/>
    <w:rsid w:val="00A6484A"/>
    <w:rsid w:val="00A661E2"/>
    <w:rsid w:val="00A727AF"/>
    <w:rsid w:val="00A749C6"/>
    <w:rsid w:val="00A8198E"/>
    <w:rsid w:val="00A82531"/>
    <w:rsid w:val="00A83076"/>
    <w:rsid w:val="00A833F8"/>
    <w:rsid w:val="00A84621"/>
    <w:rsid w:val="00A84BB1"/>
    <w:rsid w:val="00A900C6"/>
    <w:rsid w:val="00A903A9"/>
    <w:rsid w:val="00A9064C"/>
    <w:rsid w:val="00A96D85"/>
    <w:rsid w:val="00A976F3"/>
    <w:rsid w:val="00AA2FAF"/>
    <w:rsid w:val="00AA3A3E"/>
    <w:rsid w:val="00AA49A5"/>
    <w:rsid w:val="00AA588F"/>
    <w:rsid w:val="00AC1488"/>
    <w:rsid w:val="00AC5F81"/>
    <w:rsid w:val="00AD147D"/>
    <w:rsid w:val="00AD1B3A"/>
    <w:rsid w:val="00AD1CCB"/>
    <w:rsid w:val="00AD2CCF"/>
    <w:rsid w:val="00AE6189"/>
    <w:rsid w:val="00AF05AE"/>
    <w:rsid w:val="00AF40B9"/>
    <w:rsid w:val="00AF681D"/>
    <w:rsid w:val="00B03769"/>
    <w:rsid w:val="00B064FA"/>
    <w:rsid w:val="00B17794"/>
    <w:rsid w:val="00B21DF5"/>
    <w:rsid w:val="00B26A38"/>
    <w:rsid w:val="00B30747"/>
    <w:rsid w:val="00B31E03"/>
    <w:rsid w:val="00B41B89"/>
    <w:rsid w:val="00B4243E"/>
    <w:rsid w:val="00B42DD2"/>
    <w:rsid w:val="00B451D1"/>
    <w:rsid w:val="00B46F68"/>
    <w:rsid w:val="00B567AA"/>
    <w:rsid w:val="00B6208F"/>
    <w:rsid w:val="00B62ECA"/>
    <w:rsid w:val="00B6480F"/>
    <w:rsid w:val="00B66897"/>
    <w:rsid w:val="00B700AA"/>
    <w:rsid w:val="00B7296D"/>
    <w:rsid w:val="00B7307F"/>
    <w:rsid w:val="00B83346"/>
    <w:rsid w:val="00B91E24"/>
    <w:rsid w:val="00B97003"/>
    <w:rsid w:val="00BA0F99"/>
    <w:rsid w:val="00BA2610"/>
    <w:rsid w:val="00BB3469"/>
    <w:rsid w:val="00BB5F50"/>
    <w:rsid w:val="00BC034B"/>
    <w:rsid w:val="00BC2C19"/>
    <w:rsid w:val="00BC3B8B"/>
    <w:rsid w:val="00BD4209"/>
    <w:rsid w:val="00BD6247"/>
    <w:rsid w:val="00BF1854"/>
    <w:rsid w:val="00BF7296"/>
    <w:rsid w:val="00C06581"/>
    <w:rsid w:val="00C10E79"/>
    <w:rsid w:val="00C10E7B"/>
    <w:rsid w:val="00C20D52"/>
    <w:rsid w:val="00C229E8"/>
    <w:rsid w:val="00C331C2"/>
    <w:rsid w:val="00C46BB2"/>
    <w:rsid w:val="00C47F1A"/>
    <w:rsid w:val="00C52AA4"/>
    <w:rsid w:val="00C5328E"/>
    <w:rsid w:val="00C6292C"/>
    <w:rsid w:val="00C65D59"/>
    <w:rsid w:val="00C6659A"/>
    <w:rsid w:val="00C704FE"/>
    <w:rsid w:val="00C81572"/>
    <w:rsid w:val="00C9023C"/>
    <w:rsid w:val="00C90A46"/>
    <w:rsid w:val="00CA156A"/>
    <w:rsid w:val="00CB0B0D"/>
    <w:rsid w:val="00CC1917"/>
    <w:rsid w:val="00CD7628"/>
    <w:rsid w:val="00CE416C"/>
    <w:rsid w:val="00CE724F"/>
    <w:rsid w:val="00D03902"/>
    <w:rsid w:val="00D112AD"/>
    <w:rsid w:val="00D154AF"/>
    <w:rsid w:val="00D2215A"/>
    <w:rsid w:val="00D2458A"/>
    <w:rsid w:val="00D271B6"/>
    <w:rsid w:val="00D50642"/>
    <w:rsid w:val="00D50F09"/>
    <w:rsid w:val="00D5232C"/>
    <w:rsid w:val="00D605CF"/>
    <w:rsid w:val="00D61E7F"/>
    <w:rsid w:val="00D65C49"/>
    <w:rsid w:val="00D72E45"/>
    <w:rsid w:val="00D7744D"/>
    <w:rsid w:val="00D81E8C"/>
    <w:rsid w:val="00D844D7"/>
    <w:rsid w:val="00D8514A"/>
    <w:rsid w:val="00D869BC"/>
    <w:rsid w:val="00DA1370"/>
    <w:rsid w:val="00DA1FB5"/>
    <w:rsid w:val="00DA23DD"/>
    <w:rsid w:val="00DA2D12"/>
    <w:rsid w:val="00DA38F8"/>
    <w:rsid w:val="00DA4BC0"/>
    <w:rsid w:val="00DA6316"/>
    <w:rsid w:val="00DB04CB"/>
    <w:rsid w:val="00DB68E8"/>
    <w:rsid w:val="00DB6CAD"/>
    <w:rsid w:val="00DC1D3D"/>
    <w:rsid w:val="00DD0AC8"/>
    <w:rsid w:val="00DD1CA6"/>
    <w:rsid w:val="00DD2F6B"/>
    <w:rsid w:val="00DD6E94"/>
    <w:rsid w:val="00DD7CB8"/>
    <w:rsid w:val="00DE0E76"/>
    <w:rsid w:val="00DE1F5A"/>
    <w:rsid w:val="00DE754A"/>
    <w:rsid w:val="00DF0850"/>
    <w:rsid w:val="00DF141B"/>
    <w:rsid w:val="00DF1C9B"/>
    <w:rsid w:val="00E02B56"/>
    <w:rsid w:val="00E058FE"/>
    <w:rsid w:val="00E06143"/>
    <w:rsid w:val="00E13ADB"/>
    <w:rsid w:val="00E14B9B"/>
    <w:rsid w:val="00E1563F"/>
    <w:rsid w:val="00E163B2"/>
    <w:rsid w:val="00E170FC"/>
    <w:rsid w:val="00E233FB"/>
    <w:rsid w:val="00E27304"/>
    <w:rsid w:val="00E329F0"/>
    <w:rsid w:val="00E4348E"/>
    <w:rsid w:val="00E54C4C"/>
    <w:rsid w:val="00E61C85"/>
    <w:rsid w:val="00E63D04"/>
    <w:rsid w:val="00E72C49"/>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D0FB2"/>
    <w:rsid w:val="00ED13D0"/>
    <w:rsid w:val="00EF42BA"/>
    <w:rsid w:val="00EF5169"/>
    <w:rsid w:val="00EF6EB3"/>
    <w:rsid w:val="00EF73BD"/>
    <w:rsid w:val="00F018D8"/>
    <w:rsid w:val="00F04A7E"/>
    <w:rsid w:val="00F0777C"/>
    <w:rsid w:val="00F14C4D"/>
    <w:rsid w:val="00F14EE7"/>
    <w:rsid w:val="00F16C01"/>
    <w:rsid w:val="00F243CA"/>
    <w:rsid w:val="00F24F3A"/>
    <w:rsid w:val="00F314C0"/>
    <w:rsid w:val="00F445AC"/>
    <w:rsid w:val="00F469BD"/>
    <w:rsid w:val="00F512D0"/>
    <w:rsid w:val="00F52BEC"/>
    <w:rsid w:val="00F64019"/>
    <w:rsid w:val="00F67EC7"/>
    <w:rsid w:val="00F730EA"/>
    <w:rsid w:val="00F7392C"/>
    <w:rsid w:val="00F76259"/>
    <w:rsid w:val="00F76917"/>
    <w:rsid w:val="00F84408"/>
    <w:rsid w:val="00F93037"/>
    <w:rsid w:val="00F966D7"/>
    <w:rsid w:val="00FA1C0D"/>
    <w:rsid w:val="00FB0B6A"/>
    <w:rsid w:val="00FB0C19"/>
    <w:rsid w:val="00FB6B21"/>
    <w:rsid w:val="00FC114E"/>
    <w:rsid w:val="00FC1D5B"/>
    <w:rsid w:val="00FC58AF"/>
    <w:rsid w:val="00FD30E7"/>
    <w:rsid w:val="00FD7CCB"/>
    <w:rsid w:val="00FE0754"/>
    <w:rsid w:val="00FE36AC"/>
    <w:rsid w:val="00FF1552"/>
    <w:rsid w:val="00FF49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8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iPriority w:val="99"/>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uiPriority w:val="9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paragraph" w:customStyle="1" w:styleId="xl140">
    <w:name w:val="xl140"/>
    <w:basedOn w:val="a3"/>
    <w:rsid w:val="00DB04CB"/>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3"/>
    <w:rsid w:val="00DB04C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2">
    <w:name w:val="xl142"/>
    <w:basedOn w:val="a3"/>
    <w:rsid w:val="00DB04C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3">
    <w:name w:val="xl143"/>
    <w:basedOn w:val="a3"/>
    <w:rsid w:val="00DB04C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fa">
    <w:name w:val="Знак Знак Знак Знак Знак Знак Знак Знак Знак Знак Знак Знак Знак Знак Знак Знак Знак Знак Знак Знак Знак Знак"/>
    <w:basedOn w:val="a3"/>
    <w:rsid w:val="00B700AA"/>
    <w:pPr>
      <w:spacing w:after="160" w:line="240" w:lineRule="exact"/>
      <w:jc w:val="both"/>
    </w:pPr>
    <w:rPr>
      <w:rFonts w:ascii="Verdana" w:eastAsia="Times New Roman" w:hAnsi="Verdana" w:cs="Arial"/>
      <w:sz w:val="20"/>
      <w:szCs w:val="20"/>
      <w:lang w:val="en-US" w:eastAsia="en-US"/>
    </w:rPr>
  </w:style>
  <w:style w:type="paragraph" w:customStyle="1" w:styleId="2f">
    <w:name w:val="Абзац списка2"/>
    <w:basedOn w:val="a3"/>
    <w:rsid w:val="002A3FAF"/>
    <w:pPr>
      <w:spacing w:after="0" w:line="240" w:lineRule="auto"/>
      <w:ind w:left="720"/>
      <w:contextualSpacing/>
    </w:pPr>
    <w:rPr>
      <w:rFonts w:ascii="Times New Roman" w:eastAsia="Calibri" w:hAnsi="Times New Roman" w:cs="Times New Roman"/>
      <w:sz w:val="24"/>
      <w:szCs w:val="24"/>
    </w:rPr>
  </w:style>
  <w:style w:type="paragraph" w:customStyle="1" w:styleId="ListParagraph">
    <w:name w:val="List Paragraph"/>
    <w:basedOn w:val="a3"/>
    <w:rsid w:val="007544FA"/>
    <w:pPr>
      <w:spacing w:after="160" w:line="259" w:lineRule="auto"/>
      <w:ind w:left="720"/>
      <w:contextualSpacing/>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 w:id="171704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50BEBE04FC3B98D4D14515B858F006D7DC1C983C09D50D28068E3C0942E6861139B2DAA6F6C9E9FC3EE291195741781ADE6D77BADh9yEI" TargetMode="External"/><Relationship Id="rId18" Type="http://schemas.openxmlformats.org/officeDocument/2006/relationships/hyperlink" Target="consultantplus://offline/ref=F151326950357FB5E1186856CC446E0939C656359C1B856159DE0D8F22577F7C9DA260432642A46E4206E7ECEC99257A27B72C954D1887A7y1R4F" TargetMode="External"/><Relationship Id="rId26" Type="http://schemas.openxmlformats.org/officeDocument/2006/relationships/hyperlink" Target="consultantplus://offline/ref=311173F2572426861558D24D60EC30F0D4FCA882FD7351A597B036931405CDFD35AFA698332188B30F94DB17F1B033F65CE49B0C6C2AL" TargetMode="External"/><Relationship Id="rId39" Type="http://schemas.openxmlformats.org/officeDocument/2006/relationships/hyperlink" Target="consultantplus://offline/ref=311173F2572426861558D24D60EC30F0D5F7AC8FFD7C51A597B036931405CDFD35AFA69E372BDCE91F909243FEAF31EA42E4850CCA756224L" TargetMode="External"/><Relationship Id="rId21" Type="http://schemas.openxmlformats.org/officeDocument/2006/relationships/hyperlink" Target="consultantplus://offline/ref=AD89BC240DC181CE7378B51E0DF9E6F5899F907AC424B71C9F8C2280DB9250854DE7BF1A5A7CEFA99E0E06267F70DE4E3130144ED42E3A1C08nCJ" TargetMode="External"/><Relationship Id="rId34" Type="http://schemas.openxmlformats.org/officeDocument/2006/relationships/hyperlink" Target="consultantplus://offline/ref=311173F2572426861558D24D60EC30F0D5F1A886F07651A597B036931405CDFD35AFA69B3528D7B61A85831BF2AC2DF440F8990EC86727L" TargetMode="External"/><Relationship Id="rId42" Type="http://schemas.openxmlformats.org/officeDocument/2006/relationships/hyperlink" Target="consultantplus://offline/ref=311173F2572426861558D24D60EC30F0D1F1AF83F32206A7C6E538961C5585ED7BEAAB9C3123D4E91F909243FEAF31EA42E4850CCA756224L" TargetMode="External"/><Relationship Id="rId47" Type="http://schemas.openxmlformats.org/officeDocument/2006/relationships/hyperlink" Target="consultantplus://offline/ref=6C0833C8E69987F35523EFDD37BE7D7E0C0E847EDF22F8AD4482C39883646591A4138FF766035AE883A44119CC8F66B737F6A2EB384D795138l1H" TargetMode="External"/><Relationship Id="rId50" Type="http://schemas.openxmlformats.org/officeDocument/2006/relationships/hyperlink" Target="consultantplus://offline/ref=59FFDE4B91FDCC0CE1B0A455AF31F02550329EBC337F0BB97D519158C937DA4FDA713BAAE30558A1C187A0226E04oAM"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50BEBE04FC3B98D4D14515B858F006D7DC1C983C09D50D28068E3C0942E6861139B2DAA6E619E9FC3EE291195741781ADE6D77BADh9yEI" TargetMode="External"/><Relationship Id="rId17" Type="http://schemas.openxmlformats.org/officeDocument/2006/relationships/hyperlink" Target="consultantplus://offline/ref=F151326950357FB5E1186856CC446E0939C656359C1B856159DE0D8F22577F7C9DA260432642AE614B06E7ECEC99257A27B72C954D1887A7y1R4F" TargetMode="External"/><Relationship Id="rId25" Type="http://schemas.openxmlformats.org/officeDocument/2006/relationships/hyperlink" Target="consultantplus://offline/ref=311173F2572426861558D24D60EC30F0D5F1A886F07651A597B036931405CDFD35AFA6993D29D7B61A85831BF2AC2DF440F8990EC86727L" TargetMode="External"/><Relationship Id="rId33" Type="http://schemas.openxmlformats.org/officeDocument/2006/relationships/hyperlink" Target="consultantplus://offline/ref=311173F2572426861558CC4076806EFCD5FEF58BF17659FBC2EF6DCE430CC7AA72E0FFDE7127DDE24BC1D51FF8FA62B017EB9A0CD47726BE4062F8622BL" TargetMode="External"/><Relationship Id="rId38" Type="http://schemas.openxmlformats.org/officeDocument/2006/relationships/hyperlink" Target="consultantplus://offline/ref=5FCBAA1A2C0B8E4CD4CF19C53324D3BDD30CE2209DFAE4393A795C072DBF20A1B5E7F4185E58A83F64C979B8E73F9845CEF746027FHCf8G" TargetMode="External"/><Relationship Id="rId46" Type="http://schemas.openxmlformats.org/officeDocument/2006/relationships/hyperlink" Target="consultantplus://offline/ref=6C0833C8E69987F35523EFDD37BE7D7E0C0F8478D923F8AD4482C39883646591A4138FF2630758E2D7FE511D85DB6CA830EEBCEF264D37l9H" TargetMode="External"/><Relationship Id="rId2" Type="http://schemas.openxmlformats.org/officeDocument/2006/relationships/numbering" Target="numbering.xml"/><Relationship Id="rId16" Type="http://schemas.openxmlformats.org/officeDocument/2006/relationships/hyperlink" Target="consultantplus://offline/ref=F151326950357FB5E1186856CC446E0939C75535981E856159DE0D8F22577F7C9DA260432643AF674A06E7ECEC99257A27B72C954D1887A7y1R4F" TargetMode="External"/><Relationship Id="rId20" Type="http://schemas.openxmlformats.org/officeDocument/2006/relationships/hyperlink" Target="consultantplus://offline/ref=98C6266AB0A5F8C3D068EACDCFF5FE90A67C72C7DCDE1DF65F520D4D6964F6235D581628A19DAB48535D4156F0AB961A7CADAD4C1EP2L" TargetMode="External"/><Relationship Id="rId29" Type="http://schemas.openxmlformats.org/officeDocument/2006/relationships/hyperlink" Target="consultantplus://offline/ref=930E90262F16CBFB299032F6E8532A06D45D4CE13B8E9F12477B702AE47D24EC6D08B2359C6BD58F9A17C3FB14BAA7A4112272333FFABBC9n12FN" TargetMode="External"/><Relationship Id="rId41" Type="http://schemas.openxmlformats.org/officeDocument/2006/relationships/hyperlink" Target="consultantplus://offline/ref=311173F2572426861558D24D60EC30F0D1F1AF83F32206A7C6E538961C5585ED7BEAAB9C3022D4E91F909243FEAF31EA42E4850CCA756224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50BEBE04FC3B98D4D14515B858F006D7DC1C983C09D50D28068E3C0942E6861139B2DAA6F6C9E9FC3EE291195741781ADE6D77BADh9yEI" TargetMode="External"/><Relationship Id="rId24" Type="http://schemas.openxmlformats.org/officeDocument/2006/relationships/hyperlink" Target="consultantplus://offline/ref=329DD53EB19975792455607B950956DFBF35832E1D083CF885191CD20A4DD40F30449F11C2933438FAE2489A02A5A54DBA092E83F3C1383526NEM" TargetMode="External"/><Relationship Id="rId32" Type="http://schemas.openxmlformats.org/officeDocument/2006/relationships/hyperlink" Target="consultantplus://offline/ref=311173F2572426861558CC4076806EFCD5FEF58BF17659FBC2EF6DCE430CC7AA72E0FFDE7127DDE24BC1D51FF8FA62B017EB9A0CD47726BE4062F8622BL" TargetMode="External"/><Relationship Id="rId37" Type="http://schemas.openxmlformats.org/officeDocument/2006/relationships/hyperlink" Target="consultantplus://offline/ref=311173F2572426861558D24D60EC30F0D5F7AF82F17F0CAF9FE93A91130A92EA32E6AA9D342BD9E040958752A6A332F65CE69910C877266A20L" TargetMode="External"/><Relationship Id="rId40" Type="http://schemas.openxmlformats.org/officeDocument/2006/relationships/hyperlink" Target="consultantplus://offline/ref=311173F2572426861558D24D60EC30F0D1F1AF83F32206A7C6E538961C5585ED7BEAAB9C3022D4E91F909243FEAF31EA42E4850CCA756224L" TargetMode="External"/><Relationship Id="rId45" Type="http://schemas.openxmlformats.org/officeDocument/2006/relationships/hyperlink" Target="consultantplus://offline/ref=D88AE8C5F6B102D0ADE3BE3DD9784C5C802D24824B5B81EAA7644E6A77C1BA66590377F40D61D9FDvAbFF" TargetMode="External"/><Relationship Id="rId53" Type="http://schemas.openxmlformats.org/officeDocument/2006/relationships/hyperlink" Target="consultantplus://offline/ref=59FFDE4B91FDCC0CE1B0A455AF31F02550359BB4307B0BB97D519158C937DA4FC87163A6E30A4DF490DDF72F6D4C67DE7552E0CEED06oCM" TargetMode="External"/><Relationship Id="rId5" Type="http://schemas.openxmlformats.org/officeDocument/2006/relationships/webSettings" Target="webSettings.xml"/><Relationship Id="rId15" Type="http://schemas.openxmlformats.org/officeDocument/2006/relationships/hyperlink" Target="consultantplus://offline/ref=F151326950357FB5E1186856CC446E0939C75535981E856159DE0D8F22577F7C9DA260432643AD644306E7ECEC99257A27B72C954D1887A7y1R4F" TargetMode="External"/><Relationship Id="rId23" Type="http://schemas.openxmlformats.org/officeDocument/2006/relationships/hyperlink" Target="consultantplus://offline/ref=311173F2572426861558D24D60EC30F0D5F1A886F07651A597B036931405CDFD35AFA69C3723D7B61A85831BF2AC2DF440F8990EC86727L" TargetMode="External"/><Relationship Id="rId28" Type="http://schemas.openxmlformats.org/officeDocument/2006/relationships/hyperlink" Target="consultantplus://offline/ref=930E90262F16CBFB299032F6E8532A06D45D4CE13B8E9F12477B702AE47D24EC6D08B2359C6BD58E9717C3FB14BAA7A4112272333FFABBC9n12FN" TargetMode="External"/><Relationship Id="rId36" Type="http://schemas.openxmlformats.org/officeDocument/2006/relationships/hyperlink" Target="consultantplus://offline/ref=311173F2572426861558D24D60EC30F0D5F1A886F07651A597B036931405CDFD35AFA6983C23D7B61A85831BF2AC2DF440F8990EC86727L" TargetMode="External"/><Relationship Id="rId49" Type="http://schemas.openxmlformats.org/officeDocument/2006/relationships/hyperlink" Target="consultantplus://offline/ref=6B03F9D4DDF37E2E3A94EF45359DBFC345E90C92C310875F1A7466AB4F6316BB8A48C3590E35CC28228B42A867B7DF50DEFE47B2B769DA64S9M" TargetMode="External"/><Relationship Id="rId10" Type="http://schemas.openxmlformats.org/officeDocument/2006/relationships/hyperlink" Target="file:///C:\Users\Glavbuh\Desktop\&#1055;&#1086;&#1088;&#1103;&#1076;&#1086;&#1082;_&#1041;&#1054;%20&#1054;&#1041;&#1056;&#1040;&#1047;&#1045;&#1062;%20_&#1045;&#1048;&#1057;%20&#1086;&#1090;%202424.docx" TargetMode="External"/><Relationship Id="rId19" Type="http://schemas.openxmlformats.org/officeDocument/2006/relationships/hyperlink" Target="consultantplus://offline/ref=F151326950357FB5E1186856CC446E0939C656359C1B856159DE0D8F22577F7C9DA260432642A5634206E7ECEC99257A27B72C954D1887A7y1R4F" TargetMode="External"/><Relationship Id="rId31" Type="http://schemas.openxmlformats.org/officeDocument/2006/relationships/hyperlink" Target="consultantplus://offline/ref=311173F2572426861558CC4076806EFCD5FEF58BF17659FBC2EF6DCE430CC7AA72E0FFDE7127DDE24BC1D51FF8FA62B017EB9A0CD47726BE4062F8622BL" TargetMode="External"/><Relationship Id="rId44" Type="http://schemas.openxmlformats.org/officeDocument/2006/relationships/hyperlink" Target="consultantplus://offline/ref=D88AE8C5F6B102D0ADE3BE3DD9784C5C802D24824B5B81EAA7644E6A77C1BA66590377F7086BvDbDF" TargetMode="External"/><Relationship Id="rId52" Type="http://schemas.openxmlformats.org/officeDocument/2006/relationships/hyperlink" Target="consultantplus://offline/ref=59FFDE4B91FDCC0CE1B0A455AF31F02550359BB4307B0BB97D519158C937DA4FC87163A6E20241A3C392F673281F74DE7352E3CEF16EC2040Eo9M" TargetMode="External"/><Relationship Id="rId4" Type="http://schemas.openxmlformats.org/officeDocument/2006/relationships/settings" Target="settings.xml"/><Relationship Id="rId9" Type="http://schemas.openxmlformats.org/officeDocument/2006/relationships/hyperlink" Target="consultantplus://offline/ref=87132C36795714E4B738B2785F96935023D9C4B74707670FF920B43DDDD8A84E5596ECE12C66D8FB09D42CD703301F56983DF1BFC7DF00H" TargetMode="External"/><Relationship Id="rId14" Type="http://schemas.openxmlformats.org/officeDocument/2006/relationships/hyperlink" Target="consultantplus://offline/ref=998EDF4D1353F6D7526778B1D39A9DEA7E192196DD2D72DF9CF0C00D78E1002FA21DCD234FF566F09686094E3B5B57F458AD3A892CB35321E0aAI" TargetMode="External"/><Relationship Id="rId22" Type="http://schemas.openxmlformats.org/officeDocument/2006/relationships/hyperlink" Target="consultantplus://offline/ref=311173F2572426861558D24D60EC30F0D5F1A886F07651A597B036931405CDFD35AFA69C3723D7B61A85831BF2AC2DF440F8990EC86727L" TargetMode="External"/><Relationship Id="rId27" Type="http://schemas.openxmlformats.org/officeDocument/2006/relationships/hyperlink" Target="consultantplus://offline/ref=4BBCE85631046BB3A75526B977865233B931026519F06B3B14B383398E9EBC43185CA7E668A9CC721E46FCFA67BCEC32D4D097E7D492D2F8c8pDN" TargetMode="External"/><Relationship Id="rId30" Type="http://schemas.openxmlformats.org/officeDocument/2006/relationships/hyperlink" Target="consultantplus://offline/ref=930E90262F16CBFB29902CFBFE3F740AD45511E83C86924C132A767DBB2D22B93F48EC6CDE28C68C9D0295AA52nE2FN" TargetMode="External"/><Relationship Id="rId35" Type="http://schemas.openxmlformats.org/officeDocument/2006/relationships/hyperlink" Target="consultantplus://offline/ref=311173F2572426861558D24D60EC30F0D5F1A886F07651A597B036931405CDFD35AFA69B3529D7B61A85831BF2AC2DF440F8990EC86727L" TargetMode="External"/><Relationship Id="rId43" Type="http://schemas.openxmlformats.org/officeDocument/2006/relationships/hyperlink" Target="consultantplus://offline/ref=311173F2572426861558D24D60EC30F0D5F7AF82F17F0CAF9FE93A91130A92EA32E6AA9D342BD9E040958752A6A332F65CE69910C877266A20L" TargetMode="External"/><Relationship Id="rId48" Type="http://schemas.openxmlformats.org/officeDocument/2006/relationships/hyperlink" Target="consultantplus://offline/ref=AD89BC240DC181CE7378B51E0DF9E6F5899F907AC424B71C9F8C2280DB9250854DE7BF1A5A7CEFA99E0E06267F70DE4E3130144ED42E3A1C08nCJ" TargetMode="External"/><Relationship Id="rId56" Type="http://schemas.openxmlformats.org/officeDocument/2006/relationships/theme" Target="theme/theme1.xml"/><Relationship Id="rId8" Type="http://schemas.openxmlformats.org/officeDocument/2006/relationships/hyperlink" Target="consultantplus://offline/ref=311173F2572426861558D24D60EC30F0D5F1A886F07651A597B036931405CDFD35AFA69C352AD8E549CA8247B7FB3EF540F89B0CD47524A26422L" TargetMode="External"/><Relationship Id="rId51" Type="http://schemas.openxmlformats.org/officeDocument/2006/relationships/hyperlink" Target="consultantplus://offline/ref=59FFDE4B91FDCC0CE1B0A455AF31F02550359BB4307B0BB97D519158C937DA4FC87163A6E2024EA2C592F673281F74DE7352E3CEF16EC2040Eo9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9E6E8-103A-4A1C-950F-83523A379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35</Pages>
  <Words>16638</Words>
  <Characters>94838</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2019-08-15T09:08:00Z</cp:lastPrinted>
  <dcterms:created xsi:type="dcterms:W3CDTF">2024-09-17T08:45:00Z</dcterms:created>
  <dcterms:modified xsi:type="dcterms:W3CDTF">2024-10-04T09:18:00Z</dcterms:modified>
</cp:coreProperties>
</file>