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38F" w:rsidRPr="00F03109" w:rsidRDefault="002C21C1" w:rsidP="00072A95">
      <w:pPr>
        <w:pStyle w:val="affffff0"/>
        <w:spacing w:before="40" w:after="40" w:line="240" w:lineRule="auto"/>
        <w:ind w:left="2552" w:right="-284"/>
        <w:jc w:val="center"/>
        <w:rPr>
          <w:rFonts w:ascii="Times New Roman" w:hAnsi="Times New Roman"/>
          <w:b/>
          <w:caps/>
          <w:noProof/>
        </w:rPr>
      </w:pPr>
      <w:r w:rsidRPr="00F03109">
        <w:rPr>
          <w:rFonts w:ascii="Times New Roman" w:hAnsi="Times New Roman"/>
          <w:b/>
          <w:caps/>
          <w:noProof/>
        </w:rPr>
        <w:drawing>
          <wp:anchor distT="0" distB="0" distL="114300" distR="114300" simplePos="0" relativeHeight="251658240" behindDoc="1" locked="0" layoutInCell="1" allowOverlap="1" wp14:anchorId="539AD797" wp14:editId="764DA43A">
            <wp:simplePos x="0" y="0"/>
            <wp:positionH relativeFrom="column">
              <wp:posOffset>-472440</wp:posOffset>
            </wp:positionH>
            <wp:positionV relativeFrom="paragraph">
              <wp:posOffset>-535143</wp:posOffset>
            </wp:positionV>
            <wp:extent cx="6634716" cy="10041265"/>
            <wp:effectExtent l="0" t="0" r="0" b="0"/>
            <wp:wrapNone/>
            <wp:docPr id="3" name="Рисунок 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4716" cy="10041265"/>
                    </a:xfrm>
                    <a:prstGeom prst="rect">
                      <a:avLst/>
                    </a:prstGeom>
                    <a:noFill/>
                    <a:ln>
                      <a:noFill/>
                    </a:ln>
                  </pic:spPr>
                </pic:pic>
              </a:graphicData>
            </a:graphic>
          </wp:anchor>
        </w:drawing>
      </w:r>
      <w:r w:rsidR="008A5E34" w:rsidRPr="00F03109">
        <w:rPr>
          <w:rFonts w:ascii="Times New Roman" w:hAnsi="Times New Roman"/>
          <w:b/>
          <w:caps/>
          <w:noProof/>
        </w:rPr>
        <w:t>Ненецкий автономный округ</w:t>
      </w:r>
    </w:p>
    <w:p w:rsidR="00A011FA" w:rsidRDefault="00074528" w:rsidP="00074528">
      <w:pPr>
        <w:pStyle w:val="affffff0"/>
        <w:spacing w:before="60" w:after="60" w:line="240" w:lineRule="auto"/>
        <w:ind w:left="2410" w:right="-284"/>
        <w:jc w:val="center"/>
        <w:rPr>
          <w:rFonts w:ascii="Times New Roman" w:hAnsi="Times New Roman"/>
          <w:b/>
          <w:caps/>
        </w:rPr>
      </w:pPr>
      <w:r>
        <w:rPr>
          <w:rFonts w:ascii="Times New Roman" w:hAnsi="Times New Roman"/>
          <w:b/>
          <w:caps/>
        </w:rPr>
        <w:t>СЕЛЬСКО</w:t>
      </w:r>
      <w:r w:rsidR="00AB513F">
        <w:rPr>
          <w:rFonts w:ascii="Times New Roman" w:hAnsi="Times New Roman"/>
          <w:b/>
          <w:caps/>
        </w:rPr>
        <w:t>Е</w:t>
      </w:r>
      <w:r>
        <w:rPr>
          <w:rFonts w:ascii="Times New Roman" w:hAnsi="Times New Roman"/>
          <w:b/>
          <w:caps/>
        </w:rPr>
        <w:t xml:space="preserve"> ПОСЕЛЕНИ</w:t>
      </w:r>
      <w:r w:rsidR="00AB513F">
        <w:rPr>
          <w:rFonts w:ascii="Times New Roman" w:hAnsi="Times New Roman"/>
          <w:b/>
          <w:caps/>
        </w:rPr>
        <w:t>Е</w:t>
      </w:r>
    </w:p>
    <w:p w:rsidR="008A5E34" w:rsidRPr="00F03109" w:rsidRDefault="00AB513F" w:rsidP="00074528">
      <w:pPr>
        <w:pStyle w:val="affffff0"/>
        <w:spacing w:before="60" w:after="60" w:line="240" w:lineRule="auto"/>
        <w:ind w:left="2410" w:right="-284"/>
        <w:jc w:val="center"/>
        <w:rPr>
          <w:rFonts w:ascii="Times New Roman" w:hAnsi="Times New Roman"/>
          <w:b/>
          <w:caps/>
        </w:rPr>
      </w:pPr>
      <w:r>
        <w:rPr>
          <w:rFonts w:ascii="Times New Roman" w:hAnsi="Times New Roman"/>
          <w:b/>
          <w:caps/>
        </w:rPr>
        <w:t>«</w:t>
      </w:r>
      <w:r w:rsidR="008A2A7C" w:rsidRPr="00F03109">
        <w:rPr>
          <w:rFonts w:ascii="Times New Roman" w:hAnsi="Times New Roman"/>
          <w:b/>
          <w:caps/>
        </w:rPr>
        <w:t>ТЕЛЬВИСОЧНЫЙ</w:t>
      </w:r>
      <w:r w:rsidR="00074528">
        <w:rPr>
          <w:rFonts w:ascii="Times New Roman" w:hAnsi="Times New Roman"/>
          <w:b/>
          <w:caps/>
        </w:rPr>
        <w:t xml:space="preserve"> </w:t>
      </w:r>
      <w:r w:rsidR="008A5E34" w:rsidRPr="00F03109">
        <w:rPr>
          <w:rFonts w:ascii="Times New Roman" w:hAnsi="Times New Roman"/>
          <w:b/>
          <w:caps/>
        </w:rPr>
        <w:t>сельсовет</w:t>
      </w:r>
      <w:r>
        <w:rPr>
          <w:rFonts w:ascii="Times New Roman" w:hAnsi="Times New Roman"/>
          <w:b/>
          <w:caps/>
        </w:rPr>
        <w:t>»</w:t>
      </w:r>
    </w:p>
    <w:p w:rsidR="0031328B" w:rsidRPr="00074528" w:rsidRDefault="00074528" w:rsidP="00072A95">
      <w:pPr>
        <w:pStyle w:val="affffff0"/>
        <w:spacing w:before="40" w:after="40" w:line="240" w:lineRule="auto"/>
        <w:ind w:left="2552" w:right="-284"/>
        <w:jc w:val="center"/>
        <w:rPr>
          <w:rFonts w:ascii="Times New Roman" w:hAnsi="Times New Roman"/>
          <w:b/>
          <w:caps/>
        </w:rPr>
      </w:pPr>
      <w:r w:rsidRPr="00074528">
        <w:rPr>
          <w:rFonts w:ascii="Times New Roman" w:hAnsi="Times New Roman"/>
          <w:b/>
          <w:caps/>
        </w:rPr>
        <w:t>ЗАПОЛЯРНОГО РАЙОНА</w:t>
      </w:r>
    </w:p>
    <w:p w:rsidR="0031328B" w:rsidRPr="00F03109" w:rsidRDefault="0031328B" w:rsidP="00072A95">
      <w:pPr>
        <w:pStyle w:val="S"/>
        <w:spacing w:before="40" w:after="40" w:line="240" w:lineRule="auto"/>
        <w:ind w:left="2552" w:right="-284"/>
        <w:jc w:val="center"/>
        <w:rPr>
          <w:rFonts w:ascii="Times New Roman" w:hAnsi="Times New Roman"/>
          <w:caps/>
          <w:sz w:val="24"/>
          <w:szCs w:val="24"/>
          <w:lang w:val="ru-RU"/>
        </w:rPr>
      </w:pPr>
    </w:p>
    <w:p w:rsidR="0031328B" w:rsidRPr="00F03109" w:rsidRDefault="0031328B" w:rsidP="00072A95">
      <w:pPr>
        <w:pStyle w:val="S"/>
        <w:spacing w:before="40" w:after="40" w:line="240" w:lineRule="auto"/>
        <w:ind w:left="2552" w:right="-284"/>
        <w:jc w:val="center"/>
        <w:rPr>
          <w:rFonts w:ascii="Times New Roman" w:hAnsi="Times New Roman"/>
          <w:caps/>
          <w:sz w:val="24"/>
          <w:szCs w:val="24"/>
          <w:lang w:val="ru-RU"/>
        </w:rPr>
      </w:pPr>
    </w:p>
    <w:p w:rsidR="0031328B" w:rsidRPr="00F03109" w:rsidRDefault="0031328B" w:rsidP="00072A95">
      <w:pPr>
        <w:pStyle w:val="S"/>
        <w:spacing w:before="40" w:after="40" w:line="240" w:lineRule="auto"/>
        <w:ind w:left="2552" w:right="-284"/>
        <w:jc w:val="center"/>
        <w:rPr>
          <w:rFonts w:ascii="Times New Roman" w:hAnsi="Times New Roman"/>
          <w:caps/>
          <w:sz w:val="24"/>
          <w:szCs w:val="24"/>
          <w:lang w:val="ru-RU"/>
        </w:rPr>
      </w:pPr>
    </w:p>
    <w:p w:rsidR="0031328B" w:rsidRPr="00F03109" w:rsidRDefault="0031328B" w:rsidP="00072A95">
      <w:pPr>
        <w:pStyle w:val="S"/>
        <w:spacing w:before="40" w:after="40" w:line="240" w:lineRule="auto"/>
        <w:ind w:left="2552" w:right="-284"/>
        <w:jc w:val="center"/>
        <w:rPr>
          <w:rFonts w:ascii="Times New Roman" w:hAnsi="Times New Roman"/>
          <w:caps/>
          <w:sz w:val="24"/>
          <w:szCs w:val="24"/>
          <w:lang w:val="ru-RU"/>
        </w:rPr>
      </w:pPr>
    </w:p>
    <w:p w:rsidR="0031328B" w:rsidRPr="00F03109" w:rsidRDefault="0031328B" w:rsidP="00072A95">
      <w:pPr>
        <w:pStyle w:val="S"/>
        <w:spacing w:before="40" w:after="40" w:line="240" w:lineRule="auto"/>
        <w:ind w:left="2552" w:right="-284"/>
        <w:jc w:val="center"/>
        <w:rPr>
          <w:rFonts w:ascii="Times New Roman" w:hAnsi="Times New Roman"/>
          <w:caps/>
          <w:sz w:val="24"/>
          <w:szCs w:val="24"/>
          <w:lang w:val="ru-RU"/>
        </w:rPr>
      </w:pPr>
    </w:p>
    <w:p w:rsidR="0031328B" w:rsidRPr="00F03109" w:rsidRDefault="0031328B" w:rsidP="00072A95">
      <w:pPr>
        <w:pStyle w:val="S"/>
        <w:spacing w:before="40" w:after="40" w:line="240" w:lineRule="auto"/>
        <w:ind w:left="2552" w:right="-284"/>
        <w:jc w:val="center"/>
        <w:rPr>
          <w:rFonts w:ascii="Times New Roman" w:hAnsi="Times New Roman"/>
          <w:caps/>
          <w:sz w:val="24"/>
          <w:szCs w:val="24"/>
          <w:lang w:val="ru-RU"/>
        </w:rPr>
      </w:pPr>
    </w:p>
    <w:p w:rsidR="00B75735" w:rsidRPr="00F03109" w:rsidRDefault="00B75735" w:rsidP="00072A95">
      <w:pPr>
        <w:pStyle w:val="S"/>
        <w:spacing w:before="40" w:after="40" w:line="240" w:lineRule="auto"/>
        <w:ind w:left="2552" w:right="-284"/>
        <w:jc w:val="center"/>
        <w:rPr>
          <w:rFonts w:ascii="Times New Roman" w:hAnsi="Times New Roman"/>
          <w:caps/>
          <w:sz w:val="24"/>
          <w:szCs w:val="24"/>
          <w:lang w:val="ru-RU"/>
        </w:rPr>
      </w:pPr>
    </w:p>
    <w:p w:rsidR="00B75735" w:rsidRPr="00F03109" w:rsidRDefault="00B75735" w:rsidP="00072A95">
      <w:pPr>
        <w:pStyle w:val="S"/>
        <w:spacing w:before="40" w:after="40" w:line="240" w:lineRule="auto"/>
        <w:ind w:left="2552" w:right="-284"/>
        <w:jc w:val="center"/>
        <w:rPr>
          <w:rFonts w:ascii="Times New Roman" w:hAnsi="Times New Roman"/>
          <w:caps/>
          <w:sz w:val="24"/>
          <w:szCs w:val="24"/>
          <w:lang w:val="ru-RU"/>
        </w:rPr>
      </w:pPr>
    </w:p>
    <w:p w:rsidR="00B75735" w:rsidRPr="00F03109" w:rsidRDefault="00B75735" w:rsidP="00072A95">
      <w:pPr>
        <w:pStyle w:val="S"/>
        <w:spacing w:before="40" w:after="40" w:line="240" w:lineRule="auto"/>
        <w:ind w:left="2552" w:right="-284"/>
        <w:jc w:val="center"/>
        <w:rPr>
          <w:rFonts w:ascii="Times New Roman" w:hAnsi="Times New Roman"/>
          <w:caps/>
          <w:sz w:val="24"/>
          <w:szCs w:val="24"/>
          <w:lang w:val="ru-RU"/>
        </w:rPr>
      </w:pPr>
    </w:p>
    <w:p w:rsidR="00F03109" w:rsidRPr="00F03109" w:rsidRDefault="007B6EF3" w:rsidP="00072A95">
      <w:pPr>
        <w:pStyle w:val="affffff0"/>
        <w:spacing w:before="40" w:after="40" w:line="240" w:lineRule="auto"/>
        <w:ind w:left="2552" w:right="-284"/>
        <w:jc w:val="center"/>
        <w:rPr>
          <w:rFonts w:ascii="Times New Roman" w:hAnsi="Times New Roman"/>
          <w:b/>
          <w:caps/>
          <w:sz w:val="36"/>
          <w:szCs w:val="36"/>
          <w:lang w:eastAsia="en-US" w:bidi="en-US"/>
        </w:rPr>
      </w:pPr>
      <w:r w:rsidRPr="00F03109">
        <w:rPr>
          <w:rFonts w:ascii="Times New Roman" w:hAnsi="Times New Roman"/>
          <w:b/>
          <w:caps/>
          <w:sz w:val="36"/>
          <w:szCs w:val="36"/>
          <w:lang w:eastAsia="en-US" w:bidi="en-US"/>
        </w:rPr>
        <w:t>внесение изменений в</w:t>
      </w:r>
      <w:r w:rsidR="008A5E34" w:rsidRPr="00F03109">
        <w:rPr>
          <w:rFonts w:ascii="Times New Roman" w:hAnsi="Times New Roman"/>
          <w:b/>
          <w:caps/>
          <w:sz w:val="36"/>
          <w:szCs w:val="36"/>
          <w:lang w:eastAsia="en-US" w:bidi="en-US"/>
        </w:rPr>
        <w:t xml:space="preserve"> генеральн</w:t>
      </w:r>
      <w:r w:rsidRPr="00F03109">
        <w:rPr>
          <w:rFonts w:ascii="Times New Roman" w:hAnsi="Times New Roman"/>
          <w:b/>
          <w:caps/>
          <w:sz w:val="36"/>
          <w:szCs w:val="36"/>
          <w:lang w:eastAsia="en-US" w:bidi="en-US"/>
        </w:rPr>
        <w:t>ый</w:t>
      </w:r>
      <w:r w:rsidR="008A5E34" w:rsidRPr="00F03109">
        <w:rPr>
          <w:rFonts w:ascii="Times New Roman" w:hAnsi="Times New Roman"/>
          <w:b/>
          <w:caps/>
          <w:sz w:val="36"/>
          <w:szCs w:val="36"/>
          <w:lang w:eastAsia="en-US" w:bidi="en-US"/>
        </w:rPr>
        <w:t xml:space="preserve"> план </w:t>
      </w:r>
    </w:p>
    <w:p w:rsidR="00F03109" w:rsidRPr="00F03109" w:rsidRDefault="0006245B" w:rsidP="00072A95">
      <w:pPr>
        <w:pStyle w:val="affffff0"/>
        <w:spacing w:before="40" w:after="40" w:line="240" w:lineRule="auto"/>
        <w:ind w:left="2552" w:right="-284"/>
        <w:jc w:val="center"/>
        <w:rPr>
          <w:rFonts w:ascii="Times New Roman" w:hAnsi="Times New Roman"/>
          <w:b/>
          <w:caps/>
          <w:sz w:val="36"/>
          <w:szCs w:val="36"/>
          <w:lang w:eastAsia="en-US" w:bidi="en-US"/>
        </w:rPr>
      </w:pPr>
      <w:r w:rsidRPr="00F03109">
        <w:rPr>
          <w:rFonts w:ascii="Times New Roman" w:hAnsi="Times New Roman"/>
          <w:b/>
          <w:caps/>
          <w:sz w:val="36"/>
          <w:szCs w:val="36"/>
          <w:lang w:eastAsia="en-US" w:bidi="en-US"/>
        </w:rPr>
        <w:t>сельского поселения</w:t>
      </w:r>
      <w:r w:rsidR="008A5E34" w:rsidRPr="00F03109">
        <w:rPr>
          <w:rFonts w:ascii="Times New Roman" w:hAnsi="Times New Roman"/>
          <w:b/>
          <w:caps/>
          <w:sz w:val="36"/>
          <w:szCs w:val="36"/>
          <w:lang w:eastAsia="en-US" w:bidi="en-US"/>
        </w:rPr>
        <w:t xml:space="preserve"> «</w:t>
      </w:r>
      <w:r w:rsidR="008A2A7C" w:rsidRPr="00F03109">
        <w:rPr>
          <w:rFonts w:ascii="Times New Roman" w:hAnsi="Times New Roman"/>
          <w:b/>
          <w:caps/>
          <w:sz w:val="36"/>
          <w:szCs w:val="36"/>
          <w:lang w:eastAsia="en-US" w:bidi="en-US"/>
        </w:rPr>
        <w:t>ТЕЛЬВИСОЧНЫЙ</w:t>
      </w:r>
      <w:r w:rsidR="008A5E34" w:rsidRPr="00F03109">
        <w:rPr>
          <w:rFonts w:ascii="Times New Roman" w:hAnsi="Times New Roman"/>
          <w:b/>
          <w:caps/>
          <w:sz w:val="36"/>
          <w:szCs w:val="36"/>
          <w:lang w:eastAsia="en-US" w:bidi="en-US"/>
        </w:rPr>
        <w:t xml:space="preserve"> сельсовет» </w:t>
      </w:r>
      <w:r w:rsidRPr="00F03109">
        <w:rPr>
          <w:rFonts w:ascii="Times New Roman" w:hAnsi="Times New Roman"/>
          <w:b/>
          <w:caps/>
          <w:sz w:val="36"/>
          <w:szCs w:val="36"/>
          <w:lang w:eastAsia="en-US" w:bidi="en-US"/>
        </w:rPr>
        <w:t xml:space="preserve">заполярного района </w:t>
      </w:r>
    </w:p>
    <w:p w:rsidR="008A5E34" w:rsidRPr="00F03109" w:rsidRDefault="008A5E34" w:rsidP="00072A95">
      <w:pPr>
        <w:pStyle w:val="affffff0"/>
        <w:spacing w:before="40" w:after="40" w:line="240" w:lineRule="auto"/>
        <w:ind w:left="2552" w:right="-284"/>
        <w:jc w:val="center"/>
        <w:rPr>
          <w:rFonts w:ascii="Times New Roman" w:hAnsi="Times New Roman"/>
          <w:b/>
          <w:caps/>
          <w:sz w:val="36"/>
          <w:szCs w:val="36"/>
          <w:lang w:eastAsia="en-US" w:bidi="en-US"/>
        </w:rPr>
      </w:pPr>
      <w:r w:rsidRPr="00F03109">
        <w:rPr>
          <w:rFonts w:ascii="Times New Roman" w:hAnsi="Times New Roman"/>
          <w:b/>
          <w:caps/>
          <w:sz w:val="36"/>
          <w:szCs w:val="36"/>
          <w:lang w:eastAsia="en-US" w:bidi="en-US"/>
        </w:rPr>
        <w:t>Ненецкого автономного округа</w:t>
      </w:r>
    </w:p>
    <w:p w:rsidR="0070483E" w:rsidRPr="00F03109" w:rsidRDefault="0070483E"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036913" w:rsidRPr="00F03109" w:rsidRDefault="00036913" w:rsidP="00072A95">
      <w:pPr>
        <w:pStyle w:val="S"/>
        <w:spacing w:before="40" w:after="40" w:line="240" w:lineRule="auto"/>
        <w:ind w:left="2552" w:right="-284"/>
        <w:jc w:val="center"/>
        <w:rPr>
          <w:rFonts w:ascii="Times New Roman" w:hAnsi="Times New Roman"/>
          <w:caps/>
          <w:sz w:val="28"/>
          <w:szCs w:val="28"/>
          <w:lang w:val="ru-RU"/>
        </w:rPr>
      </w:pPr>
      <w:r w:rsidRPr="00F03109">
        <w:rPr>
          <w:rFonts w:ascii="Times New Roman" w:hAnsi="Times New Roman"/>
          <w:caps/>
          <w:sz w:val="28"/>
          <w:szCs w:val="28"/>
          <w:lang w:val="ru-RU"/>
        </w:rPr>
        <w:t>ПОЛОЖЕНИЕ О ТЕРРИТоРИАЛЬНОМ</w:t>
      </w:r>
    </w:p>
    <w:p w:rsidR="0070483E" w:rsidRPr="00F03109" w:rsidRDefault="00036913" w:rsidP="00072A95">
      <w:pPr>
        <w:pStyle w:val="S"/>
        <w:spacing w:before="40" w:after="40" w:line="240" w:lineRule="auto"/>
        <w:ind w:left="2552" w:right="-284"/>
        <w:jc w:val="center"/>
        <w:rPr>
          <w:rFonts w:ascii="Times New Roman" w:hAnsi="Times New Roman"/>
          <w:caps/>
          <w:sz w:val="28"/>
          <w:szCs w:val="28"/>
          <w:lang w:val="ru-RU"/>
        </w:rPr>
      </w:pPr>
      <w:r w:rsidRPr="00F03109">
        <w:rPr>
          <w:rFonts w:ascii="Times New Roman" w:hAnsi="Times New Roman"/>
          <w:caps/>
          <w:sz w:val="28"/>
          <w:szCs w:val="28"/>
          <w:lang w:val="ru-RU"/>
        </w:rPr>
        <w:t>ПЛАНИРОВАНИИ</w:t>
      </w:r>
    </w:p>
    <w:p w:rsidR="0070483E" w:rsidRPr="00F03109" w:rsidRDefault="0070483E" w:rsidP="00072A95">
      <w:pPr>
        <w:pStyle w:val="S"/>
        <w:spacing w:before="40" w:after="40" w:line="240" w:lineRule="auto"/>
        <w:ind w:left="2552" w:right="-284"/>
        <w:jc w:val="center"/>
        <w:rPr>
          <w:rFonts w:ascii="Times New Roman" w:hAnsi="Times New Roman"/>
          <w:caps/>
          <w:sz w:val="24"/>
          <w:szCs w:val="24"/>
          <w:lang w:val="ru-RU"/>
        </w:rPr>
      </w:pPr>
    </w:p>
    <w:p w:rsidR="0070483E" w:rsidRPr="00F03109" w:rsidRDefault="0070483E" w:rsidP="00072A95">
      <w:pPr>
        <w:pStyle w:val="S"/>
        <w:spacing w:before="40" w:after="40" w:line="240" w:lineRule="auto"/>
        <w:ind w:left="2552" w:right="-284"/>
        <w:jc w:val="center"/>
        <w:rPr>
          <w:rFonts w:ascii="Times New Roman" w:hAnsi="Times New Roman"/>
          <w:caps/>
          <w:sz w:val="24"/>
          <w:szCs w:val="24"/>
          <w:lang w:val="ru-RU"/>
        </w:rPr>
      </w:pPr>
    </w:p>
    <w:p w:rsidR="0070483E" w:rsidRPr="00F03109" w:rsidRDefault="0070483E" w:rsidP="00072A95">
      <w:pPr>
        <w:pStyle w:val="S"/>
        <w:spacing w:before="40" w:after="40" w:line="240" w:lineRule="auto"/>
        <w:ind w:left="2552" w:right="-284"/>
        <w:jc w:val="center"/>
        <w:rPr>
          <w:rFonts w:ascii="Times New Roman" w:hAnsi="Times New Roman"/>
          <w:caps/>
          <w:sz w:val="24"/>
          <w:szCs w:val="24"/>
          <w:lang w:val="ru-RU"/>
        </w:rPr>
      </w:pPr>
    </w:p>
    <w:p w:rsidR="0070483E" w:rsidRPr="00F03109" w:rsidRDefault="0070483E" w:rsidP="00072A95">
      <w:pPr>
        <w:pStyle w:val="S"/>
        <w:spacing w:before="40" w:after="40" w:line="240" w:lineRule="auto"/>
        <w:ind w:left="2552" w:right="-284"/>
        <w:jc w:val="center"/>
        <w:rPr>
          <w:rFonts w:ascii="Times New Roman" w:hAnsi="Times New Roman"/>
          <w:caps/>
          <w:sz w:val="24"/>
          <w:szCs w:val="24"/>
          <w:lang w:val="ru-RU"/>
        </w:rPr>
      </w:pPr>
    </w:p>
    <w:p w:rsidR="00CC6AD8" w:rsidRPr="00F03109" w:rsidRDefault="00CC6AD8" w:rsidP="00072A95">
      <w:pPr>
        <w:pStyle w:val="S"/>
        <w:spacing w:before="40" w:after="40" w:line="240" w:lineRule="auto"/>
        <w:ind w:left="2552" w:right="-284"/>
        <w:jc w:val="center"/>
        <w:rPr>
          <w:rFonts w:ascii="Times New Roman" w:hAnsi="Times New Roman"/>
          <w:caps/>
          <w:sz w:val="24"/>
          <w:szCs w:val="24"/>
          <w:lang w:val="ru-RU"/>
        </w:rPr>
      </w:pPr>
    </w:p>
    <w:p w:rsidR="00CC6AD8" w:rsidRPr="00F03109" w:rsidRDefault="00CC6AD8"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A065EC" w:rsidRPr="00F03109" w:rsidRDefault="00A065EC"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4C257F" w:rsidRPr="00F03109" w:rsidRDefault="004C257F" w:rsidP="00072A95">
      <w:pPr>
        <w:pStyle w:val="S"/>
        <w:spacing w:before="40" w:after="40" w:line="240" w:lineRule="auto"/>
        <w:ind w:left="2552" w:right="-284"/>
        <w:jc w:val="center"/>
        <w:rPr>
          <w:rFonts w:ascii="Times New Roman" w:hAnsi="Times New Roman"/>
          <w:caps/>
          <w:sz w:val="24"/>
          <w:szCs w:val="24"/>
          <w:lang w:val="ru-RU"/>
        </w:rPr>
      </w:pPr>
    </w:p>
    <w:p w:rsidR="00A011FA" w:rsidRDefault="00A011FA" w:rsidP="00072A95">
      <w:pPr>
        <w:pStyle w:val="S"/>
        <w:spacing w:before="40" w:after="40" w:line="240" w:lineRule="auto"/>
        <w:ind w:left="2552" w:right="-284"/>
        <w:jc w:val="center"/>
        <w:rPr>
          <w:rFonts w:ascii="Times New Roman" w:hAnsi="Times New Roman"/>
          <w:caps/>
          <w:sz w:val="24"/>
          <w:szCs w:val="24"/>
          <w:lang w:val="ru-RU"/>
        </w:rPr>
      </w:pPr>
    </w:p>
    <w:p w:rsidR="00A011FA" w:rsidRDefault="00A011FA" w:rsidP="00072A95">
      <w:pPr>
        <w:pStyle w:val="S"/>
        <w:spacing w:before="40" w:after="40" w:line="240" w:lineRule="auto"/>
        <w:ind w:left="2552" w:right="-284"/>
        <w:jc w:val="center"/>
        <w:rPr>
          <w:rFonts w:ascii="Times New Roman" w:hAnsi="Times New Roman"/>
          <w:caps/>
          <w:sz w:val="24"/>
          <w:szCs w:val="24"/>
          <w:lang w:val="ru-RU"/>
        </w:rPr>
      </w:pPr>
    </w:p>
    <w:p w:rsidR="00A011FA" w:rsidRDefault="00A011FA" w:rsidP="00072A95">
      <w:pPr>
        <w:pStyle w:val="S"/>
        <w:spacing w:before="40" w:after="40" w:line="240" w:lineRule="auto"/>
        <w:ind w:left="2552" w:right="-284"/>
        <w:jc w:val="center"/>
        <w:rPr>
          <w:rFonts w:ascii="Times New Roman" w:hAnsi="Times New Roman"/>
          <w:caps/>
          <w:sz w:val="24"/>
          <w:szCs w:val="24"/>
          <w:lang w:val="ru-RU"/>
        </w:rPr>
      </w:pPr>
    </w:p>
    <w:p w:rsidR="00D77C2F" w:rsidRDefault="00D77C2F" w:rsidP="00072A95">
      <w:pPr>
        <w:pStyle w:val="S"/>
        <w:spacing w:before="40" w:after="40" w:line="240" w:lineRule="auto"/>
        <w:ind w:left="2552" w:right="-284"/>
        <w:jc w:val="center"/>
        <w:rPr>
          <w:rFonts w:ascii="Times New Roman" w:hAnsi="Times New Roman"/>
          <w:caps/>
          <w:sz w:val="24"/>
          <w:szCs w:val="24"/>
          <w:lang w:val="ru-RU"/>
        </w:rPr>
      </w:pPr>
    </w:p>
    <w:p w:rsidR="00D77C2F" w:rsidRDefault="00D77C2F" w:rsidP="00072A95">
      <w:pPr>
        <w:pStyle w:val="S"/>
        <w:spacing w:before="40" w:after="40" w:line="240" w:lineRule="auto"/>
        <w:ind w:left="2552" w:right="-284"/>
        <w:jc w:val="center"/>
        <w:rPr>
          <w:rFonts w:ascii="Times New Roman" w:hAnsi="Times New Roman"/>
          <w:caps/>
          <w:sz w:val="24"/>
          <w:szCs w:val="24"/>
          <w:lang w:val="ru-RU"/>
        </w:rPr>
      </w:pPr>
    </w:p>
    <w:p w:rsidR="0070483E" w:rsidRPr="00F03109" w:rsidRDefault="0005028C" w:rsidP="00072A95">
      <w:pPr>
        <w:pStyle w:val="S"/>
        <w:spacing w:before="40" w:after="40" w:line="240" w:lineRule="auto"/>
        <w:ind w:left="2552" w:right="-284"/>
        <w:jc w:val="center"/>
        <w:rPr>
          <w:rFonts w:ascii="Times New Roman" w:hAnsi="Times New Roman"/>
          <w:caps/>
          <w:sz w:val="24"/>
          <w:szCs w:val="24"/>
          <w:lang w:val="ru-RU"/>
        </w:rPr>
      </w:pPr>
      <w:r w:rsidRPr="00F03109">
        <w:rPr>
          <w:rFonts w:ascii="Times New Roman" w:hAnsi="Times New Roman"/>
          <w:caps/>
          <w:sz w:val="24"/>
          <w:szCs w:val="24"/>
          <w:lang w:val="ru-RU"/>
        </w:rPr>
        <w:t>ОМСК 20</w:t>
      </w:r>
      <w:r w:rsidR="008A5E34" w:rsidRPr="00F03109">
        <w:rPr>
          <w:rFonts w:ascii="Times New Roman" w:hAnsi="Times New Roman"/>
          <w:caps/>
          <w:sz w:val="24"/>
          <w:szCs w:val="24"/>
          <w:lang w:val="ru-RU"/>
        </w:rPr>
        <w:t>2</w:t>
      </w:r>
      <w:r w:rsidR="008A2A7C" w:rsidRPr="00F03109">
        <w:rPr>
          <w:rFonts w:ascii="Times New Roman" w:hAnsi="Times New Roman"/>
          <w:caps/>
          <w:sz w:val="24"/>
          <w:szCs w:val="24"/>
          <w:lang w:val="ru-RU"/>
        </w:rPr>
        <w:t>2</w:t>
      </w:r>
    </w:p>
    <w:sdt>
      <w:sdtPr>
        <w:rPr>
          <w:rFonts w:ascii="Times New Roman" w:eastAsia="Times New Roman" w:hAnsi="Times New Roman" w:cs="Times New Roman"/>
          <w:b w:val="0"/>
          <w:bCs w:val="0"/>
          <w:color w:val="4F81BD" w:themeColor="accent1"/>
          <w:sz w:val="24"/>
          <w:szCs w:val="24"/>
          <w:highlight w:val="yellow"/>
        </w:rPr>
        <w:id w:val="-636952824"/>
        <w:docPartObj>
          <w:docPartGallery w:val="Table of Contents"/>
          <w:docPartUnique/>
        </w:docPartObj>
      </w:sdtPr>
      <w:sdtEndPr>
        <w:rPr>
          <w:color w:val="FF0000"/>
        </w:rPr>
      </w:sdtEndPr>
      <w:sdtContent>
        <w:p w:rsidR="00B459D5" w:rsidRPr="00072A95" w:rsidRDefault="00B459D5" w:rsidP="00797C78">
          <w:pPr>
            <w:pStyle w:val="affc"/>
            <w:rPr>
              <w:rFonts w:ascii="Times New Roman" w:hAnsi="Times New Roman" w:cs="Times New Roman"/>
              <w:color w:val="4F81BD" w:themeColor="accent1"/>
            </w:rPr>
          </w:pPr>
          <w:r w:rsidRPr="00072A95">
            <w:rPr>
              <w:rFonts w:ascii="Times New Roman" w:hAnsi="Times New Roman" w:cs="Times New Roman"/>
              <w:color w:val="4F81BD" w:themeColor="accent1"/>
            </w:rPr>
            <w:t>Оглавление</w:t>
          </w:r>
        </w:p>
        <w:p w:rsidR="008A2A7C" w:rsidRDefault="00CE6C51">
          <w:pPr>
            <w:pStyle w:val="11"/>
            <w:tabs>
              <w:tab w:val="right" w:leader="dot" w:pos="9345"/>
            </w:tabs>
            <w:rPr>
              <w:rFonts w:asciiTheme="minorHAnsi" w:eastAsiaTheme="minorEastAsia" w:hAnsiTheme="minorHAnsi" w:cstheme="minorBidi"/>
              <w:b w:val="0"/>
              <w:bCs w:val="0"/>
              <w:caps w:val="0"/>
              <w:noProof/>
              <w:sz w:val="22"/>
              <w:szCs w:val="22"/>
            </w:rPr>
          </w:pPr>
          <w:r w:rsidRPr="00FE4BC2">
            <w:rPr>
              <w:color w:val="FF0000"/>
            </w:rPr>
            <w:fldChar w:fldCharType="begin"/>
          </w:r>
          <w:r w:rsidR="00B459D5" w:rsidRPr="00FE4BC2">
            <w:rPr>
              <w:color w:val="FF0000"/>
            </w:rPr>
            <w:instrText xml:space="preserve"> TOC \o "1-3" \h \z \u </w:instrText>
          </w:r>
          <w:r w:rsidRPr="00FE4BC2">
            <w:rPr>
              <w:color w:val="FF0000"/>
            </w:rPr>
            <w:fldChar w:fldCharType="separate"/>
          </w:r>
          <w:hyperlink w:anchor="_Toc114578385" w:history="1">
            <w:r w:rsidR="008A2A7C" w:rsidRPr="001F2BE7">
              <w:rPr>
                <w:rStyle w:val="aff1"/>
                <w:noProof/>
              </w:rPr>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характеристики зон с особыми условиями использования территорий</w:t>
            </w:r>
            <w:r w:rsidR="008A2A7C">
              <w:rPr>
                <w:noProof/>
                <w:webHidden/>
              </w:rPr>
              <w:tab/>
            </w:r>
            <w:r w:rsidR="008A2A7C">
              <w:rPr>
                <w:noProof/>
                <w:webHidden/>
              </w:rPr>
              <w:fldChar w:fldCharType="begin"/>
            </w:r>
            <w:r w:rsidR="008A2A7C">
              <w:rPr>
                <w:noProof/>
                <w:webHidden/>
              </w:rPr>
              <w:instrText xml:space="preserve"> PAGEREF _Toc114578385 \h </w:instrText>
            </w:r>
            <w:r w:rsidR="008A2A7C">
              <w:rPr>
                <w:noProof/>
                <w:webHidden/>
              </w:rPr>
            </w:r>
            <w:r w:rsidR="008A2A7C">
              <w:rPr>
                <w:noProof/>
                <w:webHidden/>
              </w:rPr>
              <w:fldChar w:fldCharType="separate"/>
            </w:r>
            <w:r w:rsidR="00E57356">
              <w:rPr>
                <w:noProof/>
                <w:webHidden/>
              </w:rPr>
              <w:t>3</w:t>
            </w:r>
            <w:r w:rsidR="008A2A7C">
              <w:rPr>
                <w:noProof/>
                <w:webHidden/>
              </w:rPr>
              <w:fldChar w:fldCharType="end"/>
            </w:r>
          </w:hyperlink>
        </w:p>
        <w:p w:rsidR="008A2A7C" w:rsidRDefault="00B0000E">
          <w:pPr>
            <w:pStyle w:val="21"/>
            <w:tabs>
              <w:tab w:val="right" w:leader="dot" w:pos="9345"/>
            </w:tabs>
            <w:rPr>
              <w:rFonts w:asciiTheme="minorHAnsi" w:eastAsiaTheme="minorEastAsia" w:hAnsiTheme="minorHAnsi" w:cstheme="minorBidi"/>
              <w:smallCaps w:val="0"/>
              <w:noProof/>
              <w:sz w:val="22"/>
              <w:szCs w:val="22"/>
            </w:rPr>
          </w:pPr>
          <w:hyperlink w:anchor="_Toc114578386" w:history="1">
            <w:r w:rsidR="008A2A7C" w:rsidRPr="001F2BE7">
              <w:rPr>
                <w:rStyle w:val="aff1"/>
                <w:noProof/>
              </w:rPr>
              <w:t>1.1 СелоТельвиска</w:t>
            </w:r>
            <w:r w:rsidR="008A2A7C">
              <w:rPr>
                <w:noProof/>
                <w:webHidden/>
              </w:rPr>
              <w:tab/>
            </w:r>
            <w:r w:rsidR="008A2A7C">
              <w:rPr>
                <w:noProof/>
                <w:webHidden/>
              </w:rPr>
              <w:fldChar w:fldCharType="begin"/>
            </w:r>
            <w:r w:rsidR="008A2A7C">
              <w:rPr>
                <w:noProof/>
                <w:webHidden/>
              </w:rPr>
              <w:instrText xml:space="preserve"> PAGEREF _Toc114578386 \h </w:instrText>
            </w:r>
            <w:r w:rsidR="008A2A7C">
              <w:rPr>
                <w:noProof/>
                <w:webHidden/>
              </w:rPr>
            </w:r>
            <w:r w:rsidR="008A2A7C">
              <w:rPr>
                <w:noProof/>
                <w:webHidden/>
              </w:rPr>
              <w:fldChar w:fldCharType="separate"/>
            </w:r>
            <w:r w:rsidR="00E57356">
              <w:rPr>
                <w:noProof/>
                <w:webHidden/>
              </w:rPr>
              <w:t>3</w:t>
            </w:r>
            <w:r w:rsidR="008A2A7C">
              <w:rPr>
                <w:noProof/>
                <w:webHidden/>
              </w:rPr>
              <w:fldChar w:fldCharType="end"/>
            </w:r>
          </w:hyperlink>
        </w:p>
        <w:p w:rsidR="008A2A7C" w:rsidRDefault="00B0000E">
          <w:pPr>
            <w:pStyle w:val="21"/>
            <w:tabs>
              <w:tab w:val="right" w:leader="dot" w:pos="9345"/>
            </w:tabs>
            <w:rPr>
              <w:rFonts w:asciiTheme="minorHAnsi" w:eastAsiaTheme="minorEastAsia" w:hAnsiTheme="minorHAnsi" w:cstheme="minorBidi"/>
              <w:smallCaps w:val="0"/>
              <w:noProof/>
              <w:sz w:val="22"/>
              <w:szCs w:val="22"/>
            </w:rPr>
          </w:pPr>
          <w:hyperlink w:anchor="_Toc114578387" w:history="1">
            <w:r w:rsidR="008A2A7C" w:rsidRPr="001F2BE7">
              <w:rPr>
                <w:rStyle w:val="aff1"/>
                <w:noProof/>
              </w:rPr>
              <w:t>1.2 Деревня Макарово</w:t>
            </w:r>
            <w:r w:rsidR="008A2A7C">
              <w:rPr>
                <w:noProof/>
                <w:webHidden/>
              </w:rPr>
              <w:tab/>
            </w:r>
            <w:r w:rsidR="008A2A7C">
              <w:rPr>
                <w:noProof/>
                <w:webHidden/>
              </w:rPr>
              <w:fldChar w:fldCharType="begin"/>
            </w:r>
            <w:r w:rsidR="008A2A7C">
              <w:rPr>
                <w:noProof/>
                <w:webHidden/>
              </w:rPr>
              <w:instrText xml:space="preserve"> PAGEREF _Toc114578387 \h </w:instrText>
            </w:r>
            <w:r w:rsidR="008A2A7C">
              <w:rPr>
                <w:noProof/>
                <w:webHidden/>
              </w:rPr>
            </w:r>
            <w:r w:rsidR="008A2A7C">
              <w:rPr>
                <w:noProof/>
                <w:webHidden/>
              </w:rPr>
              <w:fldChar w:fldCharType="separate"/>
            </w:r>
            <w:r w:rsidR="00E57356">
              <w:rPr>
                <w:noProof/>
                <w:webHidden/>
              </w:rPr>
              <w:t>5</w:t>
            </w:r>
            <w:r w:rsidR="008A2A7C">
              <w:rPr>
                <w:noProof/>
                <w:webHidden/>
              </w:rPr>
              <w:fldChar w:fldCharType="end"/>
            </w:r>
          </w:hyperlink>
        </w:p>
        <w:p w:rsidR="008A2A7C" w:rsidRDefault="00B0000E">
          <w:pPr>
            <w:pStyle w:val="21"/>
            <w:tabs>
              <w:tab w:val="right" w:leader="dot" w:pos="9345"/>
            </w:tabs>
            <w:rPr>
              <w:rFonts w:asciiTheme="minorHAnsi" w:eastAsiaTheme="minorEastAsia" w:hAnsiTheme="minorHAnsi" w:cstheme="minorBidi"/>
              <w:smallCaps w:val="0"/>
              <w:noProof/>
              <w:sz w:val="22"/>
              <w:szCs w:val="22"/>
            </w:rPr>
          </w:pPr>
          <w:hyperlink w:anchor="_Toc114578388" w:history="1">
            <w:r w:rsidR="008A2A7C" w:rsidRPr="001F2BE7">
              <w:rPr>
                <w:rStyle w:val="aff1"/>
                <w:noProof/>
              </w:rPr>
              <w:t>1.3 Деревня Устье</w:t>
            </w:r>
            <w:r w:rsidR="008A2A7C">
              <w:rPr>
                <w:noProof/>
                <w:webHidden/>
              </w:rPr>
              <w:tab/>
            </w:r>
            <w:r w:rsidR="008A2A7C">
              <w:rPr>
                <w:noProof/>
                <w:webHidden/>
              </w:rPr>
              <w:fldChar w:fldCharType="begin"/>
            </w:r>
            <w:r w:rsidR="008A2A7C">
              <w:rPr>
                <w:noProof/>
                <w:webHidden/>
              </w:rPr>
              <w:instrText xml:space="preserve"> PAGEREF _Toc114578388 \h </w:instrText>
            </w:r>
            <w:r w:rsidR="008A2A7C">
              <w:rPr>
                <w:noProof/>
                <w:webHidden/>
              </w:rPr>
            </w:r>
            <w:r w:rsidR="008A2A7C">
              <w:rPr>
                <w:noProof/>
                <w:webHidden/>
              </w:rPr>
              <w:fldChar w:fldCharType="separate"/>
            </w:r>
            <w:r w:rsidR="00E57356">
              <w:rPr>
                <w:noProof/>
                <w:webHidden/>
              </w:rPr>
              <w:t>5</w:t>
            </w:r>
            <w:r w:rsidR="008A2A7C">
              <w:rPr>
                <w:noProof/>
                <w:webHidden/>
              </w:rPr>
              <w:fldChar w:fldCharType="end"/>
            </w:r>
          </w:hyperlink>
        </w:p>
        <w:p w:rsidR="008A2A7C" w:rsidRDefault="00B0000E">
          <w:pPr>
            <w:pStyle w:val="11"/>
            <w:tabs>
              <w:tab w:val="right" w:leader="dot" w:pos="9345"/>
            </w:tabs>
            <w:rPr>
              <w:rFonts w:asciiTheme="minorHAnsi" w:eastAsiaTheme="minorEastAsia" w:hAnsiTheme="minorHAnsi" w:cstheme="minorBidi"/>
              <w:b w:val="0"/>
              <w:bCs w:val="0"/>
              <w:caps w:val="0"/>
              <w:noProof/>
              <w:sz w:val="22"/>
              <w:szCs w:val="22"/>
            </w:rPr>
          </w:pPr>
          <w:hyperlink w:anchor="_Toc114578389" w:history="1">
            <w:r w:rsidR="008A2A7C" w:rsidRPr="001F2BE7">
              <w:rPr>
                <w:rStyle w:val="aff1"/>
                <w:noProof/>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8A2A7C">
              <w:rPr>
                <w:noProof/>
                <w:webHidden/>
              </w:rPr>
              <w:tab/>
            </w:r>
            <w:r w:rsidR="008A2A7C">
              <w:rPr>
                <w:noProof/>
                <w:webHidden/>
              </w:rPr>
              <w:fldChar w:fldCharType="begin"/>
            </w:r>
            <w:r w:rsidR="008A2A7C">
              <w:rPr>
                <w:noProof/>
                <w:webHidden/>
              </w:rPr>
              <w:instrText xml:space="preserve"> PAGEREF _Toc114578389 \h </w:instrText>
            </w:r>
            <w:r w:rsidR="008A2A7C">
              <w:rPr>
                <w:noProof/>
                <w:webHidden/>
              </w:rPr>
            </w:r>
            <w:r w:rsidR="008A2A7C">
              <w:rPr>
                <w:noProof/>
                <w:webHidden/>
              </w:rPr>
              <w:fldChar w:fldCharType="separate"/>
            </w:r>
            <w:r w:rsidR="00E57356">
              <w:rPr>
                <w:noProof/>
                <w:webHidden/>
              </w:rPr>
              <w:t>6</w:t>
            </w:r>
            <w:r w:rsidR="008A2A7C">
              <w:rPr>
                <w:noProof/>
                <w:webHidden/>
              </w:rPr>
              <w:fldChar w:fldCharType="end"/>
            </w:r>
          </w:hyperlink>
        </w:p>
        <w:p w:rsidR="00570A25" w:rsidRPr="00FE4BC2" w:rsidRDefault="00CE6C51">
          <w:pPr>
            <w:rPr>
              <w:color w:val="FF0000"/>
              <w:highlight w:val="yellow"/>
            </w:rPr>
          </w:pPr>
          <w:r w:rsidRPr="00FE4BC2">
            <w:rPr>
              <w:b/>
              <w:bCs/>
              <w:color w:val="FF0000"/>
            </w:rPr>
            <w:fldChar w:fldCharType="end"/>
          </w:r>
        </w:p>
      </w:sdtContent>
    </w:sdt>
    <w:p w:rsidR="00570A25" w:rsidRPr="00FE4BC2" w:rsidRDefault="00570A25" w:rsidP="00570A25">
      <w:pPr>
        <w:rPr>
          <w:color w:val="FF0000"/>
          <w:lang w:val="en-US"/>
        </w:rPr>
      </w:pPr>
    </w:p>
    <w:p w:rsidR="00570A25" w:rsidRPr="00FE4BC2" w:rsidRDefault="00570A25" w:rsidP="00570A25">
      <w:pPr>
        <w:rPr>
          <w:color w:val="FF0000"/>
          <w:lang w:val="en-US"/>
        </w:rPr>
        <w:sectPr w:rsidR="00570A25" w:rsidRPr="00FE4BC2" w:rsidSect="00D77C2F">
          <w:headerReference w:type="even" r:id="rId10"/>
          <w:headerReference w:type="default" r:id="rId11"/>
          <w:footerReference w:type="even" r:id="rId12"/>
          <w:footerReference w:type="default" r:id="rId13"/>
          <w:pgSz w:w="11906" w:h="16838"/>
          <w:pgMar w:top="1134" w:right="850" w:bottom="1134" w:left="1701" w:header="708" w:footer="708" w:gutter="0"/>
          <w:cols w:space="708"/>
          <w:titlePg/>
          <w:docGrid w:linePitch="360"/>
        </w:sectPr>
      </w:pPr>
    </w:p>
    <w:p w:rsidR="007549BF" w:rsidRPr="008A2A7C" w:rsidRDefault="007549BF" w:rsidP="00797C78">
      <w:pPr>
        <w:pStyle w:val="1"/>
        <w:rPr>
          <w:rFonts w:ascii="Times New Roman" w:hAnsi="Times New Roman"/>
        </w:rPr>
      </w:pPr>
      <w:bookmarkStart w:id="0" w:name="_Toc114578385"/>
      <w:r w:rsidRPr="008A2A7C">
        <w:rPr>
          <w:rFonts w:ascii="Times New Roman" w:hAnsi="Times New Roman"/>
        </w:rPr>
        <w:lastRenderedPageBreak/>
        <w:t xml:space="preserve">сведения о видах, назначении и наименованиях планируемых для размещения объектов местного значения </w:t>
      </w:r>
      <w:r w:rsidR="00F30848" w:rsidRPr="008A2A7C">
        <w:rPr>
          <w:rFonts w:ascii="Times New Roman" w:hAnsi="Times New Roman"/>
        </w:rPr>
        <w:t>поселения</w:t>
      </w:r>
      <w:r w:rsidRPr="008A2A7C">
        <w:rPr>
          <w:rFonts w:ascii="Times New Roman" w:hAnsi="Times New Roman"/>
        </w:rPr>
        <w:t xml:space="preserve"> их основные характеристики, их местоположение, характеристики зон с особыми условиями использования территорий</w:t>
      </w:r>
      <w:bookmarkEnd w:id="0"/>
      <w:r w:rsidRPr="008A2A7C">
        <w:rPr>
          <w:rFonts w:ascii="Times New Roman" w:hAnsi="Times New Roman"/>
        </w:rPr>
        <w:t xml:space="preserve"> </w:t>
      </w:r>
    </w:p>
    <w:p w:rsidR="00B37D4F" w:rsidRPr="00AB52C7" w:rsidRDefault="00AB52C7" w:rsidP="00B37D4F">
      <w:pPr>
        <w:pStyle w:val="2"/>
        <w:rPr>
          <w:rFonts w:ascii="Times New Roman" w:hAnsi="Times New Roman"/>
        </w:rPr>
      </w:pPr>
      <w:bookmarkStart w:id="1" w:name="_Toc114578386"/>
      <w:r>
        <w:rPr>
          <w:rFonts w:ascii="Times New Roman" w:hAnsi="Times New Roman"/>
        </w:rPr>
        <w:t>Село</w:t>
      </w:r>
      <w:r w:rsidR="00072A95">
        <w:rPr>
          <w:rFonts w:ascii="Times New Roman" w:hAnsi="Times New Roman"/>
        </w:rPr>
        <w:t xml:space="preserve"> </w:t>
      </w:r>
      <w:r w:rsidRPr="00AB52C7">
        <w:rPr>
          <w:rFonts w:ascii="Times New Roman" w:hAnsi="Times New Roman"/>
        </w:rPr>
        <w:t>Тельвиска</w:t>
      </w:r>
      <w:bookmarkEnd w:id="1"/>
    </w:p>
    <w:tbl>
      <w:tblPr>
        <w:tblStyle w:val="af8"/>
        <w:tblW w:w="5022" w:type="pct"/>
        <w:tblLook w:val="04A0" w:firstRow="1" w:lastRow="0" w:firstColumn="1" w:lastColumn="0" w:noHBand="0" w:noVBand="1"/>
      </w:tblPr>
      <w:tblGrid>
        <w:gridCol w:w="561"/>
        <w:gridCol w:w="2807"/>
        <w:gridCol w:w="2575"/>
        <w:gridCol w:w="2525"/>
        <w:gridCol w:w="3083"/>
        <w:gridCol w:w="1761"/>
        <w:gridCol w:w="1539"/>
      </w:tblGrid>
      <w:tr w:rsidR="00FE4BC2" w:rsidRPr="00FE4BC2" w:rsidTr="00353AF7">
        <w:trPr>
          <w:tblHeader/>
        </w:trPr>
        <w:tc>
          <w:tcPr>
            <w:tcW w:w="189" w:type="pct"/>
            <w:vAlign w:val="center"/>
          </w:tcPr>
          <w:p w:rsidR="00B37D4F" w:rsidRPr="003D630D" w:rsidRDefault="00B37D4F" w:rsidP="00B37D4F">
            <w:pPr>
              <w:jc w:val="center"/>
              <w:rPr>
                <w:b/>
                <w:sz w:val="22"/>
                <w:szCs w:val="22"/>
              </w:rPr>
            </w:pPr>
            <w:r w:rsidRPr="003D630D">
              <w:rPr>
                <w:b/>
                <w:sz w:val="22"/>
                <w:szCs w:val="22"/>
              </w:rPr>
              <w:t>№</w:t>
            </w:r>
          </w:p>
          <w:p w:rsidR="00B37D4F" w:rsidRPr="003D630D" w:rsidRDefault="00B37D4F" w:rsidP="00B37D4F">
            <w:pPr>
              <w:jc w:val="center"/>
              <w:rPr>
                <w:sz w:val="22"/>
                <w:szCs w:val="22"/>
              </w:rPr>
            </w:pPr>
            <w:r w:rsidRPr="003D630D">
              <w:rPr>
                <w:b/>
                <w:sz w:val="22"/>
                <w:szCs w:val="22"/>
              </w:rPr>
              <w:t>п/п</w:t>
            </w:r>
          </w:p>
        </w:tc>
        <w:tc>
          <w:tcPr>
            <w:tcW w:w="945" w:type="pct"/>
            <w:vAlign w:val="center"/>
          </w:tcPr>
          <w:p w:rsidR="00B37D4F" w:rsidRPr="003D630D" w:rsidRDefault="00B37D4F" w:rsidP="00B37D4F">
            <w:pPr>
              <w:jc w:val="center"/>
              <w:rPr>
                <w:b/>
                <w:sz w:val="22"/>
                <w:szCs w:val="22"/>
              </w:rPr>
            </w:pPr>
            <w:r w:rsidRPr="003D630D">
              <w:rPr>
                <w:b/>
                <w:sz w:val="22"/>
                <w:szCs w:val="22"/>
              </w:rPr>
              <w:t>Наименование объекта</w:t>
            </w:r>
          </w:p>
        </w:tc>
        <w:tc>
          <w:tcPr>
            <w:tcW w:w="867" w:type="pct"/>
            <w:vAlign w:val="center"/>
          </w:tcPr>
          <w:p w:rsidR="00B37D4F" w:rsidRPr="003D630D" w:rsidRDefault="00B37D4F" w:rsidP="00B37D4F">
            <w:pPr>
              <w:jc w:val="center"/>
              <w:rPr>
                <w:b/>
                <w:sz w:val="22"/>
                <w:szCs w:val="22"/>
              </w:rPr>
            </w:pPr>
            <w:r w:rsidRPr="003D630D">
              <w:rPr>
                <w:b/>
                <w:sz w:val="22"/>
                <w:szCs w:val="22"/>
              </w:rPr>
              <w:t>Вид объекта</w:t>
            </w:r>
          </w:p>
        </w:tc>
        <w:tc>
          <w:tcPr>
            <w:tcW w:w="850" w:type="pct"/>
            <w:vAlign w:val="center"/>
          </w:tcPr>
          <w:p w:rsidR="00B37D4F" w:rsidRPr="003D630D" w:rsidRDefault="00B37D4F" w:rsidP="00B37D4F">
            <w:pPr>
              <w:jc w:val="center"/>
              <w:rPr>
                <w:b/>
                <w:sz w:val="22"/>
                <w:szCs w:val="22"/>
              </w:rPr>
            </w:pPr>
            <w:r w:rsidRPr="003D630D">
              <w:rPr>
                <w:b/>
                <w:sz w:val="22"/>
                <w:szCs w:val="22"/>
              </w:rPr>
              <w:t>Характеристика объекта</w:t>
            </w:r>
          </w:p>
        </w:tc>
        <w:tc>
          <w:tcPr>
            <w:tcW w:w="1038" w:type="pct"/>
            <w:vAlign w:val="center"/>
          </w:tcPr>
          <w:p w:rsidR="00B37D4F" w:rsidRPr="003D630D" w:rsidRDefault="00B37D4F" w:rsidP="00B37D4F">
            <w:pPr>
              <w:jc w:val="center"/>
              <w:rPr>
                <w:b/>
                <w:sz w:val="22"/>
                <w:szCs w:val="22"/>
              </w:rPr>
            </w:pPr>
            <w:r w:rsidRPr="003D630D">
              <w:rPr>
                <w:b/>
                <w:sz w:val="22"/>
                <w:szCs w:val="22"/>
              </w:rPr>
              <w:t>Функциональная зона</w:t>
            </w:r>
          </w:p>
        </w:tc>
        <w:tc>
          <w:tcPr>
            <w:tcW w:w="593" w:type="pct"/>
            <w:vAlign w:val="center"/>
          </w:tcPr>
          <w:p w:rsidR="00B37D4F" w:rsidRPr="003D630D" w:rsidRDefault="00B37D4F" w:rsidP="00B37D4F">
            <w:pPr>
              <w:jc w:val="center"/>
              <w:rPr>
                <w:b/>
                <w:sz w:val="22"/>
                <w:szCs w:val="22"/>
              </w:rPr>
            </w:pPr>
            <w:r w:rsidRPr="003D630D">
              <w:rPr>
                <w:b/>
                <w:sz w:val="22"/>
                <w:szCs w:val="22"/>
              </w:rPr>
              <w:t>Мероприятие</w:t>
            </w:r>
          </w:p>
        </w:tc>
        <w:tc>
          <w:tcPr>
            <w:tcW w:w="518" w:type="pct"/>
            <w:vAlign w:val="center"/>
          </w:tcPr>
          <w:p w:rsidR="00B37D4F" w:rsidRPr="003D630D" w:rsidRDefault="00B37D4F" w:rsidP="00B37D4F">
            <w:pPr>
              <w:jc w:val="center"/>
              <w:rPr>
                <w:sz w:val="22"/>
                <w:szCs w:val="22"/>
              </w:rPr>
            </w:pPr>
            <w:r w:rsidRPr="003D630D">
              <w:rPr>
                <w:b/>
                <w:sz w:val="22"/>
                <w:szCs w:val="22"/>
              </w:rPr>
              <w:t>Срок реализации</w:t>
            </w:r>
          </w:p>
        </w:tc>
      </w:tr>
      <w:tr w:rsidR="00FE4BC2" w:rsidRPr="00FE4BC2" w:rsidTr="00B37D4F">
        <w:trPr>
          <w:trHeight w:val="369"/>
        </w:trPr>
        <w:tc>
          <w:tcPr>
            <w:tcW w:w="5000" w:type="pct"/>
            <w:gridSpan w:val="7"/>
          </w:tcPr>
          <w:p w:rsidR="00B37D4F" w:rsidRPr="003D630D" w:rsidRDefault="00B37D4F" w:rsidP="00B37D4F">
            <w:pPr>
              <w:jc w:val="center"/>
              <w:rPr>
                <w:b/>
                <w:i/>
                <w:sz w:val="22"/>
                <w:szCs w:val="22"/>
              </w:rPr>
            </w:pPr>
            <w:r w:rsidRPr="003D630D">
              <w:rPr>
                <w:b/>
                <w:i/>
                <w:sz w:val="22"/>
                <w:szCs w:val="22"/>
              </w:rPr>
              <w:t>Объекты социальной сферы</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1</w:t>
            </w:r>
          </w:p>
        </w:tc>
        <w:tc>
          <w:tcPr>
            <w:tcW w:w="945" w:type="pct"/>
            <w:vAlign w:val="center"/>
          </w:tcPr>
          <w:p w:rsidR="001558BD" w:rsidRPr="001558BD" w:rsidRDefault="001558BD" w:rsidP="001558BD">
            <w:pPr>
              <w:jc w:val="center"/>
              <w:rPr>
                <w:sz w:val="22"/>
                <w:szCs w:val="22"/>
              </w:rPr>
            </w:pPr>
            <w:r w:rsidRPr="001558BD">
              <w:rPr>
                <w:sz w:val="22"/>
                <w:szCs w:val="22"/>
              </w:rPr>
              <w:t>Спортивно-оздоровительный центр</w:t>
            </w:r>
          </w:p>
        </w:tc>
        <w:tc>
          <w:tcPr>
            <w:tcW w:w="867" w:type="pct"/>
            <w:vAlign w:val="center"/>
          </w:tcPr>
          <w:p w:rsidR="001558BD" w:rsidRPr="001558BD" w:rsidRDefault="001558BD" w:rsidP="001558BD">
            <w:pPr>
              <w:jc w:val="center"/>
              <w:rPr>
                <w:sz w:val="22"/>
                <w:szCs w:val="22"/>
              </w:rPr>
            </w:pPr>
            <w:r w:rsidRPr="001558BD">
              <w:rPr>
                <w:sz w:val="22"/>
                <w:szCs w:val="22"/>
              </w:rPr>
              <w:t>Спортивное сооружение</w:t>
            </w:r>
          </w:p>
        </w:tc>
        <w:tc>
          <w:tcPr>
            <w:tcW w:w="850" w:type="pct"/>
            <w:vAlign w:val="center"/>
          </w:tcPr>
          <w:p w:rsidR="001558BD" w:rsidRPr="001558BD" w:rsidRDefault="002B79EC" w:rsidP="002B79EC">
            <w:pPr>
              <w:jc w:val="center"/>
              <w:rPr>
                <w:sz w:val="22"/>
                <w:szCs w:val="22"/>
              </w:rPr>
            </w:pPr>
            <w:r w:rsidRPr="002B79EC">
              <w:rPr>
                <w:color w:val="FF0000"/>
                <w:sz w:val="22"/>
                <w:szCs w:val="22"/>
              </w:rPr>
              <w:t>790 кв. м</w:t>
            </w:r>
          </w:p>
        </w:tc>
        <w:tc>
          <w:tcPr>
            <w:tcW w:w="1038" w:type="pct"/>
            <w:vAlign w:val="center"/>
          </w:tcPr>
          <w:p w:rsidR="001558BD" w:rsidRPr="001558BD" w:rsidRDefault="001558BD" w:rsidP="001558BD">
            <w:pPr>
              <w:jc w:val="center"/>
              <w:rPr>
                <w:sz w:val="22"/>
                <w:szCs w:val="22"/>
              </w:rPr>
            </w:pPr>
            <w:r w:rsidRPr="001558BD">
              <w:rPr>
                <w:sz w:val="22"/>
                <w:szCs w:val="22"/>
              </w:rPr>
              <w:t>Зона специализированной общественной застройки</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2</w:t>
            </w:r>
          </w:p>
        </w:tc>
        <w:tc>
          <w:tcPr>
            <w:tcW w:w="945" w:type="pct"/>
            <w:vAlign w:val="center"/>
          </w:tcPr>
          <w:p w:rsidR="001558BD" w:rsidRPr="001558BD" w:rsidRDefault="001558BD" w:rsidP="001558BD">
            <w:pPr>
              <w:jc w:val="center"/>
              <w:rPr>
                <w:sz w:val="22"/>
                <w:szCs w:val="22"/>
              </w:rPr>
            </w:pPr>
            <w:r w:rsidRPr="001558BD">
              <w:rPr>
                <w:sz w:val="22"/>
                <w:szCs w:val="22"/>
              </w:rPr>
              <w:t>Парк</w:t>
            </w:r>
          </w:p>
        </w:tc>
        <w:tc>
          <w:tcPr>
            <w:tcW w:w="867" w:type="pct"/>
            <w:vAlign w:val="center"/>
          </w:tcPr>
          <w:p w:rsidR="001558BD" w:rsidRPr="001558BD" w:rsidRDefault="001558BD" w:rsidP="001558BD">
            <w:pPr>
              <w:jc w:val="center"/>
              <w:rPr>
                <w:sz w:val="22"/>
                <w:szCs w:val="22"/>
              </w:rPr>
            </w:pPr>
            <w:r w:rsidRPr="001558BD">
              <w:rPr>
                <w:sz w:val="22"/>
                <w:szCs w:val="22"/>
              </w:rPr>
              <w:t>Общественные пространства</w:t>
            </w:r>
          </w:p>
        </w:tc>
        <w:tc>
          <w:tcPr>
            <w:tcW w:w="850" w:type="pct"/>
            <w:vAlign w:val="center"/>
          </w:tcPr>
          <w:p w:rsidR="001558BD" w:rsidRPr="001558BD" w:rsidRDefault="000C44F4" w:rsidP="001558BD">
            <w:pPr>
              <w:jc w:val="center"/>
              <w:rPr>
                <w:sz w:val="22"/>
                <w:szCs w:val="22"/>
              </w:rPr>
            </w:pPr>
            <w:r>
              <w:rPr>
                <w:sz w:val="22"/>
                <w:szCs w:val="22"/>
              </w:rPr>
              <w:t>77000 кв. м</w:t>
            </w:r>
          </w:p>
        </w:tc>
        <w:tc>
          <w:tcPr>
            <w:tcW w:w="1038" w:type="pct"/>
            <w:vAlign w:val="center"/>
          </w:tcPr>
          <w:p w:rsidR="001558BD" w:rsidRPr="001558BD" w:rsidRDefault="001558BD" w:rsidP="001558BD">
            <w:pPr>
              <w:jc w:val="center"/>
              <w:rPr>
                <w:sz w:val="22"/>
                <w:szCs w:val="22"/>
              </w:rPr>
            </w:pPr>
            <w:r w:rsidRPr="001558BD">
              <w:rPr>
                <w:sz w:val="22"/>
                <w:szCs w:val="22"/>
              </w:rPr>
              <w:t>Зона озелененных территорий общего пользования (лесопарки, парки, сады, скверы, бульвары, городские леса)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3</w:t>
            </w:r>
          </w:p>
        </w:tc>
        <w:tc>
          <w:tcPr>
            <w:tcW w:w="945" w:type="pct"/>
            <w:vAlign w:val="center"/>
          </w:tcPr>
          <w:p w:rsidR="001558BD" w:rsidRPr="001558BD" w:rsidRDefault="001558BD" w:rsidP="001558BD">
            <w:pPr>
              <w:jc w:val="center"/>
              <w:rPr>
                <w:sz w:val="22"/>
                <w:szCs w:val="22"/>
              </w:rPr>
            </w:pPr>
            <w:r w:rsidRPr="001558BD">
              <w:rPr>
                <w:sz w:val="22"/>
                <w:szCs w:val="22"/>
              </w:rPr>
              <w:t>Торговый центр</w:t>
            </w:r>
          </w:p>
        </w:tc>
        <w:tc>
          <w:tcPr>
            <w:tcW w:w="867" w:type="pct"/>
            <w:vAlign w:val="center"/>
          </w:tcPr>
          <w:p w:rsidR="001558BD" w:rsidRPr="001558BD" w:rsidRDefault="001558BD" w:rsidP="001558BD">
            <w:pPr>
              <w:jc w:val="center"/>
              <w:rPr>
                <w:sz w:val="22"/>
                <w:szCs w:val="22"/>
              </w:rPr>
            </w:pPr>
            <w:r w:rsidRPr="001558BD">
              <w:rPr>
                <w:sz w:val="22"/>
                <w:szCs w:val="22"/>
              </w:rPr>
              <w:t>Объекты торговли, общественного питания</w:t>
            </w:r>
          </w:p>
        </w:tc>
        <w:tc>
          <w:tcPr>
            <w:tcW w:w="850" w:type="pct"/>
            <w:vAlign w:val="center"/>
          </w:tcPr>
          <w:p w:rsidR="001558BD" w:rsidRPr="001558BD" w:rsidRDefault="002B79EC" w:rsidP="002B79EC">
            <w:pPr>
              <w:jc w:val="center"/>
              <w:rPr>
                <w:sz w:val="22"/>
                <w:szCs w:val="22"/>
              </w:rPr>
            </w:pPr>
            <w:r w:rsidRPr="00527982">
              <w:rPr>
                <w:color w:val="FF0000"/>
                <w:sz w:val="22"/>
                <w:szCs w:val="22"/>
              </w:rPr>
              <w:t>2</w:t>
            </w:r>
            <w:r>
              <w:rPr>
                <w:color w:val="FF0000"/>
                <w:sz w:val="22"/>
                <w:szCs w:val="22"/>
              </w:rPr>
              <w:t>0</w:t>
            </w:r>
            <w:r w:rsidRPr="00527982">
              <w:rPr>
                <w:color w:val="FF0000"/>
                <w:sz w:val="22"/>
                <w:szCs w:val="22"/>
              </w:rPr>
              <w:t>0 кв.м торговой площади</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4</w:t>
            </w:r>
          </w:p>
        </w:tc>
        <w:tc>
          <w:tcPr>
            <w:tcW w:w="945" w:type="pct"/>
            <w:vAlign w:val="center"/>
          </w:tcPr>
          <w:p w:rsidR="001558BD" w:rsidRPr="001558BD" w:rsidRDefault="001558BD" w:rsidP="001558BD">
            <w:pPr>
              <w:jc w:val="center"/>
              <w:rPr>
                <w:sz w:val="22"/>
                <w:szCs w:val="22"/>
              </w:rPr>
            </w:pPr>
            <w:r w:rsidRPr="001558BD">
              <w:rPr>
                <w:sz w:val="22"/>
                <w:szCs w:val="22"/>
              </w:rPr>
              <w:t>Кафе</w:t>
            </w:r>
          </w:p>
        </w:tc>
        <w:tc>
          <w:tcPr>
            <w:tcW w:w="867" w:type="pct"/>
            <w:vAlign w:val="center"/>
          </w:tcPr>
          <w:p w:rsidR="001558BD" w:rsidRPr="001558BD" w:rsidRDefault="001558BD" w:rsidP="001558BD">
            <w:pPr>
              <w:jc w:val="center"/>
              <w:rPr>
                <w:sz w:val="22"/>
                <w:szCs w:val="22"/>
              </w:rPr>
            </w:pPr>
            <w:r w:rsidRPr="001558BD">
              <w:rPr>
                <w:sz w:val="22"/>
                <w:szCs w:val="22"/>
              </w:rPr>
              <w:t>Объекты торговли, общественного питания</w:t>
            </w:r>
          </w:p>
        </w:tc>
        <w:tc>
          <w:tcPr>
            <w:tcW w:w="850" w:type="pct"/>
            <w:vAlign w:val="center"/>
          </w:tcPr>
          <w:p w:rsidR="001558BD" w:rsidRPr="001558BD" w:rsidRDefault="002B79EC" w:rsidP="001558BD">
            <w:pPr>
              <w:jc w:val="center"/>
              <w:rPr>
                <w:sz w:val="22"/>
                <w:szCs w:val="22"/>
              </w:rPr>
            </w:pPr>
            <w:r>
              <w:rPr>
                <w:color w:val="FF0000"/>
                <w:sz w:val="22"/>
                <w:szCs w:val="22"/>
              </w:rPr>
              <w:t>1</w:t>
            </w:r>
            <w:r w:rsidRPr="00527982">
              <w:rPr>
                <w:color w:val="FF0000"/>
                <w:sz w:val="22"/>
                <w:szCs w:val="22"/>
              </w:rPr>
              <w:t>0 мест</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5</w:t>
            </w:r>
          </w:p>
        </w:tc>
        <w:tc>
          <w:tcPr>
            <w:tcW w:w="945" w:type="pct"/>
            <w:vAlign w:val="center"/>
          </w:tcPr>
          <w:p w:rsidR="001558BD" w:rsidRPr="001558BD" w:rsidRDefault="001558BD" w:rsidP="001558BD">
            <w:pPr>
              <w:jc w:val="center"/>
              <w:rPr>
                <w:sz w:val="22"/>
                <w:szCs w:val="22"/>
              </w:rPr>
            </w:pPr>
            <w:r w:rsidRPr="001558BD">
              <w:rPr>
                <w:sz w:val="22"/>
                <w:szCs w:val="22"/>
              </w:rPr>
              <w:t>Магазин</w:t>
            </w:r>
          </w:p>
        </w:tc>
        <w:tc>
          <w:tcPr>
            <w:tcW w:w="867" w:type="pct"/>
            <w:vAlign w:val="center"/>
          </w:tcPr>
          <w:p w:rsidR="001558BD" w:rsidRPr="001558BD" w:rsidRDefault="001558BD" w:rsidP="001558BD">
            <w:pPr>
              <w:jc w:val="center"/>
              <w:rPr>
                <w:sz w:val="22"/>
                <w:szCs w:val="22"/>
              </w:rPr>
            </w:pPr>
            <w:r w:rsidRPr="001558BD">
              <w:rPr>
                <w:sz w:val="22"/>
                <w:szCs w:val="22"/>
              </w:rPr>
              <w:t>Объекты торговли, общественного питания</w:t>
            </w:r>
          </w:p>
        </w:tc>
        <w:tc>
          <w:tcPr>
            <w:tcW w:w="850" w:type="pct"/>
            <w:vAlign w:val="center"/>
          </w:tcPr>
          <w:p w:rsidR="001558BD" w:rsidRPr="001558BD" w:rsidRDefault="002956DF" w:rsidP="001558BD">
            <w:pPr>
              <w:jc w:val="center"/>
              <w:rPr>
                <w:sz w:val="22"/>
                <w:szCs w:val="22"/>
              </w:rPr>
            </w:pPr>
            <w:r>
              <w:rPr>
                <w:color w:val="FF0000"/>
                <w:sz w:val="22"/>
                <w:szCs w:val="22"/>
              </w:rPr>
              <w:t>50</w:t>
            </w:r>
            <w:r w:rsidR="002B79EC" w:rsidRPr="00527982">
              <w:rPr>
                <w:color w:val="FF0000"/>
                <w:sz w:val="22"/>
                <w:szCs w:val="22"/>
              </w:rPr>
              <w:t xml:space="preserve"> кв.м торговой площади</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6</w:t>
            </w:r>
          </w:p>
        </w:tc>
        <w:tc>
          <w:tcPr>
            <w:tcW w:w="945" w:type="pct"/>
            <w:vAlign w:val="center"/>
          </w:tcPr>
          <w:p w:rsidR="001558BD" w:rsidRPr="001558BD" w:rsidRDefault="001558BD" w:rsidP="001558BD">
            <w:pPr>
              <w:jc w:val="center"/>
              <w:rPr>
                <w:sz w:val="22"/>
                <w:szCs w:val="22"/>
              </w:rPr>
            </w:pPr>
            <w:r w:rsidRPr="001558BD">
              <w:rPr>
                <w:sz w:val="22"/>
                <w:szCs w:val="22"/>
              </w:rPr>
              <w:t>Магазин</w:t>
            </w:r>
          </w:p>
        </w:tc>
        <w:tc>
          <w:tcPr>
            <w:tcW w:w="867" w:type="pct"/>
            <w:vAlign w:val="center"/>
          </w:tcPr>
          <w:p w:rsidR="001558BD" w:rsidRPr="001558BD" w:rsidRDefault="001558BD" w:rsidP="001558BD">
            <w:pPr>
              <w:jc w:val="center"/>
              <w:rPr>
                <w:sz w:val="22"/>
                <w:szCs w:val="22"/>
              </w:rPr>
            </w:pPr>
            <w:r w:rsidRPr="001558BD">
              <w:rPr>
                <w:sz w:val="22"/>
                <w:szCs w:val="22"/>
              </w:rPr>
              <w:t>Объекты торговли, общественного питания</w:t>
            </w:r>
          </w:p>
        </w:tc>
        <w:tc>
          <w:tcPr>
            <w:tcW w:w="850" w:type="pct"/>
            <w:vAlign w:val="center"/>
          </w:tcPr>
          <w:p w:rsidR="001558BD" w:rsidRPr="001558BD" w:rsidRDefault="002956DF" w:rsidP="001558BD">
            <w:pPr>
              <w:jc w:val="center"/>
              <w:rPr>
                <w:sz w:val="22"/>
                <w:szCs w:val="22"/>
              </w:rPr>
            </w:pPr>
            <w:r>
              <w:rPr>
                <w:color w:val="FF0000"/>
                <w:sz w:val="22"/>
                <w:szCs w:val="22"/>
              </w:rPr>
              <w:t>5</w:t>
            </w:r>
            <w:r w:rsidR="002B79EC" w:rsidRPr="00527982">
              <w:rPr>
                <w:color w:val="FF0000"/>
                <w:sz w:val="22"/>
                <w:szCs w:val="22"/>
              </w:rPr>
              <w:t>0 кв.м торговой площади</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7</w:t>
            </w:r>
          </w:p>
        </w:tc>
        <w:tc>
          <w:tcPr>
            <w:tcW w:w="945" w:type="pct"/>
            <w:vAlign w:val="center"/>
          </w:tcPr>
          <w:p w:rsidR="001558BD" w:rsidRPr="001558BD" w:rsidRDefault="001558BD" w:rsidP="001558BD">
            <w:pPr>
              <w:jc w:val="center"/>
              <w:rPr>
                <w:sz w:val="22"/>
                <w:szCs w:val="22"/>
              </w:rPr>
            </w:pPr>
            <w:r w:rsidRPr="001558BD">
              <w:rPr>
                <w:sz w:val="22"/>
                <w:szCs w:val="22"/>
              </w:rPr>
              <w:t>Кафе-пекарня</w:t>
            </w:r>
          </w:p>
        </w:tc>
        <w:tc>
          <w:tcPr>
            <w:tcW w:w="867" w:type="pct"/>
            <w:vAlign w:val="center"/>
          </w:tcPr>
          <w:p w:rsidR="001558BD" w:rsidRPr="001558BD" w:rsidRDefault="001558BD" w:rsidP="001558BD">
            <w:pPr>
              <w:jc w:val="center"/>
              <w:rPr>
                <w:sz w:val="22"/>
                <w:szCs w:val="22"/>
              </w:rPr>
            </w:pPr>
            <w:r w:rsidRPr="001558BD">
              <w:rPr>
                <w:sz w:val="22"/>
                <w:szCs w:val="22"/>
              </w:rPr>
              <w:t>Объекты торговли, общественного питания</w:t>
            </w:r>
          </w:p>
        </w:tc>
        <w:tc>
          <w:tcPr>
            <w:tcW w:w="850" w:type="pct"/>
            <w:vAlign w:val="center"/>
          </w:tcPr>
          <w:p w:rsidR="001558BD" w:rsidRPr="001558BD" w:rsidRDefault="002956DF" w:rsidP="001558BD">
            <w:pPr>
              <w:jc w:val="center"/>
              <w:rPr>
                <w:sz w:val="22"/>
                <w:szCs w:val="22"/>
              </w:rPr>
            </w:pPr>
            <w:r>
              <w:rPr>
                <w:color w:val="FF0000"/>
                <w:sz w:val="22"/>
                <w:szCs w:val="22"/>
              </w:rPr>
              <w:t>1</w:t>
            </w:r>
            <w:r w:rsidRPr="00527982">
              <w:rPr>
                <w:color w:val="FF0000"/>
                <w:sz w:val="22"/>
                <w:szCs w:val="22"/>
              </w:rPr>
              <w:t>0 мест</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8</w:t>
            </w:r>
          </w:p>
        </w:tc>
        <w:tc>
          <w:tcPr>
            <w:tcW w:w="945" w:type="pct"/>
            <w:vAlign w:val="center"/>
          </w:tcPr>
          <w:p w:rsidR="001558BD" w:rsidRPr="001558BD" w:rsidRDefault="001558BD" w:rsidP="001558BD">
            <w:pPr>
              <w:jc w:val="center"/>
              <w:rPr>
                <w:sz w:val="22"/>
                <w:szCs w:val="22"/>
              </w:rPr>
            </w:pPr>
            <w:r w:rsidRPr="001558BD">
              <w:rPr>
                <w:sz w:val="22"/>
                <w:szCs w:val="22"/>
              </w:rPr>
              <w:t>Прачечная</w:t>
            </w:r>
          </w:p>
        </w:tc>
        <w:tc>
          <w:tcPr>
            <w:tcW w:w="867" w:type="pct"/>
            <w:vAlign w:val="center"/>
          </w:tcPr>
          <w:p w:rsidR="001558BD" w:rsidRPr="001558BD" w:rsidRDefault="001558BD" w:rsidP="001558BD">
            <w:pPr>
              <w:jc w:val="center"/>
              <w:rPr>
                <w:sz w:val="22"/>
                <w:szCs w:val="22"/>
              </w:rPr>
            </w:pPr>
            <w:r w:rsidRPr="001558BD">
              <w:rPr>
                <w:sz w:val="22"/>
                <w:szCs w:val="22"/>
              </w:rPr>
              <w:t>Непроизводственные объекты коммунально-бытового обслуживания и предоставления персональных услуг</w:t>
            </w:r>
          </w:p>
        </w:tc>
        <w:tc>
          <w:tcPr>
            <w:tcW w:w="850" w:type="pct"/>
            <w:vAlign w:val="center"/>
          </w:tcPr>
          <w:p w:rsidR="001558BD" w:rsidRPr="001558BD" w:rsidRDefault="002956DF" w:rsidP="001558BD">
            <w:pPr>
              <w:jc w:val="center"/>
              <w:rPr>
                <w:sz w:val="22"/>
                <w:szCs w:val="22"/>
              </w:rPr>
            </w:pPr>
            <w:r>
              <w:rPr>
                <w:sz w:val="22"/>
                <w:szCs w:val="22"/>
              </w:rPr>
              <w:t>По заданию на проектирование</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lastRenderedPageBreak/>
              <w:t>9</w:t>
            </w:r>
          </w:p>
        </w:tc>
        <w:tc>
          <w:tcPr>
            <w:tcW w:w="945" w:type="pct"/>
            <w:vAlign w:val="center"/>
          </w:tcPr>
          <w:p w:rsidR="001558BD" w:rsidRPr="001558BD" w:rsidRDefault="001558BD" w:rsidP="001558BD">
            <w:pPr>
              <w:jc w:val="center"/>
              <w:rPr>
                <w:sz w:val="22"/>
                <w:szCs w:val="22"/>
              </w:rPr>
            </w:pPr>
            <w:r w:rsidRPr="001558BD">
              <w:rPr>
                <w:sz w:val="22"/>
                <w:szCs w:val="22"/>
              </w:rPr>
              <w:t>Химчистка</w:t>
            </w:r>
          </w:p>
        </w:tc>
        <w:tc>
          <w:tcPr>
            <w:tcW w:w="867" w:type="pct"/>
            <w:vAlign w:val="center"/>
          </w:tcPr>
          <w:p w:rsidR="001558BD" w:rsidRPr="001558BD" w:rsidRDefault="001558BD" w:rsidP="001558BD">
            <w:pPr>
              <w:jc w:val="center"/>
              <w:rPr>
                <w:sz w:val="22"/>
                <w:szCs w:val="22"/>
              </w:rPr>
            </w:pPr>
            <w:r w:rsidRPr="001558BD">
              <w:rPr>
                <w:sz w:val="22"/>
                <w:szCs w:val="22"/>
              </w:rPr>
              <w:t>Непроизводственные объекты коммунально-бытового обслуживания и предоставления персональных услуг</w:t>
            </w:r>
          </w:p>
        </w:tc>
        <w:tc>
          <w:tcPr>
            <w:tcW w:w="850" w:type="pct"/>
            <w:vAlign w:val="center"/>
          </w:tcPr>
          <w:p w:rsidR="001558BD" w:rsidRPr="001558BD" w:rsidRDefault="002956DF" w:rsidP="001558BD">
            <w:pPr>
              <w:jc w:val="center"/>
              <w:rPr>
                <w:sz w:val="22"/>
                <w:szCs w:val="22"/>
              </w:rPr>
            </w:pPr>
            <w:r>
              <w:rPr>
                <w:sz w:val="22"/>
                <w:szCs w:val="22"/>
              </w:rPr>
              <w:t>По заданию на проектирование</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10</w:t>
            </w:r>
          </w:p>
        </w:tc>
        <w:tc>
          <w:tcPr>
            <w:tcW w:w="945" w:type="pct"/>
            <w:vAlign w:val="center"/>
          </w:tcPr>
          <w:p w:rsidR="001558BD" w:rsidRPr="001558BD" w:rsidRDefault="001558BD" w:rsidP="001558BD">
            <w:pPr>
              <w:jc w:val="center"/>
              <w:rPr>
                <w:sz w:val="22"/>
                <w:szCs w:val="22"/>
              </w:rPr>
            </w:pPr>
            <w:r w:rsidRPr="001558BD">
              <w:rPr>
                <w:sz w:val="22"/>
                <w:szCs w:val="22"/>
              </w:rPr>
              <w:t>Офис</w:t>
            </w:r>
          </w:p>
        </w:tc>
        <w:tc>
          <w:tcPr>
            <w:tcW w:w="867" w:type="pct"/>
            <w:vAlign w:val="center"/>
          </w:tcPr>
          <w:p w:rsidR="001558BD" w:rsidRPr="001558BD" w:rsidRDefault="001558BD" w:rsidP="001558BD">
            <w:pPr>
              <w:jc w:val="center"/>
              <w:rPr>
                <w:sz w:val="22"/>
                <w:szCs w:val="22"/>
              </w:rPr>
            </w:pPr>
            <w:r w:rsidRPr="001558BD">
              <w:rPr>
                <w:sz w:val="22"/>
                <w:szCs w:val="22"/>
              </w:rPr>
              <w:t>Непроизводственный объект по предоставлению населению правовых, финансовых, консультационных и иных подобных услуг</w:t>
            </w:r>
          </w:p>
        </w:tc>
        <w:tc>
          <w:tcPr>
            <w:tcW w:w="850" w:type="pct"/>
            <w:vAlign w:val="center"/>
          </w:tcPr>
          <w:p w:rsidR="001558BD" w:rsidRPr="001558BD" w:rsidRDefault="002956DF" w:rsidP="001558BD">
            <w:pPr>
              <w:jc w:val="center"/>
              <w:rPr>
                <w:sz w:val="22"/>
                <w:szCs w:val="22"/>
              </w:rPr>
            </w:pPr>
            <w:r>
              <w:rPr>
                <w:sz w:val="22"/>
                <w:szCs w:val="22"/>
              </w:rPr>
              <w:t>По заданию на проектирование</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11</w:t>
            </w:r>
          </w:p>
        </w:tc>
        <w:tc>
          <w:tcPr>
            <w:tcW w:w="945" w:type="pct"/>
            <w:vAlign w:val="center"/>
          </w:tcPr>
          <w:p w:rsidR="001558BD" w:rsidRPr="001558BD" w:rsidRDefault="001558BD" w:rsidP="001558BD">
            <w:pPr>
              <w:jc w:val="center"/>
              <w:rPr>
                <w:sz w:val="22"/>
                <w:szCs w:val="22"/>
              </w:rPr>
            </w:pPr>
            <w:r w:rsidRPr="001558BD">
              <w:rPr>
                <w:sz w:val="22"/>
                <w:szCs w:val="22"/>
              </w:rPr>
              <w:t>Гостиница</w:t>
            </w:r>
          </w:p>
        </w:tc>
        <w:tc>
          <w:tcPr>
            <w:tcW w:w="867" w:type="pct"/>
            <w:vAlign w:val="center"/>
          </w:tcPr>
          <w:p w:rsidR="001558BD" w:rsidRPr="001558BD" w:rsidRDefault="001558BD" w:rsidP="001558BD">
            <w:pPr>
              <w:jc w:val="center"/>
              <w:rPr>
                <w:sz w:val="22"/>
                <w:szCs w:val="22"/>
              </w:rPr>
            </w:pPr>
            <w:r w:rsidRPr="001558BD">
              <w:rPr>
                <w:sz w:val="22"/>
                <w:szCs w:val="22"/>
              </w:rPr>
              <w:t>Гостиницы и аналогичные коллективные средства размещения</w:t>
            </w:r>
          </w:p>
        </w:tc>
        <w:tc>
          <w:tcPr>
            <w:tcW w:w="850" w:type="pct"/>
            <w:vAlign w:val="center"/>
          </w:tcPr>
          <w:p w:rsidR="001558BD" w:rsidRPr="001558BD" w:rsidRDefault="002956DF" w:rsidP="001558BD">
            <w:pPr>
              <w:jc w:val="center"/>
              <w:rPr>
                <w:color w:val="FF0000"/>
                <w:sz w:val="22"/>
                <w:szCs w:val="22"/>
              </w:rPr>
            </w:pPr>
            <w:r w:rsidRPr="002956DF">
              <w:rPr>
                <w:color w:val="FF0000"/>
                <w:sz w:val="22"/>
                <w:szCs w:val="22"/>
              </w:rPr>
              <w:t>10 мест</w:t>
            </w:r>
          </w:p>
        </w:tc>
        <w:tc>
          <w:tcPr>
            <w:tcW w:w="1038" w:type="pct"/>
            <w:vAlign w:val="center"/>
          </w:tcPr>
          <w:p w:rsidR="001558BD" w:rsidRPr="001558BD" w:rsidRDefault="001558BD" w:rsidP="001558BD">
            <w:pPr>
              <w:jc w:val="center"/>
              <w:rPr>
                <w:sz w:val="22"/>
                <w:szCs w:val="22"/>
              </w:rPr>
            </w:pPr>
            <w:r w:rsidRPr="001558BD">
              <w:rPr>
                <w:sz w:val="22"/>
                <w:szCs w:val="22"/>
              </w:rPr>
              <w:t>Многофункциональная общественно-деловая зона</w:t>
            </w:r>
          </w:p>
        </w:tc>
        <w:tc>
          <w:tcPr>
            <w:tcW w:w="593" w:type="pct"/>
            <w:vAlign w:val="center"/>
          </w:tcPr>
          <w:p w:rsidR="001558BD" w:rsidRPr="001558BD"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1558BD" w:rsidRDefault="001558BD" w:rsidP="001558BD">
            <w:pPr>
              <w:jc w:val="center"/>
              <w:rPr>
                <w:sz w:val="22"/>
                <w:szCs w:val="22"/>
              </w:rPr>
            </w:pPr>
            <w:r w:rsidRPr="001558BD">
              <w:rPr>
                <w:sz w:val="22"/>
                <w:szCs w:val="22"/>
              </w:rPr>
              <w:t>Расчетный срок</w:t>
            </w:r>
          </w:p>
        </w:tc>
      </w:tr>
      <w:tr w:rsidR="001558BD" w:rsidRPr="00FE4BC2" w:rsidTr="001558BD">
        <w:tc>
          <w:tcPr>
            <w:tcW w:w="5000" w:type="pct"/>
            <w:gridSpan w:val="7"/>
            <w:vAlign w:val="center"/>
          </w:tcPr>
          <w:p w:rsidR="001558BD" w:rsidRPr="001558BD" w:rsidRDefault="001558BD" w:rsidP="00072A95">
            <w:pPr>
              <w:jc w:val="center"/>
              <w:rPr>
                <w:sz w:val="22"/>
                <w:szCs w:val="22"/>
              </w:rPr>
            </w:pPr>
            <w:r w:rsidRPr="00007843">
              <w:rPr>
                <w:b/>
                <w:i/>
                <w:sz w:val="22"/>
                <w:szCs w:val="22"/>
              </w:rPr>
              <w:t>Объекты производственной и сельскохозяйственной сфер</w:t>
            </w:r>
          </w:p>
        </w:tc>
      </w:tr>
      <w:tr w:rsidR="00CC0289" w:rsidRPr="00FE4BC2" w:rsidTr="001558BD">
        <w:tc>
          <w:tcPr>
            <w:tcW w:w="189" w:type="pct"/>
            <w:vAlign w:val="center"/>
          </w:tcPr>
          <w:p w:rsidR="00CC0289" w:rsidRPr="001558BD" w:rsidRDefault="00CC0289" w:rsidP="001558BD">
            <w:pPr>
              <w:jc w:val="center"/>
              <w:rPr>
                <w:sz w:val="22"/>
                <w:szCs w:val="22"/>
              </w:rPr>
            </w:pPr>
            <w:r w:rsidRPr="001558BD">
              <w:rPr>
                <w:sz w:val="22"/>
                <w:szCs w:val="22"/>
              </w:rPr>
              <w:t>12</w:t>
            </w:r>
          </w:p>
        </w:tc>
        <w:tc>
          <w:tcPr>
            <w:tcW w:w="945" w:type="pct"/>
            <w:vAlign w:val="center"/>
          </w:tcPr>
          <w:p w:rsidR="00CC0289" w:rsidRPr="001558BD" w:rsidRDefault="00CC0289" w:rsidP="001558BD">
            <w:pPr>
              <w:jc w:val="center"/>
              <w:rPr>
                <w:sz w:val="22"/>
                <w:szCs w:val="22"/>
              </w:rPr>
            </w:pPr>
            <w:r w:rsidRPr="001558BD">
              <w:rPr>
                <w:sz w:val="22"/>
                <w:szCs w:val="22"/>
              </w:rPr>
              <w:t>Склад</w:t>
            </w:r>
          </w:p>
        </w:tc>
        <w:tc>
          <w:tcPr>
            <w:tcW w:w="867" w:type="pct"/>
            <w:vAlign w:val="center"/>
          </w:tcPr>
          <w:p w:rsidR="00CC0289" w:rsidRPr="001558BD" w:rsidRDefault="00130A4E" w:rsidP="001558BD">
            <w:pPr>
              <w:jc w:val="center"/>
              <w:rPr>
                <w:sz w:val="22"/>
                <w:szCs w:val="22"/>
              </w:rPr>
            </w:pPr>
            <w:r w:rsidRPr="001558BD">
              <w:rPr>
                <w:sz w:val="22"/>
                <w:szCs w:val="22"/>
              </w:rPr>
              <w:t>Объект, связанный с производственной деятельностью</w:t>
            </w:r>
          </w:p>
        </w:tc>
        <w:tc>
          <w:tcPr>
            <w:tcW w:w="850" w:type="pct"/>
            <w:vAlign w:val="center"/>
          </w:tcPr>
          <w:p w:rsidR="00CC0289" w:rsidRPr="001558BD" w:rsidRDefault="002956DF" w:rsidP="001558BD">
            <w:pPr>
              <w:jc w:val="center"/>
              <w:rPr>
                <w:sz w:val="22"/>
                <w:szCs w:val="22"/>
              </w:rPr>
            </w:pPr>
            <w:r>
              <w:rPr>
                <w:sz w:val="22"/>
                <w:szCs w:val="22"/>
              </w:rPr>
              <w:t>По заданию на проектирование</w:t>
            </w:r>
          </w:p>
        </w:tc>
        <w:tc>
          <w:tcPr>
            <w:tcW w:w="1038" w:type="pct"/>
            <w:vAlign w:val="center"/>
          </w:tcPr>
          <w:p w:rsidR="00CC0289" w:rsidRPr="001558BD" w:rsidRDefault="001558BD" w:rsidP="001558BD">
            <w:pPr>
              <w:jc w:val="center"/>
              <w:rPr>
                <w:sz w:val="22"/>
                <w:szCs w:val="22"/>
              </w:rPr>
            </w:pPr>
            <w:r w:rsidRPr="001558BD">
              <w:rPr>
                <w:sz w:val="22"/>
                <w:szCs w:val="22"/>
              </w:rPr>
              <w:t>Производственная зона сельскохозяйственных предприятий</w:t>
            </w:r>
          </w:p>
        </w:tc>
        <w:tc>
          <w:tcPr>
            <w:tcW w:w="593" w:type="pct"/>
            <w:vAlign w:val="center"/>
          </w:tcPr>
          <w:p w:rsidR="00CC0289" w:rsidRPr="001558BD" w:rsidRDefault="00130A4E" w:rsidP="001558BD">
            <w:pPr>
              <w:jc w:val="center"/>
              <w:rPr>
                <w:sz w:val="22"/>
                <w:szCs w:val="22"/>
              </w:rPr>
            </w:pPr>
            <w:r w:rsidRPr="001558BD">
              <w:rPr>
                <w:sz w:val="22"/>
                <w:szCs w:val="22"/>
              </w:rPr>
              <w:t>Планируемый к реконструкции</w:t>
            </w:r>
          </w:p>
        </w:tc>
        <w:tc>
          <w:tcPr>
            <w:tcW w:w="518" w:type="pct"/>
            <w:vAlign w:val="center"/>
          </w:tcPr>
          <w:p w:rsidR="00CC0289" w:rsidRPr="001558BD" w:rsidRDefault="001558BD" w:rsidP="001558BD">
            <w:pPr>
              <w:jc w:val="center"/>
              <w:rPr>
                <w:color w:val="FF0000"/>
                <w:sz w:val="22"/>
                <w:szCs w:val="22"/>
              </w:rPr>
            </w:pPr>
            <w:r w:rsidRPr="001558BD">
              <w:rPr>
                <w:sz w:val="22"/>
                <w:szCs w:val="22"/>
              </w:rPr>
              <w:t>Расчетный срок</w:t>
            </w:r>
          </w:p>
        </w:tc>
      </w:tr>
      <w:tr w:rsidR="001558BD" w:rsidRPr="00FE4BC2" w:rsidTr="001558BD">
        <w:tc>
          <w:tcPr>
            <w:tcW w:w="189" w:type="pct"/>
            <w:vAlign w:val="center"/>
          </w:tcPr>
          <w:p w:rsidR="001558BD" w:rsidRPr="007D29A5" w:rsidRDefault="001558BD" w:rsidP="001558BD">
            <w:pPr>
              <w:jc w:val="center"/>
              <w:rPr>
                <w:sz w:val="22"/>
                <w:szCs w:val="22"/>
              </w:rPr>
            </w:pPr>
            <w:r w:rsidRPr="007D29A5">
              <w:rPr>
                <w:sz w:val="22"/>
                <w:szCs w:val="22"/>
              </w:rPr>
              <w:t>1</w:t>
            </w:r>
            <w:r>
              <w:rPr>
                <w:sz w:val="22"/>
                <w:szCs w:val="22"/>
              </w:rPr>
              <w:t>3</w:t>
            </w:r>
          </w:p>
        </w:tc>
        <w:tc>
          <w:tcPr>
            <w:tcW w:w="945" w:type="pct"/>
            <w:vAlign w:val="center"/>
          </w:tcPr>
          <w:p w:rsidR="001558BD" w:rsidRPr="007D29A5" w:rsidRDefault="001558BD" w:rsidP="00072A95">
            <w:pPr>
              <w:jc w:val="center"/>
              <w:rPr>
                <w:sz w:val="22"/>
                <w:szCs w:val="22"/>
              </w:rPr>
            </w:pPr>
            <w:r w:rsidRPr="001558BD">
              <w:rPr>
                <w:sz w:val="22"/>
                <w:szCs w:val="22"/>
              </w:rPr>
              <w:t>Предприятие по заготовке, переработке, хранению и транспортировке дикорастущей продукции</w:t>
            </w:r>
          </w:p>
        </w:tc>
        <w:tc>
          <w:tcPr>
            <w:tcW w:w="867" w:type="pct"/>
            <w:vAlign w:val="center"/>
          </w:tcPr>
          <w:p w:rsidR="001558BD" w:rsidRPr="007D29A5" w:rsidRDefault="001558BD" w:rsidP="001558BD">
            <w:pPr>
              <w:jc w:val="center"/>
              <w:rPr>
                <w:sz w:val="22"/>
                <w:szCs w:val="22"/>
              </w:rPr>
            </w:pPr>
            <w:r w:rsidRPr="001558BD">
              <w:rPr>
                <w:sz w:val="22"/>
                <w:szCs w:val="22"/>
              </w:rPr>
              <w:t>Предприятие растениеводства</w:t>
            </w:r>
          </w:p>
        </w:tc>
        <w:tc>
          <w:tcPr>
            <w:tcW w:w="850" w:type="pct"/>
            <w:vAlign w:val="center"/>
          </w:tcPr>
          <w:p w:rsidR="001558BD" w:rsidRPr="001558BD" w:rsidRDefault="002B79EC" w:rsidP="001558BD">
            <w:pPr>
              <w:jc w:val="center"/>
              <w:rPr>
                <w:sz w:val="22"/>
                <w:szCs w:val="22"/>
              </w:rPr>
            </w:pPr>
            <w:r>
              <w:rPr>
                <w:sz w:val="22"/>
                <w:szCs w:val="22"/>
              </w:rPr>
              <w:t>По заданию на проектирование</w:t>
            </w:r>
          </w:p>
        </w:tc>
        <w:tc>
          <w:tcPr>
            <w:tcW w:w="1038" w:type="pct"/>
            <w:vAlign w:val="center"/>
          </w:tcPr>
          <w:p w:rsidR="001558BD" w:rsidRPr="001558BD" w:rsidRDefault="001558BD" w:rsidP="001558BD">
            <w:pPr>
              <w:jc w:val="center"/>
              <w:rPr>
                <w:sz w:val="22"/>
                <w:szCs w:val="22"/>
              </w:rPr>
            </w:pPr>
            <w:r w:rsidRPr="00116474">
              <w:rPr>
                <w:sz w:val="22"/>
                <w:szCs w:val="22"/>
              </w:rPr>
              <w:t>Производственная зона сельскохозяйственных предприятий</w:t>
            </w:r>
          </w:p>
        </w:tc>
        <w:tc>
          <w:tcPr>
            <w:tcW w:w="593" w:type="pct"/>
            <w:vAlign w:val="center"/>
          </w:tcPr>
          <w:p w:rsidR="001558BD" w:rsidRPr="007D29A5"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7D29A5" w:rsidRDefault="001558BD" w:rsidP="001558BD">
            <w:pPr>
              <w:jc w:val="center"/>
              <w:rPr>
                <w:sz w:val="22"/>
                <w:szCs w:val="22"/>
              </w:rPr>
            </w:pPr>
            <w:r w:rsidRPr="007D29A5">
              <w:rPr>
                <w:sz w:val="22"/>
                <w:szCs w:val="22"/>
              </w:rPr>
              <w:t>Расчетный срок</w:t>
            </w:r>
          </w:p>
        </w:tc>
      </w:tr>
      <w:tr w:rsidR="001558BD" w:rsidRPr="00FE4BC2" w:rsidTr="001558BD">
        <w:tc>
          <w:tcPr>
            <w:tcW w:w="189" w:type="pct"/>
            <w:vAlign w:val="center"/>
          </w:tcPr>
          <w:p w:rsidR="001558BD" w:rsidRPr="001558BD" w:rsidRDefault="001558BD" w:rsidP="001558BD">
            <w:pPr>
              <w:jc w:val="center"/>
              <w:rPr>
                <w:sz w:val="22"/>
                <w:szCs w:val="22"/>
              </w:rPr>
            </w:pPr>
            <w:r w:rsidRPr="001558BD">
              <w:rPr>
                <w:sz w:val="22"/>
                <w:szCs w:val="22"/>
              </w:rPr>
              <w:t>14</w:t>
            </w:r>
          </w:p>
        </w:tc>
        <w:tc>
          <w:tcPr>
            <w:tcW w:w="945" w:type="pct"/>
            <w:vAlign w:val="center"/>
          </w:tcPr>
          <w:p w:rsidR="001558BD" w:rsidRPr="001558BD" w:rsidRDefault="001558BD" w:rsidP="001558BD">
            <w:pPr>
              <w:jc w:val="center"/>
              <w:rPr>
                <w:sz w:val="22"/>
                <w:szCs w:val="22"/>
              </w:rPr>
            </w:pPr>
            <w:r w:rsidRPr="001558BD">
              <w:rPr>
                <w:sz w:val="22"/>
                <w:szCs w:val="22"/>
              </w:rPr>
              <w:t>Ферма</w:t>
            </w:r>
          </w:p>
        </w:tc>
        <w:tc>
          <w:tcPr>
            <w:tcW w:w="867" w:type="pct"/>
            <w:vAlign w:val="center"/>
          </w:tcPr>
          <w:p w:rsidR="001558BD" w:rsidRPr="001558BD" w:rsidRDefault="001558BD" w:rsidP="001558BD">
            <w:pPr>
              <w:jc w:val="center"/>
              <w:rPr>
                <w:sz w:val="22"/>
                <w:szCs w:val="22"/>
              </w:rPr>
            </w:pPr>
            <w:r w:rsidRPr="001558BD">
              <w:rPr>
                <w:sz w:val="22"/>
                <w:szCs w:val="22"/>
              </w:rPr>
              <w:t>Предприятие по разведению молочного крупного рогатого скота, производство сырого молока</w:t>
            </w:r>
          </w:p>
        </w:tc>
        <w:tc>
          <w:tcPr>
            <w:tcW w:w="850" w:type="pct"/>
            <w:vAlign w:val="center"/>
          </w:tcPr>
          <w:p w:rsidR="001558BD" w:rsidRPr="001558BD" w:rsidRDefault="002B79EC" w:rsidP="001558BD">
            <w:pPr>
              <w:jc w:val="center"/>
              <w:rPr>
                <w:sz w:val="22"/>
                <w:szCs w:val="22"/>
              </w:rPr>
            </w:pPr>
            <w:r>
              <w:rPr>
                <w:sz w:val="22"/>
                <w:szCs w:val="22"/>
              </w:rPr>
              <w:t>По заданию на проектирование</w:t>
            </w:r>
          </w:p>
        </w:tc>
        <w:tc>
          <w:tcPr>
            <w:tcW w:w="1038" w:type="pct"/>
            <w:vAlign w:val="center"/>
          </w:tcPr>
          <w:p w:rsidR="001558BD" w:rsidRPr="001558BD" w:rsidRDefault="001558BD" w:rsidP="001558BD">
            <w:pPr>
              <w:jc w:val="center"/>
              <w:rPr>
                <w:sz w:val="22"/>
                <w:szCs w:val="22"/>
              </w:rPr>
            </w:pPr>
            <w:r w:rsidRPr="00116474">
              <w:rPr>
                <w:sz w:val="22"/>
                <w:szCs w:val="22"/>
              </w:rPr>
              <w:t>Производственная зона сельскохозяйственных предприятий</w:t>
            </w:r>
          </w:p>
        </w:tc>
        <w:tc>
          <w:tcPr>
            <w:tcW w:w="593" w:type="pct"/>
            <w:vAlign w:val="center"/>
          </w:tcPr>
          <w:p w:rsidR="001558BD" w:rsidRPr="007D29A5" w:rsidRDefault="001558BD" w:rsidP="001558BD">
            <w:pPr>
              <w:jc w:val="center"/>
              <w:rPr>
                <w:sz w:val="22"/>
                <w:szCs w:val="22"/>
              </w:rPr>
            </w:pPr>
            <w:r w:rsidRPr="001558BD">
              <w:rPr>
                <w:sz w:val="22"/>
                <w:szCs w:val="22"/>
              </w:rPr>
              <w:t>Планируемый к размещению</w:t>
            </w:r>
          </w:p>
        </w:tc>
        <w:tc>
          <w:tcPr>
            <w:tcW w:w="518" w:type="pct"/>
            <w:vAlign w:val="center"/>
          </w:tcPr>
          <w:p w:rsidR="001558BD" w:rsidRPr="007D29A5" w:rsidRDefault="001558BD" w:rsidP="001558BD">
            <w:pPr>
              <w:jc w:val="center"/>
              <w:rPr>
                <w:sz w:val="22"/>
                <w:szCs w:val="22"/>
              </w:rPr>
            </w:pPr>
            <w:r w:rsidRPr="007D29A5">
              <w:rPr>
                <w:sz w:val="22"/>
                <w:szCs w:val="22"/>
              </w:rPr>
              <w:t>Расчетный срок</w:t>
            </w:r>
          </w:p>
        </w:tc>
      </w:tr>
      <w:tr w:rsidR="003610D3" w:rsidRPr="003610D3" w:rsidTr="00B37D4F">
        <w:tc>
          <w:tcPr>
            <w:tcW w:w="5000" w:type="pct"/>
            <w:gridSpan w:val="7"/>
          </w:tcPr>
          <w:p w:rsidR="00CC0289" w:rsidRPr="003610D3" w:rsidRDefault="00CC0289" w:rsidP="00B37D4F">
            <w:pPr>
              <w:jc w:val="center"/>
              <w:rPr>
                <w:b/>
                <w:i/>
                <w:sz w:val="22"/>
                <w:szCs w:val="22"/>
              </w:rPr>
            </w:pPr>
            <w:r w:rsidRPr="003610D3">
              <w:rPr>
                <w:b/>
                <w:i/>
                <w:sz w:val="22"/>
                <w:szCs w:val="22"/>
              </w:rPr>
              <w:t>Объекты транспортной инфраструктуры</w:t>
            </w:r>
          </w:p>
        </w:tc>
      </w:tr>
      <w:tr w:rsidR="003610D3" w:rsidRPr="003610D3" w:rsidTr="00165D82">
        <w:tc>
          <w:tcPr>
            <w:tcW w:w="189" w:type="pct"/>
            <w:vAlign w:val="center"/>
          </w:tcPr>
          <w:p w:rsidR="00CC0289" w:rsidRPr="003610D3" w:rsidRDefault="00CC0289" w:rsidP="00C66235">
            <w:pPr>
              <w:jc w:val="center"/>
              <w:rPr>
                <w:sz w:val="22"/>
                <w:szCs w:val="22"/>
              </w:rPr>
            </w:pPr>
            <w:r w:rsidRPr="003610D3">
              <w:rPr>
                <w:sz w:val="22"/>
                <w:szCs w:val="22"/>
              </w:rPr>
              <w:t>б/н</w:t>
            </w:r>
          </w:p>
        </w:tc>
        <w:tc>
          <w:tcPr>
            <w:tcW w:w="945" w:type="pct"/>
          </w:tcPr>
          <w:p w:rsidR="00CC0289" w:rsidRPr="003610D3" w:rsidRDefault="00CC0289" w:rsidP="00C66235">
            <w:pPr>
              <w:pStyle w:val="af0"/>
              <w:spacing w:before="40" w:after="40"/>
              <w:jc w:val="left"/>
              <w:rPr>
                <w:rFonts w:ascii="Times New Roman" w:hAnsi="Times New Roman"/>
              </w:rPr>
            </w:pPr>
            <w:r w:rsidRPr="003610D3">
              <w:rPr>
                <w:rFonts w:ascii="Times New Roman" w:hAnsi="Times New Roman"/>
              </w:rPr>
              <w:t>Улично-дорожная сеть</w:t>
            </w:r>
          </w:p>
        </w:tc>
        <w:tc>
          <w:tcPr>
            <w:tcW w:w="867" w:type="pct"/>
          </w:tcPr>
          <w:p w:rsidR="00CC0289" w:rsidRPr="003610D3" w:rsidRDefault="00CC0289" w:rsidP="00C66235">
            <w:pPr>
              <w:pStyle w:val="af0"/>
              <w:spacing w:before="40" w:after="40"/>
              <w:jc w:val="left"/>
              <w:rPr>
                <w:rFonts w:ascii="Times New Roman" w:hAnsi="Times New Roman"/>
              </w:rPr>
            </w:pPr>
            <w:r w:rsidRPr="003610D3">
              <w:rPr>
                <w:rFonts w:ascii="Times New Roman" w:hAnsi="Times New Roman"/>
              </w:rPr>
              <w:t>Улица в жилой застройке</w:t>
            </w:r>
          </w:p>
        </w:tc>
        <w:tc>
          <w:tcPr>
            <w:tcW w:w="850" w:type="pct"/>
            <w:vAlign w:val="center"/>
          </w:tcPr>
          <w:p w:rsidR="00CC0289" w:rsidRPr="003610D3" w:rsidRDefault="00CC0289" w:rsidP="003610D3">
            <w:pPr>
              <w:jc w:val="center"/>
              <w:rPr>
                <w:sz w:val="22"/>
                <w:szCs w:val="22"/>
              </w:rPr>
            </w:pPr>
            <w:r w:rsidRPr="003610D3">
              <w:rPr>
                <w:sz w:val="22"/>
                <w:szCs w:val="22"/>
              </w:rPr>
              <w:t>протяженность – 4,</w:t>
            </w:r>
            <w:r w:rsidR="003610D3">
              <w:rPr>
                <w:sz w:val="22"/>
                <w:szCs w:val="22"/>
              </w:rPr>
              <w:t>3</w:t>
            </w:r>
            <w:r w:rsidRPr="003610D3">
              <w:rPr>
                <w:sz w:val="22"/>
                <w:szCs w:val="22"/>
              </w:rPr>
              <w:t>км</w:t>
            </w:r>
          </w:p>
        </w:tc>
        <w:tc>
          <w:tcPr>
            <w:tcW w:w="1038" w:type="pct"/>
            <w:vAlign w:val="center"/>
          </w:tcPr>
          <w:p w:rsidR="00CC0289" w:rsidRPr="003610D3" w:rsidRDefault="00CC0289" w:rsidP="00C66235">
            <w:pPr>
              <w:jc w:val="center"/>
              <w:rPr>
                <w:sz w:val="22"/>
                <w:szCs w:val="22"/>
              </w:rPr>
            </w:pPr>
            <w:r w:rsidRPr="003610D3">
              <w:rPr>
                <w:sz w:val="22"/>
                <w:szCs w:val="22"/>
              </w:rPr>
              <w:t>Зона транспортной инфраструктуры</w:t>
            </w:r>
          </w:p>
        </w:tc>
        <w:tc>
          <w:tcPr>
            <w:tcW w:w="593" w:type="pct"/>
            <w:vAlign w:val="center"/>
          </w:tcPr>
          <w:p w:rsidR="00CC0289" w:rsidRPr="003610D3" w:rsidRDefault="00CC0289" w:rsidP="00C66235">
            <w:pPr>
              <w:jc w:val="center"/>
              <w:rPr>
                <w:sz w:val="22"/>
                <w:szCs w:val="22"/>
              </w:rPr>
            </w:pPr>
            <w:r w:rsidRPr="003610D3">
              <w:rPr>
                <w:sz w:val="22"/>
                <w:szCs w:val="22"/>
              </w:rPr>
              <w:t>Строительство</w:t>
            </w:r>
          </w:p>
        </w:tc>
        <w:tc>
          <w:tcPr>
            <w:tcW w:w="518" w:type="pct"/>
            <w:vAlign w:val="center"/>
          </w:tcPr>
          <w:p w:rsidR="00CC0289" w:rsidRPr="003610D3" w:rsidRDefault="00CC0289" w:rsidP="00C66235">
            <w:pPr>
              <w:jc w:val="center"/>
              <w:rPr>
                <w:sz w:val="22"/>
                <w:szCs w:val="22"/>
              </w:rPr>
            </w:pPr>
            <w:r w:rsidRPr="003610D3">
              <w:rPr>
                <w:sz w:val="22"/>
                <w:szCs w:val="22"/>
              </w:rPr>
              <w:t>Расчетный срок</w:t>
            </w:r>
          </w:p>
        </w:tc>
      </w:tr>
    </w:tbl>
    <w:p w:rsidR="0076565F" w:rsidRPr="00AB52C7" w:rsidRDefault="00AB52C7" w:rsidP="0076565F">
      <w:pPr>
        <w:pStyle w:val="2"/>
        <w:rPr>
          <w:rFonts w:ascii="Times New Roman" w:hAnsi="Times New Roman"/>
        </w:rPr>
      </w:pPr>
      <w:bookmarkStart w:id="2" w:name="_Toc114578387"/>
      <w:r w:rsidRPr="00AB52C7">
        <w:rPr>
          <w:rFonts w:ascii="Times New Roman" w:hAnsi="Times New Roman"/>
        </w:rPr>
        <w:lastRenderedPageBreak/>
        <w:t>Деревня</w:t>
      </w:r>
      <w:r w:rsidR="0076565F" w:rsidRPr="00AB52C7">
        <w:rPr>
          <w:rFonts w:ascii="Times New Roman" w:hAnsi="Times New Roman"/>
        </w:rPr>
        <w:t xml:space="preserve"> </w:t>
      </w:r>
      <w:r w:rsidRPr="00AB52C7">
        <w:rPr>
          <w:rFonts w:ascii="Times New Roman" w:hAnsi="Times New Roman"/>
        </w:rPr>
        <w:t>Макарово</w:t>
      </w:r>
      <w:bookmarkEnd w:id="2"/>
    </w:p>
    <w:tbl>
      <w:tblPr>
        <w:tblStyle w:val="af8"/>
        <w:tblW w:w="5022" w:type="pct"/>
        <w:tblLook w:val="04A0" w:firstRow="1" w:lastRow="0" w:firstColumn="1" w:lastColumn="0" w:noHBand="0" w:noVBand="1"/>
      </w:tblPr>
      <w:tblGrid>
        <w:gridCol w:w="561"/>
        <w:gridCol w:w="2807"/>
        <w:gridCol w:w="2575"/>
        <w:gridCol w:w="2525"/>
        <w:gridCol w:w="15"/>
        <w:gridCol w:w="3068"/>
        <w:gridCol w:w="1761"/>
        <w:gridCol w:w="1539"/>
      </w:tblGrid>
      <w:tr w:rsidR="00FE4BC2" w:rsidRPr="00FE4BC2" w:rsidTr="00F93ADC">
        <w:trPr>
          <w:tblHeader/>
        </w:trPr>
        <w:tc>
          <w:tcPr>
            <w:tcW w:w="189" w:type="pct"/>
            <w:vAlign w:val="center"/>
          </w:tcPr>
          <w:p w:rsidR="0076565F" w:rsidRPr="0082754B" w:rsidRDefault="0076565F" w:rsidP="00F93ADC">
            <w:pPr>
              <w:jc w:val="center"/>
              <w:rPr>
                <w:b/>
                <w:sz w:val="22"/>
                <w:szCs w:val="22"/>
              </w:rPr>
            </w:pPr>
            <w:r w:rsidRPr="0082754B">
              <w:rPr>
                <w:b/>
                <w:sz w:val="22"/>
                <w:szCs w:val="22"/>
              </w:rPr>
              <w:t>№</w:t>
            </w:r>
          </w:p>
          <w:p w:rsidR="0076565F" w:rsidRPr="0082754B" w:rsidRDefault="0076565F" w:rsidP="00F93ADC">
            <w:pPr>
              <w:jc w:val="center"/>
              <w:rPr>
                <w:sz w:val="22"/>
                <w:szCs w:val="22"/>
              </w:rPr>
            </w:pPr>
            <w:r w:rsidRPr="0082754B">
              <w:rPr>
                <w:b/>
                <w:sz w:val="22"/>
                <w:szCs w:val="22"/>
              </w:rPr>
              <w:t>п/п</w:t>
            </w:r>
          </w:p>
        </w:tc>
        <w:tc>
          <w:tcPr>
            <w:tcW w:w="945" w:type="pct"/>
            <w:vAlign w:val="center"/>
          </w:tcPr>
          <w:p w:rsidR="0076565F" w:rsidRPr="0082754B" w:rsidRDefault="0076565F" w:rsidP="00F93ADC">
            <w:pPr>
              <w:jc w:val="center"/>
              <w:rPr>
                <w:b/>
                <w:sz w:val="22"/>
                <w:szCs w:val="22"/>
              </w:rPr>
            </w:pPr>
            <w:r w:rsidRPr="0082754B">
              <w:rPr>
                <w:b/>
                <w:sz w:val="22"/>
                <w:szCs w:val="22"/>
              </w:rPr>
              <w:t>Наименование объекта</w:t>
            </w:r>
          </w:p>
        </w:tc>
        <w:tc>
          <w:tcPr>
            <w:tcW w:w="867" w:type="pct"/>
            <w:vAlign w:val="center"/>
          </w:tcPr>
          <w:p w:rsidR="0076565F" w:rsidRPr="0082754B" w:rsidRDefault="0076565F" w:rsidP="00F93ADC">
            <w:pPr>
              <w:jc w:val="center"/>
              <w:rPr>
                <w:b/>
                <w:sz w:val="22"/>
                <w:szCs w:val="22"/>
              </w:rPr>
            </w:pPr>
            <w:r w:rsidRPr="0082754B">
              <w:rPr>
                <w:b/>
                <w:sz w:val="22"/>
                <w:szCs w:val="22"/>
              </w:rPr>
              <w:t>Вид объекта</w:t>
            </w:r>
          </w:p>
        </w:tc>
        <w:tc>
          <w:tcPr>
            <w:tcW w:w="850" w:type="pct"/>
            <w:vAlign w:val="center"/>
          </w:tcPr>
          <w:p w:rsidR="0076565F" w:rsidRPr="0082754B" w:rsidRDefault="0076565F" w:rsidP="00F93ADC">
            <w:pPr>
              <w:jc w:val="center"/>
              <w:rPr>
                <w:b/>
                <w:sz w:val="22"/>
                <w:szCs w:val="22"/>
              </w:rPr>
            </w:pPr>
            <w:r w:rsidRPr="0082754B">
              <w:rPr>
                <w:b/>
                <w:sz w:val="22"/>
                <w:szCs w:val="22"/>
              </w:rPr>
              <w:t>Характеристика объекта</w:t>
            </w:r>
          </w:p>
        </w:tc>
        <w:tc>
          <w:tcPr>
            <w:tcW w:w="1038" w:type="pct"/>
            <w:gridSpan w:val="2"/>
            <w:vAlign w:val="center"/>
          </w:tcPr>
          <w:p w:rsidR="0076565F" w:rsidRPr="0082754B" w:rsidRDefault="0076565F" w:rsidP="00F93ADC">
            <w:pPr>
              <w:jc w:val="center"/>
              <w:rPr>
                <w:b/>
                <w:sz w:val="22"/>
                <w:szCs w:val="22"/>
              </w:rPr>
            </w:pPr>
            <w:r w:rsidRPr="0082754B">
              <w:rPr>
                <w:b/>
                <w:sz w:val="22"/>
                <w:szCs w:val="22"/>
              </w:rPr>
              <w:t>Функциональная зона</w:t>
            </w:r>
          </w:p>
        </w:tc>
        <w:tc>
          <w:tcPr>
            <w:tcW w:w="593" w:type="pct"/>
            <w:vAlign w:val="center"/>
          </w:tcPr>
          <w:p w:rsidR="0076565F" w:rsidRPr="0082754B" w:rsidRDefault="0076565F" w:rsidP="00F93ADC">
            <w:pPr>
              <w:jc w:val="center"/>
              <w:rPr>
                <w:b/>
                <w:sz w:val="22"/>
                <w:szCs w:val="22"/>
              </w:rPr>
            </w:pPr>
            <w:r w:rsidRPr="0082754B">
              <w:rPr>
                <w:b/>
                <w:sz w:val="22"/>
                <w:szCs w:val="22"/>
              </w:rPr>
              <w:t>Мероприятие</w:t>
            </w:r>
          </w:p>
        </w:tc>
        <w:tc>
          <w:tcPr>
            <w:tcW w:w="518" w:type="pct"/>
            <w:vAlign w:val="center"/>
          </w:tcPr>
          <w:p w:rsidR="0076565F" w:rsidRPr="0082754B" w:rsidRDefault="0076565F" w:rsidP="00F93ADC">
            <w:pPr>
              <w:jc w:val="center"/>
              <w:rPr>
                <w:sz w:val="22"/>
                <w:szCs w:val="22"/>
              </w:rPr>
            </w:pPr>
            <w:r w:rsidRPr="0082754B">
              <w:rPr>
                <w:b/>
                <w:sz w:val="22"/>
                <w:szCs w:val="22"/>
              </w:rPr>
              <w:t>Срок реализации</w:t>
            </w:r>
          </w:p>
        </w:tc>
      </w:tr>
      <w:tr w:rsidR="00F37862" w:rsidRPr="003610D3" w:rsidTr="00F93ADC">
        <w:tc>
          <w:tcPr>
            <w:tcW w:w="5000" w:type="pct"/>
            <w:gridSpan w:val="8"/>
          </w:tcPr>
          <w:p w:rsidR="00F37862" w:rsidRPr="003610D3" w:rsidRDefault="00FD33C4" w:rsidP="00F93ADC">
            <w:pPr>
              <w:jc w:val="center"/>
              <w:rPr>
                <w:b/>
                <w:i/>
                <w:sz w:val="22"/>
                <w:szCs w:val="22"/>
              </w:rPr>
            </w:pPr>
            <w:r w:rsidRPr="003D630D">
              <w:rPr>
                <w:b/>
                <w:i/>
                <w:sz w:val="22"/>
                <w:szCs w:val="22"/>
              </w:rPr>
              <w:t>Объекты социальной сферы</w:t>
            </w:r>
          </w:p>
        </w:tc>
      </w:tr>
      <w:tr w:rsidR="00FD33C4" w:rsidRPr="003610D3" w:rsidTr="002B79EC">
        <w:tc>
          <w:tcPr>
            <w:tcW w:w="189" w:type="pct"/>
            <w:vAlign w:val="center"/>
          </w:tcPr>
          <w:p w:rsidR="00FD33C4" w:rsidRPr="001558BD" w:rsidRDefault="00FD33C4" w:rsidP="00FD33C4">
            <w:pPr>
              <w:jc w:val="center"/>
              <w:rPr>
                <w:sz w:val="22"/>
                <w:szCs w:val="22"/>
              </w:rPr>
            </w:pPr>
            <w:r>
              <w:rPr>
                <w:sz w:val="22"/>
                <w:szCs w:val="22"/>
              </w:rPr>
              <w:t>1</w:t>
            </w:r>
          </w:p>
        </w:tc>
        <w:tc>
          <w:tcPr>
            <w:tcW w:w="945" w:type="pct"/>
            <w:vAlign w:val="center"/>
          </w:tcPr>
          <w:p w:rsidR="00FD33C4" w:rsidRPr="001558BD" w:rsidRDefault="00FD33C4" w:rsidP="00FD33C4">
            <w:pPr>
              <w:jc w:val="center"/>
              <w:rPr>
                <w:sz w:val="22"/>
                <w:szCs w:val="22"/>
              </w:rPr>
            </w:pPr>
            <w:r w:rsidRPr="001558BD">
              <w:rPr>
                <w:sz w:val="22"/>
                <w:szCs w:val="22"/>
              </w:rPr>
              <w:t>Парк</w:t>
            </w:r>
          </w:p>
        </w:tc>
        <w:tc>
          <w:tcPr>
            <w:tcW w:w="867" w:type="pct"/>
            <w:vAlign w:val="center"/>
          </w:tcPr>
          <w:p w:rsidR="00FD33C4" w:rsidRPr="001558BD" w:rsidRDefault="00FD33C4" w:rsidP="00FD33C4">
            <w:pPr>
              <w:jc w:val="center"/>
              <w:rPr>
                <w:sz w:val="22"/>
                <w:szCs w:val="22"/>
              </w:rPr>
            </w:pPr>
            <w:r w:rsidRPr="001558BD">
              <w:rPr>
                <w:sz w:val="22"/>
                <w:szCs w:val="22"/>
              </w:rPr>
              <w:t>Общественные пространства</w:t>
            </w:r>
          </w:p>
        </w:tc>
        <w:tc>
          <w:tcPr>
            <w:tcW w:w="855" w:type="pct"/>
            <w:gridSpan w:val="2"/>
            <w:vAlign w:val="center"/>
          </w:tcPr>
          <w:p w:rsidR="00FD33C4" w:rsidRPr="001558BD" w:rsidRDefault="00FD33C4" w:rsidP="00FD33C4">
            <w:pPr>
              <w:jc w:val="center"/>
              <w:rPr>
                <w:sz w:val="22"/>
                <w:szCs w:val="22"/>
              </w:rPr>
            </w:pPr>
            <w:r w:rsidRPr="001558BD">
              <w:rPr>
                <w:sz w:val="22"/>
                <w:szCs w:val="22"/>
              </w:rPr>
              <w:t>1 объект</w:t>
            </w:r>
          </w:p>
        </w:tc>
        <w:tc>
          <w:tcPr>
            <w:tcW w:w="1033" w:type="pct"/>
            <w:vAlign w:val="center"/>
          </w:tcPr>
          <w:p w:rsidR="00FD33C4" w:rsidRPr="001558BD" w:rsidRDefault="00FD33C4" w:rsidP="00FD33C4">
            <w:pPr>
              <w:jc w:val="center"/>
              <w:rPr>
                <w:sz w:val="22"/>
                <w:szCs w:val="22"/>
              </w:rPr>
            </w:pPr>
            <w:r w:rsidRPr="001558BD">
              <w:rPr>
                <w:sz w:val="22"/>
                <w:szCs w:val="22"/>
              </w:rPr>
              <w:t>Зона озелененных территорий общего пользования (лесопарки, парки, сады, скверы, бульвары, городские леса)</w:t>
            </w:r>
          </w:p>
        </w:tc>
        <w:tc>
          <w:tcPr>
            <w:tcW w:w="593" w:type="pct"/>
            <w:vAlign w:val="center"/>
          </w:tcPr>
          <w:p w:rsidR="00FD33C4" w:rsidRPr="001558BD" w:rsidRDefault="00FD33C4" w:rsidP="00FD33C4">
            <w:pPr>
              <w:jc w:val="center"/>
              <w:rPr>
                <w:sz w:val="22"/>
                <w:szCs w:val="22"/>
              </w:rPr>
            </w:pPr>
            <w:r w:rsidRPr="001558BD">
              <w:rPr>
                <w:sz w:val="22"/>
                <w:szCs w:val="22"/>
              </w:rPr>
              <w:t>Планируемый к размещению</w:t>
            </w:r>
          </w:p>
        </w:tc>
        <w:tc>
          <w:tcPr>
            <w:tcW w:w="518" w:type="pct"/>
            <w:vAlign w:val="center"/>
          </w:tcPr>
          <w:p w:rsidR="00FD33C4" w:rsidRPr="001558BD" w:rsidRDefault="00FD33C4" w:rsidP="00FD33C4">
            <w:pPr>
              <w:jc w:val="center"/>
              <w:rPr>
                <w:sz w:val="22"/>
                <w:szCs w:val="22"/>
              </w:rPr>
            </w:pPr>
            <w:r w:rsidRPr="001558BD">
              <w:rPr>
                <w:sz w:val="22"/>
                <w:szCs w:val="22"/>
              </w:rPr>
              <w:t>Расчетный срок</w:t>
            </w:r>
          </w:p>
        </w:tc>
      </w:tr>
      <w:tr w:rsidR="003610D3" w:rsidRPr="003610D3" w:rsidTr="00F93ADC">
        <w:tc>
          <w:tcPr>
            <w:tcW w:w="5000" w:type="pct"/>
            <w:gridSpan w:val="8"/>
          </w:tcPr>
          <w:p w:rsidR="0076565F" w:rsidRPr="003610D3" w:rsidRDefault="0076565F" w:rsidP="00F93ADC">
            <w:pPr>
              <w:jc w:val="center"/>
              <w:rPr>
                <w:b/>
                <w:i/>
                <w:sz w:val="22"/>
                <w:szCs w:val="22"/>
              </w:rPr>
            </w:pPr>
            <w:r w:rsidRPr="003610D3">
              <w:rPr>
                <w:b/>
                <w:i/>
                <w:sz w:val="22"/>
                <w:szCs w:val="22"/>
              </w:rPr>
              <w:t>Объекты транспортной инфраструктуры</w:t>
            </w:r>
          </w:p>
        </w:tc>
      </w:tr>
      <w:tr w:rsidR="003610D3" w:rsidRPr="003610D3" w:rsidTr="00165D82">
        <w:tc>
          <w:tcPr>
            <w:tcW w:w="189" w:type="pct"/>
            <w:vAlign w:val="center"/>
          </w:tcPr>
          <w:p w:rsidR="00C66235" w:rsidRPr="003610D3" w:rsidRDefault="00C66235" w:rsidP="00C66235">
            <w:pPr>
              <w:jc w:val="center"/>
              <w:rPr>
                <w:sz w:val="22"/>
                <w:szCs w:val="22"/>
              </w:rPr>
            </w:pPr>
            <w:r w:rsidRPr="003610D3">
              <w:rPr>
                <w:sz w:val="22"/>
                <w:szCs w:val="22"/>
              </w:rPr>
              <w:t>б/н</w:t>
            </w:r>
          </w:p>
        </w:tc>
        <w:tc>
          <w:tcPr>
            <w:tcW w:w="945" w:type="pct"/>
          </w:tcPr>
          <w:p w:rsidR="00C66235" w:rsidRPr="003610D3" w:rsidRDefault="00410B73" w:rsidP="00C66235">
            <w:pPr>
              <w:pStyle w:val="af0"/>
              <w:spacing w:before="40" w:after="40"/>
              <w:jc w:val="left"/>
              <w:rPr>
                <w:rFonts w:ascii="Times New Roman" w:hAnsi="Times New Roman"/>
              </w:rPr>
            </w:pPr>
            <w:r w:rsidRPr="003610D3">
              <w:rPr>
                <w:rFonts w:ascii="Times New Roman" w:hAnsi="Times New Roman"/>
              </w:rPr>
              <w:t>Улично-дорожная сеть</w:t>
            </w:r>
          </w:p>
        </w:tc>
        <w:tc>
          <w:tcPr>
            <w:tcW w:w="867" w:type="pct"/>
          </w:tcPr>
          <w:p w:rsidR="00C66235" w:rsidRPr="003610D3" w:rsidRDefault="00410B73" w:rsidP="00C66235">
            <w:pPr>
              <w:pStyle w:val="af0"/>
              <w:spacing w:before="40" w:after="40"/>
              <w:jc w:val="left"/>
              <w:rPr>
                <w:rFonts w:ascii="Times New Roman" w:hAnsi="Times New Roman"/>
              </w:rPr>
            </w:pPr>
            <w:r w:rsidRPr="003610D3">
              <w:rPr>
                <w:rFonts w:ascii="Times New Roman" w:hAnsi="Times New Roman"/>
              </w:rPr>
              <w:t>У</w:t>
            </w:r>
            <w:r w:rsidR="00C66235" w:rsidRPr="003610D3">
              <w:rPr>
                <w:rFonts w:ascii="Times New Roman" w:hAnsi="Times New Roman"/>
              </w:rPr>
              <w:t>лица в жилой застройке</w:t>
            </w:r>
          </w:p>
        </w:tc>
        <w:tc>
          <w:tcPr>
            <w:tcW w:w="850" w:type="pct"/>
            <w:vAlign w:val="center"/>
          </w:tcPr>
          <w:p w:rsidR="00C66235" w:rsidRPr="003610D3" w:rsidRDefault="00C66235" w:rsidP="003610D3">
            <w:pPr>
              <w:jc w:val="center"/>
              <w:rPr>
                <w:sz w:val="22"/>
                <w:szCs w:val="22"/>
              </w:rPr>
            </w:pPr>
            <w:r w:rsidRPr="003610D3">
              <w:rPr>
                <w:sz w:val="22"/>
                <w:szCs w:val="22"/>
              </w:rPr>
              <w:t xml:space="preserve">протяженность – </w:t>
            </w:r>
            <w:r w:rsidR="003610D3">
              <w:rPr>
                <w:sz w:val="22"/>
                <w:szCs w:val="22"/>
              </w:rPr>
              <w:t>0</w:t>
            </w:r>
            <w:r w:rsidRPr="003610D3">
              <w:rPr>
                <w:sz w:val="22"/>
                <w:szCs w:val="22"/>
              </w:rPr>
              <w:t>,</w:t>
            </w:r>
            <w:r w:rsidR="00410B73" w:rsidRPr="003610D3">
              <w:rPr>
                <w:sz w:val="22"/>
                <w:szCs w:val="22"/>
              </w:rPr>
              <w:t>3</w:t>
            </w:r>
            <w:r w:rsidRPr="003610D3">
              <w:rPr>
                <w:sz w:val="22"/>
                <w:szCs w:val="22"/>
              </w:rPr>
              <w:t>км</w:t>
            </w:r>
          </w:p>
        </w:tc>
        <w:tc>
          <w:tcPr>
            <w:tcW w:w="1038" w:type="pct"/>
            <w:gridSpan w:val="2"/>
            <w:vAlign w:val="center"/>
          </w:tcPr>
          <w:p w:rsidR="00C66235" w:rsidRPr="003610D3" w:rsidRDefault="00C66235" w:rsidP="00C66235">
            <w:pPr>
              <w:jc w:val="center"/>
              <w:rPr>
                <w:sz w:val="22"/>
                <w:szCs w:val="22"/>
              </w:rPr>
            </w:pPr>
            <w:r w:rsidRPr="003610D3">
              <w:rPr>
                <w:sz w:val="22"/>
                <w:szCs w:val="22"/>
              </w:rPr>
              <w:t>Зона транспортной инфраструктуры</w:t>
            </w:r>
          </w:p>
        </w:tc>
        <w:tc>
          <w:tcPr>
            <w:tcW w:w="593" w:type="pct"/>
            <w:vAlign w:val="center"/>
          </w:tcPr>
          <w:p w:rsidR="00C66235" w:rsidRPr="003610D3" w:rsidRDefault="00D96D06" w:rsidP="00C66235">
            <w:pPr>
              <w:jc w:val="center"/>
              <w:rPr>
                <w:sz w:val="22"/>
                <w:szCs w:val="22"/>
              </w:rPr>
            </w:pPr>
            <w:r w:rsidRPr="003610D3">
              <w:rPr>
                <w:sz w:val="22"/>
                <w:szCs w:val="22"/>
              </w:rPr>
              <w:t>Строительство</w:t>
            </w:r>
          </w:p>
        </w:tc>
        <w:tc>
          <w:tcPr>
            <w:tcW w:w="518" w:type="pct"/>
            <w:vAlign w:val="center"/>
          </w:tcPr>
          <w:p w:rsidR="00C66235" w:rsidRPr="003610D3" w:rsidRDefault="00C66235" w:rsidP="00C66235">
            <w:pPr>
              <w:jc w:val="center"/>
              <w:rPr>
                <w:sz w:val="22"/>
                <w:szCs w:val="22"/>
              </w:rPr>
            </w:pPr>
            <w:r w:rsidRPr="003610D3">
              <w:rPr>
                <w:sz w:val="22"/>
                <w:szCs w:val="22"/>
              </w:rPr>
              <w:t>Расчетный срок</w:t>
            </w:r>
          </w:p>
        </w:tc>
      </w:tr>
      <w:tr w:rsidR="003610D3" w:rsidRPr="003610D3" w:rsidTr="00D77C2F">
        <w:tc>
          <w:tcPr>
            <w:tcW w:w="189" w:type="pct"/>
            <w:vAlign w:val="center"/>
          </w:tcPr>
          <w:p w:rsidR="003610D3" w:rsidRPr="003610D3" w:rsidRDefault="003610D3" w:rsidP="00D77C2F">
            <w:pPr>
              <w:jc w:val="center"/>
              <w:rPr>
                <w:sz w:val="22"/>
                <w:szCs w:val="22"/>
              </w:rPr>
            </w:pPr>
            <w:r w:rsidRPr="003610D3">
              <w:rPr>
                <w:sz w:val="22"/>
                <w:szCs w:val="22"/>
              </w:rPr>
              <w:t>б/н</w:t>
            </w:r>
          </w:p>
        </w:tc>
        <w:tc>
          <w:tcPr>
            <w:tcW w:w="945" w:type="pct"/>
            <w:vAlign w:val="center"/>
          </w:tcPr>
          <w:p w:rsidR="003610D3" w:rsidRPr="003610D3" w:rsidRDefault="003610D3" w:rsidP="00D77C2F">
            <w:pPr>
              <w:jc w:val="center"/>
              <w:rPr>
                <w:sz w:val="22"/>
                <w:szCs w:val="22"/>
              </w:rPr>
            </w:pPr>
            <w:r w:rsidRPr="003610D3">
              <w:rPr>
                <w:sz w:val="22"/>
                <w:szCs w:val="22"/>
              </w:rPr>
              <w:t>Автомобильные дороги местного значения</w:t>
            </w:r>
          </w:p>
        </w:tc>
        <w:tc>
          <w:tcPr>
            <w:tcW w:w="867" w:type="pct"/>
            <w:vAlign w:val="center"/>
          </w:tcPr>
          <w:p w:rsidR="003610D3" w:rsidRPr="003610D3" w:rsidRDefault="003610D3" w:rsidP="00D77C2F">
            <w:pPr>
              <w:jc w:val="center"/>
              <w:rPr>
                <w:sz w:val="22"/>
                <w:szCs w:val="22"/>
              </w:rPr>
            </w:pPr>
            <w:r w:rsidRPr="003610D3">
              <w:rPr>
                <w:sz w:val="22"/>
                <w:szCs w:val="22"/>
              </w:rPr>
              <w:t>Автомобильные дороги местного значения</w:t>
            </w:r>
          </w:p>
        </w:tc>
        <w:tc>
          <w:tcPr>
            <w:tcW w:w="850" w:type="pct"/>
            <w:vAlign w:val="center"/>
          </w:tcPr>
          <w:p w:rsidR="003610D3" w:rsidRPr="003610D3" w:rsidRDefault="003610D3" w:rsidP="003610D3">
            <w:pPr>
              <w:jc w:val="center"/>
              <w:rPr>
                <w:sz w:val="22"/>
                <w:szCs w:val="22"/>
              </w:rPr>
            </w:pPr>
            <w:r w:rsidRPr="003610D3">
              <w:rPr>
                <w:sz w:val="22"/>
                <w:szCs w:val="22"/>
              </w:rPr>
              <w:t xml:space="preserve">протяженность – </w:t>
            </w:r>
            <w:r>
              <w:rPr>
                <w:sz w:val="22"/>
                <w:szCs w:val="22"/>
              </w:rPr>
              <w:t>0</w:t>
            </w:r>
            <w:r w:rsidRPr="003610D3">
              <w:rPr>
                <w:sz w:val="22"/>
                <w:szCs w:val="22"/>
              </w:rPr>
              <w:t>,</w:t>
            </w:r>
            <w:r>
              <w:rPr>
                <w:sz w:val="22"/>
                <w:szCs w:val="22"/>
              </w:rPr>
              <w:t>05</w:t>
            </w:r>
            <w:r w:rsidRPr="003610D3">
              <w:rPr>
                <w:sz w:val="22"/>
                <w:szCs w:val="22"/>
              </w:rPr>
              <w:t>км</w:t>
            </w:r>
          </w:p>
        </w:tc>
        <w:tc>
          <w:tcPr>
            <w:tcW w:w="1038" w:type="pct"/>
            <w:gridSpan w:val="2"/>
            <w:vAlign w:val="center"/>
          </w:tcPr>
          <w:p w:rsidR="003610D3" w:rsidRPr="003610D3" w:rsidRDefault="003610D3" w:rsidP="00D77C2F">
            <w:pPr>
              <w:jc w:val="center"/>
              <w:rPr>
                <w:sz w:val="22"/>
                <w:szCs w:val="22"/>
              </w:rPr>
            </w:pPr>
            <w:r w:rsidRPr="003610D3">
              <w:rPr>
                <w:sz w:val="22"/>
                <w:szCs w:val="22"/>
              </w:rPr>
              <w:t>Зона транспортной инфраструктуры</w:t>
            </w:r>
          </w:p>
        </w:tc>
        <w:tc>
          <w:tcPr>
            <w:tcW w:w="593" w:type="pct"/>
            <w:vAlign w:val="center"/>
          </w:tcPr>
          <w:p w:rsidR="003610D3" w:rsidRPr="003610D3" w:rsidRDefault="003610D3" w:rsidP="00D77C2F">
            <w:pPr>
              <w:jc w:val="center"/>
              <w:rPr>
                <w:sz w:val="22"/>
                <w:szCs w:val="22"/>
              </w:rPr>
            </w:pPr>
            <w:r w:rsidRPr="003610D3">
              <w:rPr>
                <w:sz w:val="22"/>
                <w:szCs w:val="22"/>
              </w:rPr>
              <w:t>Строительство</w:t>
            </w:r>
          </w:p>
        </w:tc>
        <w:tc>
          <w:tcPr>
            <w:tcW w:w="518" w:type="pct"/>
            <w:vAlign w:val="center"/>
          </w:tcPr>
          <w:p w:rsidR="003610D3" w:rsidRPr="003610D3" w:rsidRDefault="003610D3" w:rsidP="00D77C2F">
            <w:pPr>
              <w:jc w:val="center"/>
              <w:rPr>
                <w:sz w:val="22"/>
                <w:szCs w:val="22"/>
              </w:rPr>
            </w:pPr>
            <w:r w:rsidRPr="003610D3">
              <w:rPr>
                <w:sz w:val="22"/>
                <w:szCs w:val="22"/>
              </w:rPr>
              <w:t>Расчетный срок</w:t>
            </w:r>
          </w:p>
        </w:tc>
      </w:tr>
    </w:tbl>
    <w:p w:rsidR="0076565F" w:rsidRPr="00AB52C7" w:rsidRDefault="0076565F" w:rsidP="0076565F">
      <w:pPr>
        <w:pStyle w:val="2"/>
        <w:rPr>
          <w:rFonts w:ascii="Times New Roman" w:hAnsi="Times New Roman"/>
        </w:rPr>
      </w:pPr>
      <w:bookmarkStart w:id="3" w:name="_Toc114578388"/>
      <w:r w:rsidRPr="00AB52C7">
        <w:rPr>
          <w:rFonts w:ascii="Times New Roman" w:hAnsi="Times New Roman"/>
        </w:rPr>
        <w:t xml:space="preserve">Деревня </w:t>
      </w:r>
      <w:r w:rsidR="00AB52C7" w:rsidRPr="00AB52C7">
        <w:rPr>
          <w:rFonts w:ascii="Times New Roman" w:hAnsi="Times New Roman"/>
        </w:rPr>
        <w:t>Устье</w:t>
      </w:r>
      <w:bookmarkEnd w:id="3"/>
    </w:p>
    <w:tbl>
      <w:tblPr>
        <w:tblStyle w:val="af8"/>
        <w:tblW w:w="5022" w:type="pct"/>
        <w:tblLook w:val="04A0" w:firstRow="1" w:lastRow="0" w:firstColumn="1" w:lastColumn="0" w:noHBand="0" w:noVBand="1"/>
      </w:tblPr>
      <w:tblGrid>
        <w:gridCol w:w="561"/>
        <w:gridCol w:w="2807"/>
        <w:gridCol w:w="2575"/>
        <w:gridCol w:w="2525"/>
        <w:gridCol w:w="3083"/>
        <w:gridCol w:w="1761"/>
        <w:gridCol w:w="1539"/>
      </w:tblGrid>
      <w:tr w:rsidR="00FE4BC2" w:rsidRPr="00FE4BC2" w:rsidTr="00F93ADC">
        <w:trPr>
          <w:tblHeader/>
        </w:trPr>
        <w:tc>
          <w:tcPr>
            <w:tcW w:w="189" w:type="pct"/>
            <w:vAlign w:val="center"/>
          </w:tcPr>
          <w:p w:rsidR="0076565F" w:rsidRPr="0082754B" w:rsidRDefault="0076565F" w:rsidP="00F93ADC">
            <w:pPr>
              <w:jc w:val="center"/>
              <w:rPr>
                <w:b/>
                <w:sz w:val="22"/>
                <w:szCs w:val="22"/>
              </w:rPr>
            </w:pPr>
            <w:r w:rsidRPr="0082754B">
              <w:rPr>
                <w:b/>
                <w:sz w:val="22"/>
                <w:szCs w:val="22"/>
              </w:rPr>
              <w:t>№</w:t>
            </w:r>
          </w:p>
          <w:p w:rsidR="0076565F" w:rsidRPr="0082754B" w:rsidRDefault="0076565F" w:rsidP="00F93ADC">
            <w:pPr>
              <w:jc w:val="center"/>
              <w:rPr>
                <w:sz w:val="22"/>
                <w:szCs w:val="22"/>
              </w:rPr>
            </w:pPr>
            <w:r w:rsidRPr="0082754B">
              <w:rPr>
                <w:b/>
                <w:sz w:val="22"/>
                <w:szCs w:val="22"/>
              </w:rPr>
              <w:t>п/п</w:t>
            </w:r>
          </w:p>
        </w:tc>
        <w:tc>
          <w:tcPr>
            <w:tcW w:w="945" w:type="pct"/>
            <w:vAlign w:val="center"/>
          </w:tcPr>
          <w:p w:rsidR="0076565F" w:rsidRPr="0082754B" w:rsidRDefault="0076565F" w:rsidP="00F93ADC">
            <w:pPr>
              <w:jc w:val="center"/>
              <w:rPr>
                <w:b/>
                <w:sz w:val="22"/>
                <w:szCs w:val="22"/>
              </w:rPr>
            </w:pPr>
            <w:r w:rsidRPr="0082754B">
              <w:rPr>
                <w:b/>
                <w:sz w:val="22"/>
                <w:szCs w:val="22"/>
              </w:rPr>
              <w:t>Наименование объекта</w:t>
            </w:r>
          </w:p>
        </w:tc>
        <w:tc>
          <w:tcPr>
            <w:tcW w:w="867" w:type="pct"/>
            <w:vAlign w:val="center"/>
          </w:tcPr>
          <w:p w:rsidR="0076565F" w:rsidRPr="0082754B" w:rsidRDefault="0076565F" w:rsidP="00F93ADC">
            <w:pPr>
              <w:jc w:val="center"/>
              <w:rPr>
                <w:b/>
                <w:sz w:val="22"/>
                <w:szCs w:val="22"/>
              </w:rPr>
            </w:pPr>
            <w:r w:rsidRPr="0082754B">
              <w:rPr>
                <w:b/>
                <w:sz w:val="22"/>
                <w:szCs w:val="22"/>
              </w:rPr>
              <w:t>Вид объекта</w:t>
            </w:r>
          </w:p>
        </w:tc>
        <w:tc>
          <w:tcPr>
            <w:tcW w:w="850" w:type="pct"/>
            <w:vAlign w:val="center"/>
          </w:tcPr>
          <w:p w:rsidR="0076565F" w:rsidRPr="0082754B" w:rsidRDefault="0076565F" w:rsidP="00F93ADC">
            <w:pPr>
              <w:jc w:val="center"/>
              <w:rPr>
                <w:b/>
                <w:sz w:val="22"/>
                <w:szCs w:val="22"/>
              </w:rPr>
            </w:pPr>
            <w:r w:rsidRPr="0082754B">
              <w:rPr>
                <w:b/>
                <w:sz w:val="22"/>
                <w:szCs w:val="22"/>
              </w:rPr>
              <w:t>Характеристика объекта</w:t>
            </w:r>
          </w:p>
        </w:tc>
        <w:tc>
          <w:tcPr>
            <w:tcW w:w="1038" w:type="pct"/>
            <w:vAlign w:val="center"/>
          </w:tcPr>
          <w:p w:rsidR="0076565F" w:rsidRPr="0082754B" w:rsidRDefault="0076565F" w:rsidP="00F93ADC">
            <w:pPr>
              <w:jc w:val="center"/>
              <w:rPr>
                <w:b/>
                <w:sz w:val="22"/>
                <w:szCs w:val="22"/>
              </w:rPr>
            </w:pPr>
            <w:r w:rsidRPr="0082754B">
              <w:rPr>
                <w:b/>
                <w:sz w:val="22"/>
                <w:szCs w:val="22"/>
              </w:rPr>
              <w:t>Функциональная зона</w:t>
            </w:r>
          </w:p>
        </w:tc>
        <w:tc>
          <w:tcPr>
            <w:tcW w:w="593" w:type="pct"/>
            <w:vAlign w:val="center"/>
          </w:tcPr>
          <w:p w:rsidR="0076565F" w:rsidRPr="0082754B" w:rsidRDefault="0076565F" w:rsidP="00F93ADC">
            <w:pPr>
              <w:jc w:val="center"/>
              <w:rPr>
                <w:b/>
                <w:sz w:val="22"/>
                <w:szCs w:val="22"/>
              </w:rPr>
            </w:pPr>
            <w:r w:rsidRPr="0082754B">
              <w:rPr>
                <w:b/>
                <w:sz w:val="22"/>
                <w:szCs w:val="22"/>
              </w:rPr>
              <w:t>Мероприятие</w:t>
            </w:r>
          </w:p>
        </w:tc>
        <w:tc>
          <w:tcPr>
            <w:tcW w:w="518" w:type="pct"/>
            <w:vAlign w:val="center"/>
          </w:tcPr>
          <w:p w:rsidR="0076565F" w:rsidRPr="0082754B" w:rsidRDefault="0076565F" w:rsidP="00F93ADC">
            <w:pPr>
              <w:jc w:val="center"/>
              <w:rPr>
                <w:sz w:val="22"/>
                <w:szCs w:val="22"/>
              </w:rPr>
            </w:pPr>
            <w:r w:rsidRPr="0082754B">
              <w:rPr>
                <w:b/>
                <w:sz w:val="22"/>
                <w:szCs w:val="22"/>
              </w:rPr>
              <w:t>Срок реализации</w:t>
            </w:r>
          </w:p>
        </w:tc>
      </w:tr>
      <w:tr w:rsidR="00F87878" w:rsidRPr="00F87878" w:rsidTr="00F93ADC">
        <w:tc>
          <w:tcPr>
            <w:tcW w:w="5000" w:type="pct"/>
            <w:gridSpan w:val="7"/>
          </w:tcPr>
          <w:p w:rsidR="0076565F" w:rsidRPr="00F87878" w:rsidRDefault="0076565F" w:rsidP="00F93ADC">
            <w:pPr>
              <w:jc w:val="center"/>
              <w:rPr>
                <w:b/>
                <w:i/>
                <w:sz w:val="22"/>
                <w:szCs w:val="22"/>
              </w:rPr>
            </w:pPr>
            <w:r w:rsidRPr="00F87878">
              <w:rPr>
                <w:b/>
                <w:i/>
                <w:sz w:val="22"/>
                <w:szCs w:val="22"/>
              </w:rPr>
              <w:t>Объекты транспортной инфраструктуры</w:t>
            </w:r>
          </w:p>
        </w:tc>
      </w:tr>
      <w:tr w:rsidR="00F87878" w:rsidRPr="00F87878" w:rsidTr="00165D82">
        <w:tc>
          <w:tcPr>
            <w:tcW w:w="189" w:type="pct"/>
            <w:vAlign w:val="center"/>
          </w:tcPr>
          <w:p w:rsidR="00410B73" w:rsidRPr="00F87878" w:rsidRDefault="00410B73" w:rsidP="00C66235">
            <w:pPr>
              <w:jc w:val="center"/>
              <w:rPr>
                <w:sz w:val="22"/>
                <w:szCs w:val="22"/>
              </w:rPr>
            </w:pPr>
            <w:r w:rsidRPr="00F87878">
              <w:rPr>
                <w:sz w:val="22"/>
                <w:szCs w:val="22"/>
              </w:rPr>
              <w:t>б/н</w:t>
            </w:r>
          </w:p>
        </w:tc>
        <w:tc>
          <w:tcPr>
            <w:tcW w:w="945" w:type="pct"/>
          </w:tcPr>
          <w:p w:rsidR="00410B73" w:rsidRPr="00F87878" w:rsidRDefault="00410B73" w:rsidP="00F84C97">
            <w:pPr>
              <w:pStyle w:val="af0"/>
              <w:spacing w:before="40" w:after="40"/>
              <w:jc w:val="left"/>
              <w:rPr>
                <w:rFonts w:ascii="Times New Roman" w:hAnsi="Times New Roman"/>
              </w:rPr>
            </w:pPr>
            <w:r w:rsidRPr="00F87878">
              <w:rPr>
                <w:rFonts w:ascii="Times New Roman" w:hAnsi="Times New Roman"/>
              </w:rPr>
              <w:t>Улично-дорожная сеть</w:t>
            </w:r>
          </w:p>
        </w:tc>
        <w:tc>
          <w:tcPr>
            <w:tcW w:w="867" w:type="pct"/>
          </w:tcPr>
          <w:p w:rsidR="00410B73" w:rsidRPr="00F87878" w:rsidRDefault="00410B73" w:rsidP="00F84C97">
            <w:pPr>
              <w:pStyle w:val="af0"/>
              <w:spacing w:before="40" w:after="40"/>
              <w:jc w:val="left"/>
              <w:rPr>
                <w:rFonts w:ascii="Times New Roman" w:hAnsi="Times New Roman"/>
              </w:rPr>
            </w:pPr>
            <w:r w:rsidRPr="00F87878">
              <w:rPr>
                <w:rFonts w:ascii="Times New Roman" w:hAnsi="Times New Roman"/>
              </w:rPr>
              <w:t>Улица в жилой застройке</w:t>
            </w:r>
          </w:p>
        </w:tc>
        <w:tc>
          <w:tcPr>
            <w:tcW w:w="850" w:type="pct"/>
            <w:vAlign w:val="center"/>
          </w:tcPr>
          <w:p w:rsidR="00410B73" w:rsidRPr="00F87878" w:rsidRDefault="00410B73" w:rsidP="00F87878">
            <w:pPr>
              <w:jc w:val="center"/>
              <w:rPr>
                <w:sz w:val="22"/>
                <w:szCs w:val="22"/>
              </w:rPr>
            </w:pPr>
            <w:r w:rsidRPr="00F87878">
              <w:rPr>
                <w:sz w:val="22"/>
                <w:szCs w:val="22"/>
              </w:rPr>
              <w:t xml:space="preserve">протяженность – </w:t>
            </w:r>
            <w:r w:rsidR="00F87878" w:rsidRPr="00F87878">
              <w:rPr>
                <w:sz w:val="22"/>
                <w:szCs w:val="22"/>
              </w:rPr>
              <w:t>1</w:t>
            </w:r>
            <w:r w:rsidRPr="00F87878">
              <w:rPr>
                <w:sz w:val="22"/>
                <w:szCs w:val="22"/>
              </w:rPr>
              <w:t>,</w:t>
            </w:r>
            <w:r w:rsidR="00F87878" w:rsidRPr="00F87878">
              <w:rPr>
                <w:sz w:val="22"/>
                <w:szCs w:val="22"/>
              </w:rPr>
              <w:t>9</w:t>
            </w:r>
            <w:r w:rsidRPr="00F87878">
              <w:rPr>
                <w:sz w:val="22"/>
                <w:szCs w:val="22"/>
              </w:rPr>
              <w:t>км</w:t>
            </w:r>
          </w:p>
        </w:tc>
        <w:tc>
          <w:tcPr>
            <w:tcW w:w="1038" w:type="pct"/>
            <w:vAlign w:val="center"/>
          </w:tcPr>
          <w:p w:rsidR="00410B73" w:rsidRPr="00F87878" w:rsidRDefault="00410B73" w:rsidP="00C66235">
            <w:pPr>
              <w:jc w:val="center"/>
              <w:rPr>
                <w:sz w:val="22"/>
                <w:szCs w:val="22"/>
              </w:rPr>
            </w:pPr>
            <w:r w:rsidRPr="00F87878">
              <w:rPr>
                <w:sz w:val="22"/>
                <w:szCs w:val="22"/>
              </w:rPr>
              <w:t>Зона транспортной инфраструктуры</w:t>
            </w:r>
          </w:p>
        </w:tc>
        <w:tc>
          <w:tcPr>
            <w:tcW w:w="593" w:type="pct"/>
            <w:vAlign w:val="center"/>
          </w:tcPr>
          <w:p w:rsidR="00410B73" w:rsidRPr="00F87878" w:rsidRDefault="00410B73" w:rsidP="00C66235">
            <w:pPr>
              <w:jc w:val="center"/>
              <w:rPr>
                <w:sz w:val="22"/>
                <w:szCs w:val="22"/>
              </w:rPr>
            </w:pPr>
            <w:r w:rsidRPr="00F87878">
              <w:rPr>
                <w:sz w:val="22"/>
                <w:szCs w:val="22"/>
              </w:rPr>
              <w:t>Строительство</w:t>
            </w:r>
          </w:p>
        </w:tc>
        <w:tc>
          <w:tcPr>
            <w:tcW w:w="518" w:type="pct"/>
            <w:vAlign w:val="center"/>
          </w:tcPr>
          <w:p w:rsidR="00410B73" w:rsidRPr="00F87878" w:rsidRDefault="00410B73" w:rsidP="00C66235">
            <w:pPr>
              <w:jc w:val="center"/>
              <w:rPr>
                <w:sz w:val="22"/>
                <w:szCs w:val="22"/>
              </w:rPr>
            </w:pPr>
            <w:r w:rsidRPr="00F87878">
              <w:rPr>
                <w:sz w:val="22"/>
                <w:szCs w:val="22"/>
              </w:rPr>
              <w:t>Расчетный срок</w:t>
            </w:r>
          </w:p>
        </w:tc>
      </w:tr>
      <w:tr w:rsidR="00F87878" w:rsidRPr="00F87878" w:rsidTr="00D77C2F">
        <w:tc>
          <w:tcPr>
            <w:tcW w:w="189" w:type="pct"/>
            <w:vAlign w:val="center"/>
          </w:tcPr>
          <w:p w:rsidR="00F87878" w:rsidRPr="00F87878" w:rsidRDefault="00F87878" w:rsidP="00D77C2F">
            <w:pPr>
              <w:jc w:val="center"/>
              <w:rPr>
                <w:sz w:val="22"/>
                <w:szCs w:val="22"/>
              </w:rPr>
            </w:pPr>
            <w:r w:rsidRPr="00F87878">
              <w:rPr>
                <w:sz w:val="22"/>
                <w:szCs w:val="22"/>
              </w:rPr>
              <w:t>б/н</w:t>
            </w:r>
          </w:p>
        </w:tc>
        <w:tc>
          <w:tcPr>
            <w:tcW w:w="945" w:type="pct"/>
            <w:vAlign w:val="center"/>
          </w:tcPr>
          <w:p w:rsidR="00F87878" w:rsidRPr="00F87878" w:rsidRDefault="00F87878" w:rsidP="00D77C2F">
            <w:pPr>
              <w:jc w:val="center"/>
              <w:rPr>
                <w:sz w:val="22"/>
                <w:szCs w:val="22"/>
              </w:rPr>
            </w:pPr>
            <w:r w:rsidRPr="00F87878">
              <w:rPr>
                <w:sz w:val="22"/>
                <w:szCs w:val="22"/>
              </w:rPr>
              <w:t>Автомобильные дороги местного значения</w:t>
            </w:r>
          </w:p>
        </w:tc>
        <w:tc>
          <w:tcPr>
            <w:tcW w:w="867" w:type="pct"/>
            <w:vAlign w:val="center"/>
          </w:tcPr>
          <w:p w:rsidR="00F87878" w:rsidRPr="00F87878" w:rsidRDefault="00F87878" w:rsidP="00D77C2F">
            <w:pPr>
              <w:jc w:val="center"/>
              <w:rPr>
                <w:sz w:val="22"/>
                <w:szCs w:val="22"/>
              </w:rPr>
            </w:pPr>
            <w:r w:rsidRPr="00F87878">
              <w:rPr>
                <w:sz w:val="22"/>
                <w:szCs w:val="22"/>
              </w:rPr>
              <w:t>Автомобильные дороги местного значения</w:t>
            </w:r>
          </w:p>
        </w:tc>
        <w:tc>
          <w:tcPr>
            <w:tcW w:w="850" w:type="pct"/>
            <w:vAlign w:val="center"/>
          </w:tcPr>
          <w:p w:rsidR="00F87878" w:rsidRPr="00F87878" w:rsidRDefault="00F87878" w:rsidP="00D77C2F">
            <w:pPr>
              <w:jc w:val="center"/>
              <w:rPr>
                <w:sz w:val="22"/>
                <w:szCs w:val="22"/>
              </w:rPr>
            </w:pPr>
            <w:r w:rsidRPr="00F87878">
              <w:rPr>
                <w:sz w:val="22"/>
                <w:szCs w:val="22"/>
              </w:rPr>
              <w:t>протяженность – 0,05км</w:t>
            </w:r>
          </w:p>
        </w:tc>
        <w:tc>
          <w:tcPr>
            <w:tcW w:w="1038" w:type="pct"/>
            <w:vAlign w:val="center"/>
          </w:tcPr>
          <w:p w:rsidR="00F87878" w:rsidRPr="00F87878" w:rsidRDefault="00F87878" w:rsidP="00D77C2F">
            <w:pPr>
              <w:jc w:val="center"/>
              <w:rPr>
                <w:sz w:val="22"/>
                <w:szCs w:val="22"/>
              </w:rPr>
            </w:pPr>
            <w:r w:rsidRPr="00F87878">
              <w:rPr>
                <w:sz w:val="22"/>
                <w:szCs w:val="22"/>
              </w:rPr>
              <w:t>Зона транспортной инфраструктуры</w:t>
            </w:r>
          </w:p>
        </w:tc>
        <w:tc>
          <w:tcPr>
            <w:tcW w:w="593" w:type="pct"/>
            <w:vAlign w:val="center"/>
          </w:tcPr>
          <w:p w:rsidR="00F87878" w:rsidRPr="00F87878" w:rsidRDefault="00F87878" w:rsidP="00D77C2F">
            <w:pPr>
              <w:jc w:val="center"/>
              <w:rPr>
                <w:sz w:val="22"/>
                <w:szCs w:val="22"/>
              </w:rPr>
            </w:pPr>
            <w:r w:rsidRPr="00F87878">
              <w:rPr>
                <w:sz w:val="22"/>
                <w:szCs w:val="22"/>
              </w:rPr>
              <w:t>Строительство</w:t>
            </w:r>
          </w:p>
        </w:tc>
        <w:tc>
          <w:tcPr>
            <w:tcW w:w="518" w:type="pct"/>
            <w:vAlign w:val="center"/>
          </w:tcPr>
          <w:p w:rsidR="00F87878" w:rsidRPr="00F87878" w:rsidRDefault="00F87878" w:rsidP="00D77C2F">
            <w:pPr>
              <w:jc w:val="center"/>
              <w:rPr>
                <w:sz w:val="22"/>
                <w:szCs w:val="22"/>
              </w:rPr>
            </w:pPr>
            <w:r w:rsidRPr="00F87878">
              <w:rPr>
                <w:sz w:val="22"/>
                <w:szCs w:val="22"/>
              </w:rPr>
              <w:t>Расчетный срок</w:t>
            </w:r>
          </w:p>
        </w:tc>
      </w:tr>
    </w:tbl>
    <w:p w:rsidR="00B37D4F" w:rsidRPr="00FE4BC2" w:rsidRDefault="00B37D4F">
      <w:pPr>
        <w:rPr>
          <w:color w:val="FF0000"/>
        </w:rPr>
        <w:sectPr w:rsidR="00B37D4F" w:rsidRPr="00FE4BC2" w:rsidSect="00B37D4F">
          <w:footerReference w:type="default" r:id="rId14"/>
          <w:pgSz w:w="16838" w:h="11906" w:orient="landscape"/>
          <w:pgMar w:top="1701" w:right="1134" w:bottom="851" w:left="1134" w:header="709" w:footer="709" w:gutter="0"/>
          <w:cols w:space="708"/>
          <w:docGrid w:linePitch="360"/>
        </w:sectPr>
      </w:pPr>
    </w:p>
    <w:p w:rsidR="007549BF" w:rsidRPr="00607DD7" w:rsidRDefault="007549BF" w:rsidP="00797C78">
      <w:pPr>
        <w:pStyle w:val="1"/>
        <w:rPr>
          <w:rFonts w:ascii="Times New Roman" w:hAnsi="Times New Roman"/>
        </w:rPr>
      </w:pPr>
      <w:bookmarkStart w:id="4" w:name="_Toc114578389"/>
      <w:r w:rsidRPr="00607DD7">
        <w:rPr>
          <w:rFonts w:ascii="Times New Roman" w:hAnsi="Times New Roman"/>
        </w:rPr>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4"/>
    </w:p>
    <w:p w:rsidR="007549BF" w:rsidRPr="00AB52C7" w:rsidRDefault="00121FD9" w:rsidP="00A173D6">
      <w:pPr>
        <w:keepNext/>
        <w:rPr>
          <w:b/>
        </w:rPr>
      </w:pPr>
      <w:r w:rsidRPr="00AB52C7">
        <w:rPr>
          <w:b/>
        </w:rPr>
        <w:t xml:space="preserve">с. </w:t>
      </w:r>
      <w:r w:rsidR="00AB52C7" w:rsidRPr="00AB52C7">
        <w:rPr>
          <w:b/>
        </w:rPr>
        <w:t>Тельвиска</w:t>
      </w:r>
    </w:p>
    <w:tbl>
      <w:tblPr>
        <w:tblStyle w:val="afc"/>
        <w:tblW w:w="5000" w:type="pct"/>
        <w:tblLook w:val="04A0" w:firstRow="1" w:lastRow="0" w:firstColumn="1" w:lastColumn="0" w:noHBand="0" w:noVBand="1"/>
      </w:tblPr>
      <w:tblGrid>
        <w:gridCol w:w="876"/>
        <w:gridCol w:w="3708"/>
        <w:gridCol w:w="1497"/>
        <w:gridCol w:w="1765"/>
        <w:gridCol w:w="1725"/>
      </w:tblGrid>
      <w:tr w:rsidR="00FE4BC2" w:rsidRPr="00FE4BC2" w:rsidTr="00A173D6">
        <w:trPr>
          <w:trHeight w:val="1531"/>
          <w:tblHeader/>
        </w:trPr>
        <w:tc>
          <w:tcPr>
            <w:tcW w:w="458" w:type="pct"/>
            <w:vAlign w:val="center"/>
            <w:hideMark/>
          </w:tcPr>
          <w:p w:rsidR="009C263F" w:rsidRPr="00AB52C7" w:rsidRDefault="009C263F" w:rsidP="00A173D6">
            <w:pPr>
              <w:jc w:val="center"/>
              <w:rPr>
                <w:b/>
                <w:sz w:val="22"/>
                <w:szCs w:val="22"/>
              </w:rPr>
            </w:pPr>
            <w:r w:rsidRPr="00AB52C7">
              <w:rPr>
                <w:b/>
                <w:sz w:val="22"/>
                <w:szCs w:val="22"/>
              </w:rPr>
              <w:t>№</w:t>
            </w:r>
          </w:p>
        </w:tc>
        <w:tc>
          <w:tcPr>
            <w:tcW w:w="1937" w:type="pct"/>
            <w:vAlign w:val="center"/>
            <w:hideMark/>
          </w:tcPr>
          <w:p w:rsidR="009C263F" w:rsidRPr="00AB52C7" w:rsidRDefault="009C263F" w:rsidP="00A173D6">
            <w:pPr>
              <w:jc w:val="center"/>
              <w:rPr>
                <w:b/>
                <w:sz w:val="22"/>
                <w:szCs w:val="22"/>
              </w:rPr>
            </w:pPr>
            <w:r w:rsidRPr="00AB52C7">
              <w:rPr>
                <w:b/>
                <w:sz w:val="22"/>
                <w:szCs w:val="22"/>
              </w:rPr>
              <w:t>Наименование функциональной зоны</w:t>
            </w:r>
          </w:p>
        </w:tc>
        <w:tc>
          <w:tcPr>
            <w:tcW w:w="782" w:type="pct"/>
            <w:vAlign w:val="center"/>
            <w:hideMark/>
          </w:tcPr>
          <w:p w:rsidR="009C263F" w:rsidRPr="007B618B" w:rsidRDefault="009C263F" w:rsidP="00A173D6">
            <w:pPr>
              <w:jc w:val="center"/>
              <w:rPr>
                <w:b/>
                <w:sz w:val="22"/>
                <w:szCs w:val="22"/>
              </w:rPr>
            </w:pPr>
            <w:r w:rsidRPr="007B618B">
              <w:rPr>
                <w:b/>
                <w:sz w:val="22"/>
                <w:szCs w:val="22"/>
              </w:rPr>
              <w:t>Площадь, га</w:t>
            </w:r>
          </w:p>
        </w:tc>
        <w:tc>
          <w:tcPr>
            <w:tcW w:w="922" w:type="pct"/>
            <w:vAlign w:val="center"/>
            <w:hideMark/>
          </w:tcPr>
          <w:p w:rsidR="009C263F" w:rsidRPr="00AB52C7" w:rsidRDefault="009C263F" w:rsidP="00A173D6">
            <w:pPr>
              <w:jc w:val="center"/>
              <w:rPr>
                <w:b/>
                <w:sz w:val="22"/>
                <w:szCs w:val="22"/>
              </w:rPr>
            </w:pPr>
            <w:r w:rsidRPr="00AB52C7">
              <w:rPr>
                <w:b/>
                <w:sz w:val="22"/>
                <w:szCs w:val="22"/>
              </w:rPr>
              <w:t>Максимальная этажность (высота, м) застройки зоны</w:t>
            </w:r>
          </w:p>
        </w:tc>
        <w:tc>
          <w:tcPr>
            <w:tcW w:w="901" w:type="pct"/>
            <w:vAlign w:val="center"/>
            <w:hideMark/>
          </w:tcPr>
          <w:p w:rsidR="009C263F" w:rsidRPr="00AB52C7" w:rsidRDefault="009C263F" w:rsidP="00A173D6">
            <w:pPr>
              <w:jc w:val="center"/>
              <w:rPr>
                <w:b/>
                <w:sz w:val="22"/>
                <w:szCs w:val="22"/>
              </w:rPr>
            </w:pPr>
            <w:r w:rsidRPr="00AB52C7">
              <w:rPr>
                <w:b/>
                <w:sz w:val="22"/>
                <w:szCs w:val="22"/>
              </w:rPr>
              <w:t>Максимально допустимая плотность застройки кв.м\га</w:t>
            </w:r>
          </w:p>
        </w:tc>
      </w:tr>
      <w:tr w:rsidR="00FE4BC2" w:rsidRPr="00FE4BC2" w:rsidTr="00E168EB">
        <w:tc>
          <w:tcPr>
            <w:tcW w:w="458" w:type="pct"/>
          </w:tcPr>
          <w:p w:rsidR="000242E9" w:rsidRPr="00AB52C7" w:rsidRDefault="000242E9" w:rsidP="00FF179D">
            <w:pPr>
              <w:pStyle w:val="af0"/>
              <w:spacing w:before="40" w:after="40"/>
              <w:rPr>
                <w:rFonts w:ascii="Times New Roman" w:hAnsi="Times New Roman"/>
              </w:rPr>
            </w:pPr>
            <w:r w:rsidRPr="00AB52C7">
              <w:rPr>
                <w:rFonts w:ascii="Times New Roman" w:hAnsi="Times New Roman"/>
              </w:rPr>
              <w:t>1</w:t>
            </w:r>
          </w:p>
        </w:tc>
        <w:tc>
          <w:tcPr>
            <w:tcW w:w="1937" w:type="pct"/>
            <w:vAlign w:val="center"/>
          </w:tcPr>
          <w:p w:rsidR="000242E9" w:rsidRPr="00AB52C7" w:rsidRDefault="000242E9" w:rsidP="00E168EB">
            <w:pPr>
              <w:jc w:val="center"/>
              <w:rPr>
                <w:b/>
                <w:sz w:val="22"/>
                <w:szCs w:val="22"/>
              </w:rPr>
            </w:pPr>
            <w:r w:rsidRPr="00AB52C7">
              <w:rPr>
                <w:b/>
                <w:sz w:val="22"/>
                <w:szCs w:val="22"/>
              </w:rPr>
              <w:t xml:space="preserve">Жилые зоны, </w:t>
            </w:r>
            <w:r w:rsidRPr="00AB52C7">
              <w:t>в том числе:</w:t>
            </w:r>
          </w:p>
        </w:tc>
        <w:tc>
          <w:tcPr>
            <w:tcW w:w="782" w:type="pct"/>
            <w:vAlign w:val="center"/>
          </w:tcPr>
          <w:p w:rsidR="000242E9" w:rsidRPr="007B618B" w:rsidRDefault="007B618B" w:rsidP="00CD0A39">
            <w:pPr>
              <w:jc w:val="center"/>
              <w:rPr>
                <w:b/>
                <w:bCs/>
                <w:sz w:val="22"/>
                <w:szCs w:val="22"/>
              </w:rPr>
            </w:pPr>
            <w:r w:rsidRPr="007B618B">
              <w:rPr>
                <w:b/>
                <w:bCs/>
                <w:sz w:val="22"/>
                <w:szCs w:val="22"/>
              </w:rPr>
              <w:t>30</w:t>
            </w:r>
            <w:r w:rsidR="000242E9" w:rsidRPr="007B618B">
              <w:rPr>
                <w:b/>
                <w:bCs/>
                <w:sz w:val="22"/>
                <w:szCs w:val="22"/>
              </w:rPr>
              <w:t>,</w:t>
            </w:r>
            <w:r w:rsidR="00CD0A39">
              <w:rPr>
                <w:b/>
                <w:bCs/>
                <w:sz w:val="22"/>
                <w:szCs w:val="22"/>
              </w:rPr>
              <w:t>9</w:t>
            </w:r>
          </w:p>
        </w:tc>
        <w:tc>
          <w:tcPr>
            <w:tcW w:w="922" w:type="pct"/>
            <w:vAlign w:val="center"/>
          </w:tcPr>
          <w:p w:rsidR="000242E9" w:rsidRPr="00AB52C7" w:rsidRDefault="00AB52C7" w:rsidP="00440C17">
            <w:pPr>
              <w:jc w:val="center"/>
              <w:rPr>
                <w:sz w:val="22"/>
                <w:szCs w:val="22"/>
              </w:rPr>
            </w:pPr>
            <w:r w:rsidRPr="00AB52C7">
              <w:rPr>
                <w:sz w:val="22"/>
                <w:szCs w:val="22"/>
              </w:rPr>
              <w:t>4</w:t>
            </w:r>
            <w:r w:rsidR="00855D25" w:rsidRPr="00AB52C7">
              <w:rPr>
                <w:sz w:val="22"/>
                <w:szCs w:val="22"/>
              </w:rPr>
              <w:t xml:space="preserve"> эт</w:t>
            </w:r>
            <w:r w:rsidR="00CF6564">
              <w:rPr>
                <w:sz w:val="22"/>
                <w:szCs w:val="22"/>
              </w:rPr>
              <w:t>.</w:t>
            </w:r>
          </w:p>
        </w:tc>
        <w:tc>
          <w:tcPr>
            <w:tcW w:w="901" w:type="pct"/>
            <w:vAlign w:val="center"/>
          </w:tcPr>
          <w:p w:rsidR="000242E9" w:rsidRPr="00AB52C7" w:rsidRDefault="00855D25" w:rsidP="00440C17">
            <w:pPr>
              <w:jc w:val="center"/>
              <w:rPr>
                <w:sz w:val="22"/>
                <w:szCs w:val="22"/>
              </w:rPr>
            </w:pPr>
            <w:r w:rsidRPr="00AB52C7">
              <w:rPr>
                <w:sz w:val="22"/>
                <w:szCs w:val="22"/>
              </w:rPr>
              <w:t>2000</w:t>
            </w:r>
          </w:p>
        </w:tc>
      </w:tr>
      <w:tr w:rsidR="00FE4BC2" w:rsidRPr="00FE4BC2" w:rsidTr="00E168EB">
        <w:tc>
          <w:tcPr>
            <w:tcW w:w="458" w:type="pct"/>
          </w:tcPr>
          <w:p w:rsidR="000242E9" w:rsidRPr="00AB52C7" w:rsidRDefault="000242E9" w:rsidP="00FF179D">
            <w:pPr>
              <w:pStyle w:val="af0"/>
              <w:spacing w:before="40" w:after="40"/>
              <w:rPr>
                <w:rFonts w:ascii="Times New Roman" w:hAnsi="Times New Roman"/>
              </w:rPr>
            </w:pPr>
            <w:r w:rsidRPr="00AB52C7">
              <w:rPr>
                <w:rFonts w:ascii="Times New Roman" w:hAnsi="Times New Roman"/>
              </w:rPr>
              <w:t>1.1</w:t>
            </w:r>
          </w:p>
        </w:tc>
        <w:tc>
          <w:tcPr>
            <w:tcW w:w="1937" w:type="pct"/>
            <w:vAlign w:val="center"/>
          </w:tcPr>
          <w:p w:rsidR="000242E9" w:rsidRPr="00AB52C7" w:rsidRDefault="000242E9" w:rsidP="00E168EB">
            <w:pPr>
              <w:pStyle w:val="af0"/>
              <w:spacing w:before="40" w:after="40"/>
              <w:rPr>
                <w:rFonts w:ascii="Times New Roman" w:hAnsi="Times New Roman"/>
                <w:i/>
              </w:rPr>
            </w:pPr>
            <w:r w:rsidRPr="00AB52C7">
              <w:rPr>
                <w:rFonts w:ascii="Times New Roman" w:hAnsi="Times New Roman"/>
                <w:i/>
              </w:rPr>
              <w:t>Зона застройки индивидуальными жилыми домами</w:t>
            </w:r>
          </w:p>
        </w:tc>
        <w:tc>
          <w:tcPr>
            <w:tcW w:w="782" w:type="pct"/>
            <w:vAlign w:val="center"/>
          </w:tcPr>
          <w:p w:rsidR="000242E9" w:rsidRPr="007B618B" w:rsidRDefault="007B618B" w:rsidP="007B618B">
            <w:pPr>
              <w:jc w:val="center"/>
              <w:rPr>
                <w:sz w:val="22"/>
                <w:szCs w:val="22"/>
              </w:rPr>
            </w:pPr>
            <w:r w:rsidRPr="007B618B">
              <w:rPr>
                <w:sz w:val="22"/>
                <w:szCs w:val="22"/>
              </w:rPr>
              <w:t>24</w:t>
            </w:r>
            <w:r w:rsidR="000242E9" w:rsidRPr="007B618B">
              <w:rPr>
                <w:sz w:val="22"/>
                <w:szCs w:val="22"/>
              </w:rPr>
              <w:t>,</w:t>
            </w:r>
            <w:r w:rsidRPr="007B618B">
              <w:rPr>
                <w:sz w:val="22"/>
                <w:szCs w:val="22"/>
              </w:rPr>
              <w:t>0</w:t>
            </w:r>
          </w:p>
        </w:tc>
        <w:tc>
          <w:tcPr>
            <w:tcW w:w="922" w:type="pct"/>
            <w:vAlign w:val="center"/>
          </w:tcPr>
          <w:p w:rsidR="000242E9" w:rsidRPr="00AB52C7" w:rsidRDefault="00855D25" w:rsidP="00440C17">
            <w:pPr>
              <w:jc w:val="center"/>
              <w:rPr>
                <w:sz w:val="22"/>
                <w:szCs w:val="22"/>
              </w:rPr>
            </w:pPr>
            <w:r w:rsidRPr="00AB52C7">
              <w:rPr>
                <w:sz w:val="22"/>
                <w:szCs w:val="22"/>
              </w:rPr>
              <w:t>2 эт.</w:t>
            </w:r>
          </w:p>
        </w:tc>
        <w:tc>
          <w:tcPr>
            <w:tcW w:w="901" w:type="pct"/>
            <w:vAlign w:val="center"/>
          </w:tcPr>
          <w:p w:rsidR="000242E9" w:rsidRPr="00AB52C7" w:rsidRDefault="00855D25" w:rsidP="00440C17">
            <w:pPr>
              <w:jc w:val="center"/>
              <w:rPr>
                <w:sz w:val="22"/>
                <w:szCs w:val="22"/>
              </w:rPr>
            </w:pPr>
            <w:r w:rsidRPr="00AB52C7">
              <w:rPr>
                <w:sz w:val="22"/>
                <w:szCs w:val="22"/>
              </w:rPr>
              <w:t>1000</w:t>
            </w:r>
          </w:p>
        </w:tc>
      </w:tr>
      <w:tr w:rsidR="00FE4BC2" w:rsidRPr="00FE4BC2" w:rsidTr="00E168EB">
        <w:tc>
          <w:tcPr>
            <w:tcW w:w="458" w:type="pct"/>
          </w:tcPr>
          <w:p w:rsidR="000242E9" w:rsidRPr="00AB52C7" w:rsidRDefault="000242E9" w:rsidP="00FF179D">
            <w:pPr>
              <w:pStyle w:val="af0"/>
              <w:spacing w:before="40" w:after="40"/>
              <w:rPr>
                <w:rFonts w:ascii="Times New Roman" w:hAnsi="Times New Roman"/>
              </w:rPr>
            </w:pPr>
            <w:r w:rsidRPr="00AB52C7">
              <w:rPr>
                <w:rFonts w:ascii="Times New Roman" w:hAnsi="Times New Roman"/>
              </w:rPr>
              <w:t>1.2</w:t>
            </w:r>
          </w:p>
        </w:tc>
        <w:tc>
          <w:tcPr>
            <w:tcW w:w="1937" w:type="pct"/>
            <w:vAlign w:val="center"/>
          </w:tcPr>
          <w:p w:rsidR="000242E9" w:rsidRPr="00AB52C7" w:rsidRDefault="000242E9" w:rsidP="00E168EB">
            <w:pPr>
              <w:pStyle w:val="af0"/>
              <w:spacing w:before="40" w:after="40"/>
              <w:rPr>
                <w:rFonts w:ascii="Times New Roman" w:hAnsi="Times New Roman"/>
                <w:i/>
              </w:rPr>
            </w:pPr>
            <w:r w:rsidRPr="00AB52C7">
              <w:rPr>
                <w:rFonts w:ascii="Times New Roman" w:hAnsi="Times New Roman"/>
                <w:i/>
              </w:rPr>
              <w:t>Зона застройки малоэтажными жилыми домами (до 4 этажей, включая мансардный)</w:t>
            </w:r>
          </w:p>
        </w:tc>
        <w:tc>
          <w:tcPr>
            <w:tcW w:w="782" w:type="pct"/>
            <w:vAlign w:val="center"/>
          </w:tcPr>
          <w:p w:rsidR="000242E9" w:rsidRPr="007B618B" w:rsidRDefault="002A60BA" w:rsidP="00CD0A39">
            <w:pPr>
              <w:jc w:val="center"/>
              <w:rPr>
                <w:sz w:val="22"/>
                <w:szCs w:val="22"/>
              </w:rPr>
            </w:pPr>
            <w:r w:rsidRPr="007B618B">
              <w:rPr>
                <w:sz w:val="22"/>
                <w:szCs w:val="22"/>
              </w:rPr>
              <w:t>6</w:t>
            </w:r>
            <w:r w:rsidR="000242E9" w:rsidRPr="007B618B">
              <w:rPr>
                <w:sz w:val="22"/>
                <w:szCs w:val="22"/>
              </w:rPr>
              <w:t>,</w:t>
            </w:r>
            <w:r w:rsidR="00CD0A39">
              <w:rPr>
                <w:sz w:val="22"/>
                <w:szCs w:val="22"/>
              </w:rPr>
              <w:t>9</w:t>
            </w:r>
          </w:p>
        </w:tc>
        <w:tc>
          <w:tcPr>
            <w:tcW w:w="922" w:type="pct"/>
            <w:vAlign w:val="center"/>
          </w:tcPr>
          <w:p w:rsidR="000242E9" w:rsidRPr="00AB52C7" w:rsidRDefault="00855D25" w:rsidP="00440C17">
            <w:pPr>
              <w:jc w:val="center"/>
              <w:rPr>
                <w:sz w:val="22"/>
                <w:szCs w:val="22"/>
              </w:rPr>
            </w:pPr>
            <w:r w:rsidRPr="00AB52C7">
              <w:rPr>
                <w:sz w:val="22"/>
                <w:szCs w:val="22"/>
              </w:rPr>
              <w:t>4 эт.</w:t>
            </w:r>
          </w:p>
        </w:tc>
        <w:tc>
          <w:tcPr>
            <w:tcW w:w="901" w:type="pct"/>
            <w:vAlign w:val="center"/>
          </w:tcPr>
          <w:p w:rsidR="000242E9" w:rsidRPr="00AB52C7" w:rsidRDefault="00855D25" w:rsidP="00440C17">
            <w:pPr>
              <w:jc w:val="center"/>
              <w:rPr>
                <w:sz w:val="22"/>
                <w:szCs w:val="22"/>
              </w:rPr>
            </w:pPr>
            <w:r w:rsidRPr="00AB52C7">
              <w:rPr>
                <w:sz w:val="22"/>
                <w:szCs w:val="22"/>
              </w:rPr>
              <w:t>1800</w:t>
            </w:r>
          </w:p>
        </w:tc>
      </w:tr>
      <w:tr w:rsidR="00FE4BC2" w:rsidRPr="00FE4BC2" w:rsidTr="00E168EB">
        <w:tc>
          <w:tcPr>
            <w:tcW w:w="458" w:type="pct"/>
          </w:tcPr>
          <w:p w:rsidR="000242E9" w:rsidRPr="007C24AE" w:rsidRDefault="000242E9" w:rsidP="00FF179D">
            <w:pPr>
              <w:pStyle w:val="af0"/>
              <w:spacing w:before="40" w:after="40"/>
              <w:rPr>
                <w:rFonts w:ascii="Times New Roman" w:hAnsi="Times New Roman"/>
                <w:color w:val="000000" w:themeColor="text1"/>
              </w:rPr>
            </w:pPr>
            <w:r w:rsidRPr="007C24AE">
              <w:rPr>
                <w:rFonts w:ascii="Times New Roman" w:hAnsi="Times New Roman"/>
                <w:color w:val="000000" w:themeColor="text1"/>
              </w:rPr>
              <w:t>2</w:t>
            </w:r>
          </w:p>
        </w:tc>
        <w:tc>
          <w:tcPr>
            <w:tcW w:w="1937" w:type="pct"/>
            <w:vAlign w:val="center"/>
          </w:tcPr>
          <w:p w:rsidR="000242E9" w:rsidRPr="007C24AE" w:rsidRDefault="000242E9" w:rsidP="00E168EB">
            <w:pPr>
              <w:pStyle w:val="af0"/>
              <w:spacing w:before="40" w:after="40"/>
              <w:rPr>
                <w:rFonts w:ascii="Times New Roman" w:hAnsi="Times New Roman"/>
                <w:b/>
                <w:color w:val="000000" w:themeColor="text1"/>
              </w:rPr>
            </w:pPr>
            <w:r w:rsidRPr="007C24AE">
              <w:rPr>
                <w:rFonts w:ascii="Times New Roman" w:hAnsi="Times New Roman"/>
                <w:b/>
                <w:color w:val="000000" w:themeColor="text1"/>
              </w:rPr>
              <w:t xml:space="preserve">Общественно-деловые зоны, </w:t>
            </w:r>
          </w:p>
          <w:p w:rsidR="000242E9" w:rsidRPr="007C24AE" w:rsidRDefault="000242E9" w:rsidP="00E168EB">
            <w:pPr>
              <w:pStyle w:val="af0"/>
              <w:spacing w:before="40" w:after="40"/>
              <w:rPr>
                <w:rFonts w:ascii="Times New Roman" w:hAnsi="Times New Roman"/>
                <w:b/>
                <w:color w:val="000000" w:themeColor="text1"/>
              </w:rPr>
            </w:pPr>
            <w:r w:rsidRPr="007C24AE">
              <w:rPr>
                <w:rFonts w:ascii="Times New Roman" w:hAnsi="Times New Roman"/>
                <w:color w:val="000000" w:themeColor="text1"/>
              </w:rPr>
              <w:t>в том числе:</w:t>
            </w:r>
          </w:p>
        </w:tc>
        <w:tc>
          <w:tcPr>
            <w:tcW w:w="782" w:type="pct"/>
            <w:vAlign w:val="center"/>
          </w:tcPr>
          <w:p w:rsidR="000242E9" w:rsidRPr="007B618B" w:rsidRDefault="007C1089" w:rsidP="007B618B">
            <w:pPr>
              <w:jc w:val="center"/>
              <w:rPr>
                <w:b/>
                <w:bCs/>
                <w:sz w:val="22"/>
                <w:szCs w:val="22"/>
              </w:rPr>
            </w:pPr>
            <w:r w:rsidRPr="007B618B">
              <w:rPr>
                <w:b/>
                <w:bCs/>
                <w:sz w:val="22"/>
                <w:szCs w:val="22"/>
              </w:rPr>
              <w:t>5</w:t>
            </w:r>
            <w:r w:rsidR="000242E9" w:rsidRPr="007B618B">
              <w:rPr>
                <w:b/>
                <w:bCs/>
                <w:sz w:val="22"/>
                <w:szCs w:val="22"/>
              </w:rPr>
              <w:t>,</w:t>
            </w:r>
            <w:r w:rsidR="007B618B" w:rsidRPr="007B618B">
              <w:rPr>
                <w:b/>
                <w:bCs/>
                <w:sz w:val="22"/>
                <w:szCs w:val="22"/>
              </w:rPr>
              <w:t>6</w:t>
            </w:r>
          </w:p>
        </w:tc>
        <w:tc>
          <w:tcPr>
            <w:tcW w:w="922" w:type="pct"/>
            <w:vAlign w:val="center"/>
          </w:tcPr>
          <w:p w:rsidR="000242E9" w:rsidRPr="00AB52C7" w:rsidRDefault="00AB52C7" w:rsidP="00440C17">
            <w:pPr>
              <w:jc w:val="center"/>
              <w:rPr>
                <w:sz w:val="22"/>
                <w:szCs w:val="22"/>
              </w:rPr>
            </w:pPr>
            <w:r>
              <w:rPr>
                <w:sz w:val="22"/>
                <w:szCs w:val="22"/>
              </w:rPr>
              <w:t>3</w:t>
            </w:r>
            <w:r w:rsidR="00855D25" w:rsidRPr="00AB52C7">
              <w:rPr>
                <w:sz w:val="22"/>
                <w:szCs w:val="22"/>
              </w:rPr>
              <w:t xml:space="preserve"> эт.</w:t>
            </w:r>
          </w:p>
        </w:tc>
        <w:tc>
          <w:tcPr>
            <w:tcW w:w="901" w:type="pct"/>
            <w:vAlign w:val="center"/>
          </w:tcPr>
          <w:p w:rsidR="000242E9" w:rsidRPr="00AB52C7" w:rsidRDefault="00855D25" w:rsidP="00440C17">
            <w:pPr>
              <w:jc w:val="center"/>
              <w:rPr>
                <w:sz w:val="22"/>
                <w:szCs w:val="22"/>
              </w:rPr>
            </w:pPr>
            <w:r w:rsidRPr="00AB52C7">
              <w:rPr>
                <w:sz w:val="22"/>
                <w:szCs w:val="22"/>
              </w:rPr>
              <w:t>3000</w:t>
            </w:r>
          </w:p>
        </w:tc>
      </w:tr>
      <w:tr w:rsidR="00FE4BC2" w:rsidRPr="00FE4BC2" w:rsidTr="00E168EB">
        <w:tc>
          <w:tcPr>
            <w:tcW w:w="458" w:type="pct"/>
          </w:tcPr>
          <w:p w:rsidR="000242E9" w:rsidRPr="007C24AE" w:rsidRDefault="000242E9" w:rsidP="00FF179D">
            <w:pPr>
              <w:pStyle w:val="af0"/>
              <w:spacing w:before="40" w:after="40"/>
              <w:rPr>
                <w:rFonts w:ascii="Times New Roman" w:hAnsi="Times New Roman"/>
                <w:color w:val="000000" w:themeColor="text1"/>
              </w:rPr>
            </w:pPr>
            <w:r w:rsidRPr="007C24AE">
              <w:rPr>
                <w:rFonts w:ascii="Times New Roman" w:hAnsi="Times New Roman"/>
                <w:color w:val="000000" w:themeColor="text1"/>
              </w:rPr>
              <w:t>2.1</w:t>
            </w:r>
          </w:p>
        </w:tc>
        <w:tc>
          <w:tcPr>
            <w:tcW w:w="1937" w:type="pct"/>
            <w:vAlign w:val="center"/>
          </w:tcPr>
          <w:p w:rsidR="000242E9" w:rsidRPr="007C24AE" w:rsidRDefault="000242E9" w:rsidP="00E168EB">
            <w:pPr>
              <w:pStyle w:val="af0"/>
              <w:spacing w:before="40" w:after="40"/>
              <w:rPr>
                <w:rFonts w:ascii="Times New Roman" w:hAnsi="Times New Roman"/>
                <w:i/>
                <w:color w:val="000000" w:themeColor="text1"/>
              </w:rPr>
            </w:pPr>
            <w:r w:rsidRPr="007C24AE">
              <w:rPr>
                <w:rFonts w:ascii="Times New Roman" w:hAnsi="Times New Roman"/>
                <w:i/>
                <w:color w:val="000000" w:themeColor="text1"/>
              </w:rPr>
              <w:t>Многофункциональная общественно-деловая зона</w:t>
            </w:r>
          </w:p>
        </w:tc>
        <w:tc>
          <w:tcPr>
            <w:tcW w:w="782" w:type="pct"/>
            <w:vAlign w:val="center"/>
          </w:tcPr>
          <w:p w:rsidR="000242E9" w:rsidRPr="007B618B" w:rsidRDefault="007B618B" w:rsidP="007B618B">
            <w:pPr>
              <w:jc w:val="center"/>
              <w:rPr>
                <w:sz w:val="22"/>
                <w:szCs w:val="22"/>
              </w:rPr>
            </w:pPr>
            <w:r w:rsidRPr="007B618B">
              <w:rPr>
                <w:sz w:val="22"/>
                <w:szCs w:val="22"/>
              </w:rPr>
              <w:t>2</w:t>
            </w:r>
            <w:r w:rsidR="000242E9" w:rsidRPr="007B618B">
              <w:rPr>
                <w:sz w:val="22"/>
                <w:szCs w:val="22"/>
              </w:rPr>
              <w:t>,</w:t>
            </w:r>
            <w:r w:rsidRPr="007B618B">
              <w:rPr>
                <w:sz w:val="22"/>
                <w:szCs w:val="22"/>
              </w:rPr>
              <w:t>3</w:t>
            </w:r>
          </w:p>
        </w:tc>
        <w:tc>
          <w:tcPr>
            <w:tcW w:w="922" w:type="pct"/>
            <w:vAlign w:val="center"/>
          </w:tcPr>
          <w:p w:rsidR="000242E9" w:rsidRPr="00AB52C7" w:rsidRDefault="00AB52C7" w:rsidP="00440C17">
            <w:pPr>
              <w:jc w:val="center"/>
              <w:rPr>
                <w:sz w:val="22"/>
                <w:szCs w:val="22"/>
              </w:rPr>
            </w:pPr>
            <w:r>
              <w:rPr>
                <w:sz w:val="22"/>
                <w:szCs w:val="22"/>
              </w:rPr>
              <w:t>3</w:t>
            </w:r>
            <w:r w:rsidR="00855D25" w:rsidRPr="00AB52C7">
              <w:rPr>
                <w:sz w:val="22"/>
                <w:szCs w:val="22"/>
              </w:rPr>
              <w:t xml:space="preserve"> эт.</w:t>
            </w:r>
          </w:p>
        </w:tc>
        <w:tc>
          <w:tcPr>
            <w:tcW w:w="901" w:type="pct"/>
            <w:vAlign w:val="center"/>
          </w:tcPr>
          <w:p w:rsidR="000242E9" w:rsidRPr="00AB52C7" w:rsidRDefault="00855D25" w:rsidP="00440C17">
            <w:pPr>
              <w:jc w:val="center"/>
              <w:rPr>
                <w:sz w:val="22"/>
                <w:szCs w:val="22"/>
              </w:rPr>
            </w:pPr>
            <w:r w:rsidRPr="00AB52C7">
              <w:rPr>
                <w:sz w:val="22"/>
                <w:szCs w:val="22"/>
              </w:rPr>
              <w:t>3000</w:t>
            </w:r>
          </w:p>
        </w:tc>
      </w:tr>
      <w:tr w:rsidR="00FE4BC2" w:rsidRPr="00FE4BC2" w:rsidTr="00F40EBE">
        <w:tc>
          <w:tcPr>
            <w:tcW w:w="458" w:type="pct"/>
          </w:tcPr>
          <w:p w:rsidR="000242E9" w:rsidRPr="00FE4BC2" w:rsidRDefault="000242E9" w:rsidP="00FF179D">
            <w:pPr>
              <w:pStyle w:val="af0"/>
              <w:spacing w:before="40" w:after="40"/>
              <w:rPr>
                <w:rFonts w:ascii="Times New Roman" w:hAnsi="Times New Roman"/>
                <w:color w:val="FF0000"/>
              </w:rPr>
            </w:pPr>
          </w:p>
        </w:tc>
        <w:tc>
          <w:tcPr>
            <w:tcW w:w="4542" w:type="pct"/>
            <w:gridSpan w:val="4"/>
            <w:vAlign w:val="center"/>
          </w:tcPr>
          <w:p w:rsidR="000242E9" w:rsidRPr="00FE4BC2" w:rsidRDefault="000242E9" w:rsidP="007D29A5">
            <w:pPr>
              <w:jc w:val="center"/>
              <w:rPr>
                <w:color w:val="FF0000"/>
              </w:rPr>
            </w:pPr>
            <w:r w:rsidRPr="007D29A5">
              <w:rPr>
                <w:sz w:val="22"/>
                <w:szCs w:val="22"/>
              </w:rPr>
              <w:t>объекты местного значения</w:t>
            </w:r>
            <w:r w:rsidR="007D29A5" w:rsidRPr="007D29A5">
              <w:rPr>
                <w:sz w:val="22"/>
                <w:szCs w:val="22"/>
              </w:rPr>
              <w:t xml:space="preserve"> поселения</w:t>
            </w:r>
            <w:r w:rsidR="001359BD" w:rsidRPr="007D29A5">
              <w:rPr>
                <w:sz w:val="22"/>
                <w:szCs w:val="22"/>
              </w:rPr>
              <w:t>:</w:t>
            </w:r>
          </w:p>
        </w:tc>
      </w:tr>
      <w:tr w:rsidR="00FE4BC2" w:rsidRPr="00FE4BC2" w:rsidTr="00F40EBE">
        <w:tc>
          <w:tcPr>
            <w:tcW w:w="458" w:type="pct"/>
          </w:tcPr>
          <w:p w:rsidR="007C30DB" w:rsidRPr="007D29A5" w:rsidRDefault="007D29A5" w:rsidP="00F84C97">
            <w:pPr>
              <w:pStyle w:val="af0"/>
              <w:spacing w:before="40" w:after="40"/>
              <w:rPr>
                <w:rFonts w:ascii="Times New Roman" w:hAnsi="Times New Roman"/>
              </w:rPr>
            </w:pPr>
            <w:r w:rsidRPr="007D29A5">
              <w:rPr>
                <w:rFonts w:ascii="Times New Roman" w:hAnsi="Times New Roman"/>
              </w:rPr>
              <w:t>2.1.1</w:t>
            </w:r>
          </w:p>
        </w:tc>
        <w:tc>
          <w:tcPr>
            <w:tcW w:w="4542" w:type="pct"/>
            <w:gridSpan w:val="4"/>
            <w:vAlign w:val="center"/>
          </w:tcPr>
          <w:p w:rsidR="007C30DB" w:rsidRPr="007D29A5" w:rsidRDefault="007D29A5" w:rsidP="00897D61">
            <w:pPr>
              <w:rPr>
                <w:sz w:val="22"/>
                <w:szCs w:val="22"/>
              </w:rPr>
            </w:pPr>
            <w:r w:rsidRPr="007D29A5">
              <w:rPr>
                <w:sz w:val="22"/>
                <w:szCs w:val="22"/>
              </w:rPr>
              <w:t xml:space="preserve">объекты коммунально-бытового обслуживания </w:t>
            </w:r>
            <w:r w:rsidR="007C30DB" w:rsidRPr="007D29A5">
              <w:rPr>
                <w:sz w:val="22"/>
                <w:szCs w:val="22"/>
              </w:rPr>
              <w:t xml:space="preserve">– </w:t>
            </w:r>
            <w:r w:rsidRPr="007D29A5">
              <w:rPr>
                <w:sz w:val="22"/>
                <w:szCs w:val="22"/>
              </w:rPr>
              <w:t>2 объекта</w:t>
            </w:r>
            <w:r w:rsidR="00F55EBC">
              <w:rPr>
                <w:sz w:val="22"/>
                <w:szCs w:val="22"/>
              </w:rPr>
              <w:t>, строительство</w:t>
            </w:r>
          </w:p>
        </w:tc>
      </w:tr>
      <w:tr w:rsidR="00FE4BC2" w:rsidRPr="00FE4BC2" w:rsidTr="00F40EBE">
        <w:tc>
          <w:tcPr>
            <w:tcW w:w="458" w:type="pct"/>
          </w:tcPr>
          <w:p w:rsidR="007C30DB" w:rsidRPr="007D29A5" w:rsidRDefault="007C30DB" w:rsidP="00F84C97">
            <w:pPr>
              <w:pStyle w:val="af0"/>
              <w:spacing w:before="40" w:after="40"/>
              <w:rPr>
                <w:rFonts w:ascii="Times New Roman" w:hAnsi="Times New Roman"/>
              </w:rPr>
            </w:pPr>
            <w:r w:rsidRPr="007D29A5">
              <w:rPr>
                <w:rFonts w:ascii="Times New Roman" w:hAnsi="Times New Roman"/>
              </w:rPr>
              <w:t>2.1.</w:t>
            </w:r>
            <w:r w:rsidR="007D29A5" w:rsidRPr="007D29A5">
              <w:rPr>
                <w:rFonts w:ascii="Times New Roman" w:hAnsi="Times New Roman"/>
              </w:rPr>
              <w:t>2</w:t>
            </w:r>
          </w:p>
        </w:tc>
        <w:tc>
          <w:tcPr>
            <w:tcW w:w="4542" w:type="pct"/>
            <w:gridSpan w:val="4"/>
            <w:vAlign w:val="center"/>
          </w:tcPr>
          <w:p w:rsidR="007C30DB" w:rsidRPr="007D29A5" w:rsidRDefault="00E615A6" w:rsidP="007D29A5">
            <w:pPr>
              <w:rPr>
                <w:sz w:val="22"/>
                <w:szCs w:val="22"/>
              </w:rPr>
            </w:pPr>
            <w:r w:rsidRPr="007D29A5">
              <w:rPr>
                <w:sz w:val="22"/>
                <w:szCs w:val="22"/>
              </w:rPr>
              <w:t>объекты торговли</w:t>
            </w:r>
            <w:r w:rsidR="007D29A5" w:rsidRPr="007D29A5">
              <w:rPr>
                <w:sz w:val="22"/>
                <w:szCs w:val="22"/>
              </w:rPr>
              <w:t xml:space="preserve"> и общественного питания</w:t>
            </w:r>
            <w:r w:rsidRPr="007D29A5">
              <w:rPr>
                <w:sz w:val="22"/>
                <w:szCs w:val="22"/>
              </w:rPr>
              <w:t xml:space="preserve"> – </w:t>
            </w:r>
            <w:r w:rsidR="007D29A5" w:rsidRPr="007D29A5">
              <w:rPr>
                <w:sz w:val="22"/>
                <w:szCs w:val="22"/>
              </w:rPr>
              <w:t>5</w:t>
            </w:r>
            <w:r w:rsidRPr="007D29A5">
              <w:rPr>
                <w:sz w:val="22"/>
                <w:szCs w:val="22"/>
              </w:rPr>
              <w:t xml:space="preserve"> объект</w:t>
            </w:r>
            <w:r w:rsidR="007D29A5" w:rsidRPr="007D29A5">
              <w:rPr>
                <w:sz w:val="22"/>
                <w:szCs w:val="22"/>
              </w:rPr>
              <w:t>ов</w:t>
            </w:r>
            <w:r w:rsidR="00F55EBC">
              <w:rPr>
                <w:sz w:val="22"/>
                <w:szCs w:val="22"/>
              </w:rPr>
              <w:t>, строительство</w:t>
            </w:r>
          </w:p>
        </w:tc>
      </w:tr>
      <w:tr w:rsidR="007D29A5" w:rsidRPr="00FE4BC2" w:rsidTr="00F40EBE">
        <w:tc>
          <w:tcPr>
            <w:tcW w:w="458" w:type="pct"/>
          </w:tcPr>
          <w:p w:rsidR="007D29A5" w:rsidRPr="007D29A5" w:rsidRDefault="007D29A5" w:rsidP="00F84C97">
            <w:pPr>
              <w:pStyle w:val="af0"/>
              <w:spacing w:before="40" w:after="40"/>
              <w:rPr>
                <w:rFonts w:ascii="Times New Roman" w:hAnsi="Times New Roman"/>
              </w:rPr>
            </w:pPr>
            <w:r w:rsidRPr="007D29A5">
              <w:rPr>
                <w:rFonts w:ascii="Times New Roman" w:hAnsi="Times New Roman"/>
              </w:rPr>
              <w:t>2.1.3</w:t>
            </w:r>
          </w:p>
        </w:tc>
        <w:tc>
          <w:tcPr>
            <w:tcW w:w="4542" w:type="pct"/>
            <w:gridSpan w:val="4"/>
            <w:vAlign w:val="center"/>
          </w:tcPr>
          <w:p w:rsidR="007D29A5" w:rsidRPr="007D29A5" w:rsidRDefault="007D29A5" w:rsidP="007D29A5">
            <w:pPr>
              <w:rPr>
                <w:sz w:val="22"/>
                <w:szCs w:val="22"/>
              </w:rPr>
            </w:pPr>
            <w:r w:rsidRPr="007D29A5">
              <w:rPr>
                <w:sz w:val="22"/>
                <w:szCs w:val="22"/>
              </w:rPr>
              <w:t>административные здания – 1 объект</w:t>
            </w:r>
            <w:r w:rsidR="00F55EBC">
              <w:rPr>
                <w:sz w:val="22"/>
                <w:szCs w:val="22"/>
              </w:rPr>
              <w:t>, строительство</w:t>
            </w:r>
          </w:p>
        </w:tc>
      </w:tr>
      <w:tr w:rsidR="00DD50E5" w:rsidRPr="00FE4BC2" w:rsidTr="00F40EBE">
        <w:tc>
          <w:tcPr>
            <w:tcW w:w="458" w:type="pct"/>
          </w:tcPr>
          <w:p w:rsidR="00DD50E5" w:rsidRPr="00C85D4A" w:rsidRDefault="00DD50E5" w:rsidP="00DD50E5">
            <w:pPr>
              <w:pStyle w:val="af0"/>
              <w:spacing w:before="40" w:after="40"/>
              <w:rPr>
                <w:rFonts w:ascii="Times New Roman" w:hAnsi="Times New Roman"/>
              </w:rPr>
            </w:pPr>
            <w:r>
              <w:rPr>
                <w:rFonts w:ascii="Times New Roman" w:hAnsi="Times New Roman"/>
              </w:rPr>
              <w:t>2.1.4</w:t>
            </w:r>
          </w:p>
        </w:tc>
        <w:tc>
          <w:tcPr>
            <w:tcW w:w="4542" w:type="pct"/>
            <w:gridSpan w:val="4"/>
            <w:vAlign w:val="center"/>
          </w:tcPr>
          <w:p w:rsidR="00DD50E5" w:rsidRPr="00C85D4A" w:rsidRDefault="00DD50E5" w:rsidP="00CC0289">
            <w:pPr>
              <w:rPr>
                <w:sz w:val="22"/>
                <w:szCs w:val="22"/>
              </w:rPr>
            </w:pPr>
            <w:r w:rsidRPr="00DD50E5">
              <w:rPr>
                <w:sz w:val="22"/>
                <w:szCs w:val="22"/>
              </w:rPr>
              <w:t>коллективные средства размещения</w:t>
            </w:r>
            <w:r>
              <w:rPr>
                <w:sz w:val="22"/>
                <w:szCs w:val="22"/>
              </w:rPr>
              <w:t xml:space="preserve"> – 1 </w:t>
            </w:r>
            <w:r w:rsidRPr="00C85D4A">
              <w:rPr>
                <w:sz w:val="22"/>
                <w:szCs w:val="22"/>
              </w:rPr>
              <w:t>объект</w:t>
            </w:r>
            <w:r w:rsidR="00F55EBC">
              <w:rPr>
                <w:sz w:val="22"/>
                <w:szCs w:val="22"/>
              </w:rPr>
              <w:t>, строительство</w:t>
            </w:r>
          </w:p>
        </w:tc>
      </w:tr>
      <w:tr w:rsidR="00DD50E5" w:rsidRPr="00FE4BC2" w:rsidTr="00E168EB">
        <w:tc>
          <w:tcPr>
            <w:tcW w:w="458" w:type="pct"/>
          </w:tcPr>
          <w:p w:rsidR="00DD50E5" w:rsidRPr="00AB52C7" w:rsidRDefault="00DD50E5" w:rsidP="00FF179D">
            <w:pPr>
              <w:pStyle w:val="af0"/>
              <w:spacing w:before="40" w:after="40"/>
              <w:rPr>
                <w:rFonts w:ascii="Times New Roman" w:hAnsi="Times New Roman"/>
              </w:rPr>
            </w:pPr>
            <w:r w:rsidRPr="00AB52C7">
              <w:rPr>
                <w:rFonts w:ascii="Times New Roman" w:hAnsi="Times New Roman"/>
              </w:rPr>
              <w:t>2.2</w:t>
            </w:r>
          </w:p>
        </w:tc>
        <w:tc>
          <w:tcPr>
            <w:tcW w:w="1937" w:type="pct"/>
            <w:vAlign w:val="center"/>
          </w:tcPr>
          <w:p w:rsidR="00DD50E5" w:rsidRPr="00AB52C7" w:rsidRDefault="00DD50E5" w:rsidP="00E168EB">
            <w:pPr>
              <w:pStyle w:val="af0"/>
              <w:spacing w:before="40" w:after="40"/>
              <w:rPr>
                <w:rFonts w:ascii="Times New Roman" w:hAnsi="Times New Roman"/>
                <w:i/>
              </w:rPr>
            </w:pPr>
            <w:r w:rsidRPr="00AB52C7">
              <w:rPr>
                <w:rFonts w:ascii="Times New Roman" w:hAnsi="Times New Roman"/>
                <w:i/>
              </w:rPr>
              <w:t>Зона специализированной общественной застройки</w:t>
            </w:r>
          </w:p>
        </w:tc>
        <w:tc>
          <w:tcPr>
            <w:tcW w:w="782" w:type="pct"/>
            <w:vAlign w:val="center"/>
          </w:tcPr>
          <w:p w:rsidR="00DD50E5" w:rsidRPr="00AB52C7" w:rsidRDefault="00DD50E5" w:rsidP="007B618B">
            <w:pPr>
              <w:jc w:val="center"/>
              <w:rPr>
                <w:sz w:val="22"/>
                <w:szCs w:val="22"/>
              </w:rPr>
            </w:pPr>
            <w:r w:rsidRPr="007B618B">
              <w:rPr>
                <w:sz w:val="22"/>
                <w:szCs w:val="22"/>
              </w:rPr>
              <w:t>3,3</w:t>
            </w:r>
          </w:p>
        </w:tc>
        <w:tc>
          <w:tcPr>
            <w:tcW w:w="922" w:type="pct"/>
            <w:vAlign w:val="center"/>
          </w:tcPr>
          <w:p w:rsidR="00DD50E5" w:rsidRPr="00AB52C7" w:rsidRDefault="00DD50E5" w:rsidP="00440C17">
            <w:pPr>
              <w:jc w:val="center"/>
              <w:rPr>
                <w:sz w:val="22"/>
                <w:szCs w:val="22"/>
              </w:rPr>
            </w:pPr>
            <w:r>
              <w:rPr>
                <w:sz w:val="22"/>
                <w:szCs w:val="22"/>
              </w:rPr>
              <w:t>3</w:t>
            </w:r>
            <w:r w:rsidRPr="00AB52C7">
              <w:rPr>
                <w:sz w:val="22"/>
                <w:szCs w:val="22"/>
              </w:rPr>
              <w:t xml:space="preserve"> эт.</w:t>
            </w:r>
          </w:p>
        </w:tc>
        <w:tc>
          <w:tcPr>
            <w:tcW w:w="901" w:type="pct"/>
            <w:vAlign w:val="center"/>
          </w:tcPr>
          <w:p w:rsidR="00DD50E5" w:rsidRPr="00AB52C7" w:rsidRDefault="00DD50E5" w:rsidP="00440C17">
            <w:pPr>
              <w:jc w:val="center"/>
              <w:rPr>
                <w:sz w:val="22"/>
                <w:szCs w:val="22"/>
              </w:rPr>
            </w:pPr>
            <w:r w:rsidRPr="00AB52C7">
              <w:rPr>
                <w:sz w:val="22"/>
                <w:szCs w:val="22"/>
              </w:rPr>
              <w:t>3000</w:t>
            </w:r>
          </w:p>
        </w:tc>
      </w:tr>
      <w:tr w:rsidR="00DD50E5" w:rsidRPr="00FE4BC2" w:rsidTr="000230C1">
        <w:tc>
          <w:tcPr>
            <w:tcW w:w="458" w:type="pct"/>
          </w:tcPr>
          <w:p w:rsidR="00DD50E5" w:rsidRPr="00FE4BC2" w:rsidRDefault="00DD50E5" w:rsidP="000230C1">
            <w:pPr>
              <w:pStyle w:val="af0"/>
              <w:spacing w:before="40" w:after="40"/>
              <w:rPr>
                <w:rFonts w:ascii="Times New Roman" w:hAnsi="Times New Roman"/>
                <w:color w:val="FF0000"/>
              </w:rPr>
            </w:pPr>
          </w:p>
        </w:tc>
        <w:tc>
          <w:tcPr>
            <w:tcW w:w="4542" w:type="pct"/>
            <w:gridSpan w:val="4"/>
            <w:vAlign w:val="center"/>
          </w:tcPr>
          <w:p w:rsidR="00DD50E5" w:rsidRPr="00FE4BC2" w:rsidRDefault="00DD50E5" w:rsidP="000230C1">
            <w:pPr>
              <w:jc w:val="center"/>
              <w:rPr>
                <w:color w:val="FF0000"/>
                <w:sz w:val="22"/>
                <w:szCs w:val="22"/>
              </w:rPr>
            </w:pPr>
            <w:r w:rsidRPr="00C85D4A">
              <w:rPr>
                <w:sz w:val="22"/>
                <w:szCs w:val="22"/>
              </w:rPr>
              <w:t>объекты регионального значения:</w:t>
            </w:r>
          </w:p>
        </w:tc>
      </w:tr>
      <w:tr w:rsidR="00DD50E5" w:rsidRPr="00FE4BC2" w:rsidTr="000230C1">
        <w:tc>
          <w:tcPr>
            <w:tcW w:w="458" w:type="pct"/>
          </w:tcPr>
          <w:p w:rsidR="00DD50E5" w:rsidRPr="00C85D4A" w:rsidRDefault="00DD50E5" w:rsidP="007C1089">
            <w:pPr>
              <w:pStyle w:val="af0"/>
              <w:spacing w:before="40" w:after="40"/>
              <w:rPr>
                <w:rFonts w:ascii="Times New Roman" w:hAnsi="Times New Roman"/>
              </w:rPr>
            </w:pPr>
            <w:r w:rsidRPr="00C85D4A">
              <w:rPr>
                <w:rFonts w:ascii="Times New Roman" w:hAnsi="Times New Roman"/>
              </w:rPr>
              <w:t>2.2.1</w:t>
            </w:r>
          </w:p>
        </w:tc>
        <w:tc>
          <w:tcPr>
            <w:tcW w:w="4542" w:type="pct"/>
            <w:gridSpan w:val="4"/>
            <w:vAlign w:val="center"/>
          </w:tcPr>
          <w:p w:rsidR="00DD50E5" w:rsidRPr="00C85D4A" w:rsidRDefault="00DD50E5" w:rsidP="00EC3178">
            <w:pPr>
              <w:rPr>
                <w:sz w:val="22"/>
                <w:szCs w:val="22"/>
              </w:rPr>
            </w:pPr>
            <w:r w:rsidRPr="00C85D4A">
              <w:rPr>
                <w:sz w:val="22"/>
                <w:szCs w:val="22"/>
              </w:rPr>
              <w:t>общеобразовательные организации – 1 объект</w:t>
            </w:r>
            <w:r w:rsidR="00F55EBC">
              <w:rPr>
                <w:sz w:val="22"/>
                <w:szCs w:val="22"/>
              </w:rPr>
              <w:t>, строительство</w:t>
            </w:r>
          </w:p>
        </w:tc>
      </w:tr>
      <w:tr w:rsidR="00DD50E5" w:rsidRPr="00FE4BC2" w:rsidTr="000230C1">
        <w:tc>
          <w:tcPr>
            <w:tcW w:w="458" w:type="pct"/>
          </w:tcPr>
          <w:p w:rsidR="00DD50E5" w:rsidRPr="00C85D4A" w:rsidRDefault="00DD50E5" w:rsidP="007C1089">
            <w:pPr>
              <w:pStyle w:val="af0"/>
              <w:spacing w:before="40" w:after="40"/>
              <w:rPr>
                <w:rFonts w:ascii="Times New Roman" w:hAnsi="Times New Roman"/>
              </w:rPr>
            </w:pPr>
            <w:r w:rsidRPr="00C85D4A">
              <w:rPr>
                <w:rFonts w:ascii="Times New Roman" w:hAnsi="Times New Roman"/>
              </w:rPr>
              <w:t>2.2.2</w:t>
            </w:r>
          </w:p>
        </w:tc>
        <w:tc>
          <w:tcPr>
            <w:tcW w:w="4542" w:type="pct"/>
            <w:gridSpan w:val="4"/>
            <w:vAlign w:val="center"/>
          </w:tcPr>
          <w:p w:rsidR="00DD50E5" w:rsidRPr="00C85D4A" w:rsidRDefault="00DD50E5" w:rsidP="00C74D0F">
            <w:pPr>
              <w:rPr>
                <w:sz w:val="22"/>
                <w:szCs w:val="22"/>
              </w:rPr>
            </w:pPr>
            <w:r w:rsidRPr="00C85D4A">
              <w:rPr>
                <w:sz w:val="22"/>
                <w:szCs w:val="22"/>
              </w:rPr>
              <w:t>дошкольные образовательные организации – 1 объект</w:t>
            </w:r>
            <w:r w:rsidR="00F55EBC">
              <w:rPr>
                <w:sz w:val="22"/>
                <w:szCs w:val="22"/>
              </w:rPr>
              <w:t>, строительство</w:t>
            </w:r>
          </w:p>
        </w:tc>
      </w:tr>
      <w:tr w:rsidR="00DD50E5" w:rsidRPr="00FE4BC2" w:rsidTr="000230C1">
        <w:tc>
          <w:tcPr>
            <w:tcW w:w="458" w:type="pct"/>
          </w:tcPr>
          <w:p w:rsidR="00DD50E5" w:rsidRPr="00C85D4A" w:rsidRDefault="00DD50E5" w:rsidP="007C1089">
            <w:pPr>
              <w:pStyle w:val="af0"/>
              <w:spacing w:before="40" w:after="40"/>
              <w:rPr>
                <w:rFonts w:ascii="Times New Roman" w:hAnsi="Times New Roman"/>
              </w:rPr>
            </w:pPr>
            <w:r w:rsidRPr="00C85D4A">
              <w:rPr>
                <w:rFonts w:ascii="Times New Roman" w:hAnsi="Times New Roman"/>
              </w:rPr>
              <w:t>2.2.3</w:t>
            </w:r>
          </w:p>
        </w:tc>
        <w:tc>
          <w:tcPr>
            <w:tcW w:w="4542" w:type="pct"/>
            <w:gridSpan w:val="4"/>
            <w:vAlign w:val="center"/>
          </w:tcPr>
          <w:p w:rsidR="00DD50E5" w:rsidRPr="00C85D4A" w:rsidRDefault="00DD50E5" w:rsidP="006D7BE4">
            <w:pPr>
              <w:rPr>
                <w:sz w:val="22"/>
                <w:szCs w:val="22"/>
              </w:rPr>
            </w:pPr>
            <w:r w:rsidRPr="00C85D4A">
              <w:rPr>
                <w:sz w:val="22"/>
                <w:szCs w:val="22"/>
              </w:rPr>
              <w:t>объекты спорта – 1 объект</w:t>
            </w:r>
            <w:r w:rsidR="00F55EBC">
              <w:rPr>
                <w:sz w:val="22"/>
                <w:szCs w:val="22"/>
              </w:rPr>
              <w:t>, строительство</w:t>
            </w:r>
          </w:p>
        </w:tc>
      </w:tr>
      <w:tr w:rsidR="00DD50E5" w:rsidRPr="00FE4BC2" w:rsidTr="000230C1">
        <w:tc>
          <w:tcPr>
            <w:tcW w:w="458" w:type="pct"/>
          </w:tcPr>
          <w:p w:rsidR="00DD50E5" w:rsidRPr="00FE4BC2" w:rsidRDefault="00DD50E5" w:rsidP="007C1089">
            <w:pPr>
              <w:pStyle w:val="af0"/>
              <w:spacing w:before="40" w:after="40"/>
              <w:rPr>
                <w:rFonts w:ascii="Times New Roman" w:hAnsi="Times New Roman"/>
                <w:color w:val="FF0000"/>
              </w:rPr>
            </w:pPr>
          </w:p>
        </w:tc>
        <w:tc>
          <w:tcPr>
            <w:tcW w:w="4542" w:type="pct"/>
            <w:gridSpan w:val="4"/>
            <w:vAlign w:val="center"/>
          </w:tcPr>
          <w:p w:rsidR="00DD50E5" w:rsidRPr="00FE4BC2" w:rsidRDefault="00DD50E5" w:rsidP="00C85D4A">
            <w:pPr>
              <w:jc w:val="center"/>
              <w:rPr>
                <w:color w:val="FF0000"/>
                <w:sz w:val="22"/>
                <w:szCs w:val="22"/>
              </w:rPr>
            </w:pPr>
            <w:r w:rsidRPr="00C85D4A">
              <w:rPr>
                <w:sz w:val="22"/>
                <w:szCs w:val="22"/>
              </w:rPr>
              <w:t>объекты местного значения</w:t>
            </w:r>
            <w:r>
              <w:rPr>
                <w:sz w:val="22"/>
                <w:szCs w:val="22"/>
              </w:rPr>
              <w:t xml:space="preserve"> поселения</w:t>
            </w:r>
            <w:r w:rsidRPr="00C85D4A">
              <w:rPr>
                <w:sz w:val="22"/>
                <w:szCs w:val="22"/>
              </w:rPr>
              <w:t>:</w:t>
            </w:r>
          </w:p>
        </w:tc>
      </w:tr>
      <w:tr w:rsidR="00DD50E5" w:rsidRPr="00FE4BC2" w:rsidTr="000230C1">
        <w:tc>
          <w:tcPr>
            <w:tcW w:w="458" w:type="pct"/>
          </w:tcPr>
          <w:p w:rsidR="00DD50E5" w:rsidRPr="00FE4BC2" w:rsidRDefault="00DD50E5" w:rsidP="007C1089">
            <w:pPr>
              <w:pStyle w:val="af0"/>
              <w:spacing w:before="40" w:after="40"/>
              <w:rPr>
                <w:rFonts w:ascii="Times New Roman" w:hAnsi="Times New Roman"/>
                <w:color w:val="FF0000"/>
              </w:rPr>
            </w:pPr>
            <w:r w:rsidRPr="00C85D4A">
              <w:rPr>
                <w:rFonts w:ascii="Times New Roman" w:hAnsi="Times New Roman"/>
              </w:rPr>
              <w:t>2.2.4</w:t>
            </w:r>
          </w:p>
        </w:tc>
        <w:tc>
          <w:tcPr>
            <w:tcW w:w="4542" w:type="pct"/>
            <w:gridSpan w:val="4"/>
            <w:vAlign w:val="center"/>
          </w:tcPr>
          <w:p w:rsidR="00DD50E5" w:rsidRPr="00C85D4A" w:rsidRDefault="00DD50E5" w:rsidP="00C85D4A">
            <w:pPr>
              <w:rPr>
                <w:sz w:val="22"/>
                <w:szCs w:val="22"/>
              </w:rPr>
            </w:pPr>
            <w:r w:rsidRPr="00C85D4A">
              <w:rPr>
                <w:sz w:val="22"/>
                <w:szCs w:val="22"/>
              </w:rPr>
              <w:t>объекты спорта – 1 объект</w:t>
            </w:r>
            <w:r w:rsidR="00F55EBC">
              <w:rPr>
                <w:sz w:val="22"/>
                <w:szCs w:val="22"/>
              </w:rPr>
              <w:t>, строительство</w:t>
            </w:r>
          </w:p>
        </w:tc>
      </w:tr>
      <w:tr w:rsidR="00DD50E5" w:rsidRPr="00FE4BC2" w:rsidTr="00723CB0">
        <w:tc>
          <w:tcPr>
            <w:tcW w:w="458" w:type="pct"/>
          </w:tcPr>
          <w:p w:rsidR="00DD50E5" w:rsidRPr="00AB52C7" w:rsidRDefault="00DD50E5" w:rsidP="00E168EB">
            <w:pPr>
              <w:pStyle w:val="af0"/>
              <w:spacing w:before="40" w:after="40"/>
              <w:rPr>
                <w:rFonts w:ascii="Times New Roman" w:hAnsi="Times New Roman"/>
              </w:rPr>
            </w:pPr>
            <w:r w:rsidRPr="00AB52C7">
              <w:rPr>
                <w:rFonts w:ascii="Times New Roman" w:hAnsi="Times New Roman"/>
              </w:rPr>
              <w:t>3</w:t>
            </w:r>
          </w:p>
        </w:tc>
        <w:tc>
          <w:tcPr>
            <w:tcW w:w="1937" w:type="pct"/>
          </w:tcPr>
          <w:p w:rsidR="00DD50E5" w:rsidRPr="00AB52C7" w:rsidRDefault="00DD50E5" w:rsidP="00E168EB">
            <w:pPr>
              <w:pStyle w:val="af0"/>
              <w:spacing w:before="40" w:after="40"/>
              <w:rPr>
                <w:rFonts w:ascii="Times New Roman" w:hAnsi="Times New Roman"/>
                <w:b/>
              </w:rPr>
            </w:pPr>
            <w:r w:rsidRPr="00AB52C7">
              <w:rPr>
                <w:rFonts w:ascii="Times New Roman" w:hAnsi="Times New Roman"/>
                <w:b/>
              </w:rPr>
              <w:t>Производственные зоны, зоны инженерной и транспортной инфраструктур</w:t>
            </w:r>
            <w:r w:rsidRPr="00AB52C7">
              <w:rPr>
                <w:rFonts w:ascii="Times New Roman" w:hAnsi="Times New Roman"/>
              </w:rPr>
              <w:t>, в том числе:</w:t>
            </w:r>
          </w:p>
        </w:tc>
        <w:tc>
          <w:tcPr>
            <w:tcW w:w="782" w:type="pct"/>
            <w:vAlign w:val="center"/>
          </w:tcPr>
          <w:p w:rsidR="00DD50E5" w:rsidRPr="00FE4BC2" w:rsidRDefault="003406E6" w:rsidP="003406E6">
            <w:pPr>
              <w:jc w:val="center"/>
              <w:rPr>
                <w:b/>
                <w:bCs/>
                <w:color w:val="FF0000"/>
                <w:sz w:val="22"/>
                <w:szCs w:val="22"/>
              </w:rPr>
            </w:pPr>
            <w:r>
              <w:rPr>
                <w:b/>
                <w:bCs/>
                <w:sz w:val="22"/>
                <w:szCs w:val="22"/>
              </w:rPr>
              <w:t>30</w:t>
            </w:r>
            <w:r w:rsidR="00DD50E5" w:rsidRPr="007B618B">
              <w:rPr>
                <w:b/>
                <w:bCs/>
                <w:sz w:val="22"/>
                <w:szCs w:val="22"/>
              </w:rPr>
              <w:t>,</w:t>
            </w:r>
            <w:r>
              <w:rPr>
                <w:b/>
                <w:bCs/>
                <w:sz w:val="22"/>
                <w:szCs w:val="22"/>
              </w:rPr>
              <w:t>3</w:t>
            </w:r>
          </w:p>
        </w:tc>
        <w:tc>
          <w:tcPr>
            <w:tcW w:w="922" w:type="pct"/>
            <w:vAlign w:val="center"/>
          </w:tcPr>
          <w:p w:rsidR="00DD50E5" w:rsidRPr="00AB52C7" w:rsidRDefault="00DD50E5" w:rsidP="00E168EB">
            <w:pPr>
              <w:jc w:val="center"/>
              <w:rPr>
                <w:color w:val="000000" w:themeColor="text1"/>
                <w:sz w:val="22"/>
                <w:szCs w:val="22"/>
              </w:rPr>
            </w:pPr>
            <w:r w:rsidRPr="00AB52C7">
              <w:rPr>
                <w:color w:val="000000" w:themeColor="text1"/>
                <w:sz w:val="22"/>
                <w:szCs w:val="22"/>
              </w:rPr>
              <w:t>3 эт.</w:t>
            </w:r>
          </w:p>
        </w:tc>
        <w:tc>
          <w:tcPr>
            <w:tcW w:w="901" w:type="pct"/>
            <w:vAlign w:val="center"/>
          </w:tcPr>
          <w:p w:rsidR="00DD50E5" w:rsidRPr="00AB52C7" w:rsidRDefault="00DD50E5" w:rsidP="00E168EB">
            <w:pPr>
              <w:jc w:val="center"/>
              <w:rPr>
                <w:color w:val="000000" w:themeColor="text1"/>
                <w:sz w:val="22"/>
                <w:szCs w:val="22"/>
              </w:rPr>
            </w:pPr>
            <w:r w:rsidRPr="00AB52C7">
              <w:rPr>
                <w:color w:val="000000" w:themeColor="text1"/>
                <w:sz w:val="22"/>
                <w:szCs w:val="22"/>
              </w:rPr>
              <w:t>2200</w:t>
            </w:r>
          </w:p>
        </w:tc>
      </w:tr>
      <w:tr w:rsidR="00DD50E5" w:rsidRPr="00FE4BC2" w:rsidTr="00723CB0">
        <w:tc>
          <w:tcPr>
            <w:tcW w:w="458" w:type="pct"/>
          </w:tcPr>
          <w:p w:rsidR="00DD50E5" w:rsidRPr="00AB52C7" w:rsidRDefault="00DD50E5" w:rsidP="00335B4D">
            <w:pPr>
              <w:pStyle w:val="af0"/>
              <w:spacing w:before="40" w:after="40"/>
              <w:rPr>
                <w:rFonts w:ascii="Times New Roman" w:hAnsi="Times New Roman"/>
              </w:rPr>
            </w:pPr>
            <w:r w:rsidRPr="00AB52C7">
              <w:rPr>
                <w:rFonts w:ascii="Times New Roman" w:hAnsi="Times New Roman"/>
              </w:rPr>
              <w:t>3.1</w:t>
            </w:r>
          </w:p>
        </w:tc>
        <w:tc>
          <w:tcPr>
            <w:tcW w:w="1937" w:type="pct"/>
            <w:vAlign w:val="center"/>
          </w:tcPr>
          <w:p w:rsidR="00DD50E5" w:rsidRPr="00AB52C7" w:rsidRDefault="00DD50E5" w:rsidP="006F1305">
            <w:pPr>
              <w:pStyle w:val="af0"/>
              <w:spacing w:before="40" w:after="40"/>
              <w:rPr>
                <w:rFonts w:ascii="Times New Roman" w:hAnsi="Times New Roman"/>
                <w:i/>
              </w:rPr>
            </w:pPr>
            <w:r w:rsidRPr="00AB52C7">
              <w:rPr>
                <w:rFonts w:ascii="Times New Roman" w:hAnsi="Times New Roman"/>
                <w:i/>
              </w:rPr>
              <w:t>Коммунально-складская зона</w:t>
            </w:r>
          </w:p>
        </w:tc>
        <w:tc>
          <w:tcPr>
            <w:tcW w:w="782" w:type="pct"/>
            <w:vAlign w:val="center"/>
          </w:tcPr>
          <w:p w:rsidR="00DD50E5" w:rsidRPr="00FE4BC2" w:rsidRDefault="00DD50E5" w:rsidP="003406E6">
            <w:pPr>
              <w:jc w:val="center"/>
              <w:rPr>
                <w:color w:val="FF0000"/>
                <w:sz w:val="22"/>
                <w:szCs w:val="22"/>
              </w:rPr>
            </w:pPr>
            <w:r w:rsidRPr="007B618B">
              <w:rPr>
                <w:sz w:val="22"/>
                <w:szCs w:val="22"/>
              </w:rPr>
              <w:t>0,</w:t>
            </w:r>
            <w:r w:rsidR="003406E6">
              <w:rPr>
                <w:sz w:val="22"/>
                <w:szCs w:val="22"/>
              </w:rPr>
              <w:t>6</w:t>
            </w:r>
          </w:p>
        </w:tc>
        <w:tc>
          <w:tcPr>
            <w:tcW w:w="922" w:type="pct"/>
          </w:tcPr>
          <w:p w:rsidR="00DD50E5" w:rsidRPr="00AB52C7" w:rsidRDefault="00DD50E5" w:rsidP="00440C17">
            <w:pPr>
              <w:jc w:val="center"/>
              <w:rPr>
                <w:color w:val="000000" w:themeColor="text1"/>
                <w:sz w:val="22"/>
                <w:szCs w:val="22"/>
              </w:rPr>
            </w:pPr>
            <w:r w:rsidRPr="00AB52C7">
              <w:rPr>
                <w:color w:val="000000" w:themeColor="text1"/>
                <w:sz w:val="22"/>
                <w:szCs w:val="22"/>
              </w:rPr>
              <w:t>2 эт.</w:t>
            </w:r>
          </w:p>
        </w:tc>
        <w:tc>
          <w:tcPr>
            <w:tcW w:w="901" w:type="pct"/>
          </w:tcPr>
          <w:p w:rsidR="00DD50E5" w:rsidRPr="00AB52C7" w:rsidRDefault="00DD50E5" w:rsidP="00440C17">
            <w:pPr>
              <w:jc w:val="center"/>
              <w:rPr>
                <w:color w:val="000000" w:themeColor="text1"/>
                <w:sz w:val="22"/>
                <w:szCs w:val="22"/>
              </w:rPr>
            </w:pPr>
            <w:r w:rsidRPr="00AB52C7">
              <w:rPr>
                <w:color w:val="000000" w:themeColor="text1"/>
                <w:sz w:val="22"/>
                <w:szCs w:val="22"/>
              </w:rPr>
              <w:t>2200</w:t>
            </w:r>
          </w:p>
        </w:tc>
      </w:tr>
      <w:tr w:rsidR="00A36762" w:rsidRPr="00FE4BC2" w:rsidTr="00A36762">
        <w:tc>
          <w:tcPr>
            <w:tcW w:w="458" w:type="pct"/>
          </w:tcPr>
          <w:p w:rsidR="00A36762" w:rsidRPr="007C24AE" w:rsidRDefault="00A36762" w:rsidP="00A36762">
            <w:pPr>
              <w:pStyle w:val="af0"/>
              <w:spacing w:before="40" w:after="40"/>
              <w:rPr>
                <w:rFonts w:ascii="Times New Roman" w:hAnsi="Times New Roman"/>
                <w:color w:val="000000" w:themeColor="text1"/>
              </w:rPr>
            </w:pPr>
          </w:p>
        </w:tc>
        <w:tc>
          <w:tcPr>
            <w:tcW w:w="4542" w:type="pct"/>
            <w:gridSpan w:val="4"/>
            <w:vAlign w:val="center"/>
          </w:tcPr>
          <w:p w:rsidR="00A36762" w:rsidRPr="007C24AE" w:rsidRDefault="00A36762" w:rsidP="00A36762">
            <w:pPr>
              <w:jc w:val="center"/>
              <w:rPr>
                <w:color w:val="000000" w:themeColor="text1"/>
              </w:rPr>
            </w:pPr>
            <w:r w:rsidRPr="00C85D4A">
              <w:rPr>
                <w:sz w:val="22"/>
                <w:szCs w:val="22"/>
              </w:rPr>
              <w:t>объекты регионального значения:</w:t>
            </w:r>
          </w:p>
        </w:tc>
      </w:tr>
      <w:tr w:rsidR="00A36762" w:rsidRPr="00FE4BC2" w:rsidTr="00A36762">
        <w:tc>
          <w:tcPr>
            <w:tcW w:w="458" w:type="pct"/>
          </w:tcPr>
          <w:p w:rsidR="00A36762" w:rsidRDefault="00A36762" w:rsidP="00A36762">
            <w:pPr>
              <w:pStyle w:val="af0"/>
              <w:spacing w:before="40" w:after="40"/>
              <w:rPr>
                <w:rFonts w:ascii="Times New Roman" w:hAnsi="Times New Roman"/>
                <w:color w:val="000000" w:themeColor="text1"/>
              </w:rPr>
            </w:pPr>
            <w:r>
              <w:rPr>
                <w:rFonts w:ascii="Times New Roman" w:hAnsi="Times New Roman"/>
                <w:color w:val="000000" w:themeColor="text1"/>
              </w:rPr>
              <w:t>3.1.1</w:t>
            </w:r>
          </w:p>
        </w:tc>
        <w:tc>
          <w:tcPr>
            <w:tcW w:w="4542" w:type="pct"/>
            <w:gridSpan w:val="4"/>
            <w:vAlign w:val="center"/>
          </w:tcPr>
          <w:p w:rsidR="00A36762" w:rsidRPr="007C24AE" w:rsidRDefault="00777AB9" w:rsidP="00A36762">
            <w:pPr>
              <w:pStyle w:val="af0"/>
              <w:spacing w:before="40" w:after="40"/>
              <w:jc w:val="left"/>
              <w:rPr>
                <w:rFonts w:ascii="Times New Roman" w:hAnsi="Times New Roman"/>
                <w:color w:val="000000" w:themeColor="text1"/>
              </w:rPr>
            </w:pPr>
            <w:r>
              <w:rPr>
                <w:rFonts w:ascii="Times New Roman" w:hAnsi="Times New Roman"/>
                <w:color w:val="000000" w:themeColor="text1"/>
              </w:rPr>
              <w:t>п</w:t>
            </w:r>
            <w:r w:rsidRPr="00777AB9">
              <w:rPr>
                <w:rFonts w:ascii="Times New Roman" w:hAnsi="Times New Roman"/>
                <w:color w:val="000000" w:themeColor="text1"/>
              </w:rPr>
              <w:t xml:space="preserve">лощадка накопления, обработки отходов </w:t>
            </w:r>
            <w:r w:rsidR="00A36762">
              <w:rPr>
                <w:rFonts w:ascii="Times New Roman" w:hAnsi="Times New Roman"/>
                <w:color w:val="000000" w:themeColor="text1"/>
              </w:rPr>
              <w:t>с</w:t>
            </w:r>
            <w:r w:rsidR="00A36762" w:rsidRPr="00F53BC0">
              <w:rPr>
                <w:rFonts w:ascii="Times New Roman" w:hAnsi="Times New Roman"/>
                <w:color w:val="000000" w:themeColor="text1"/>
              </w:rPr>
              <w:t xml:space="preserve">. </w:t>
            </w:r>
            <w:r w:rsidR="00A36762">
              <w:rPr>
                <w:rFonts w:ascii="Times New Roman" w:hAnsi="Times New Roman"/>
                <w:color w:val="000000" w:themeColor="text1"/>
              </w:rPr>
              <w:t>Тельвиска - 1 объект</w:t>
            </w:r>
          </w:p>
        </w:tc>
      </w:tr>
      <w:tr w:rsidR="00DD50E5" w:rsidRPr="00FE4BC2" w:rsidTr="00723CB0">
        <w:tc>
          <w:tcPr>
            <w:tcW w:w="458" w:type="pct"/>
          </w:tcPr>
          <w:p w:rsidR="00DD50E5" w:rsidRPr="00AB52C7" w:rsidRDefault="00DD50E5" w:rsidP="00A36762">
            <w:pPr>
              <w:pStyle w:val="af0"/>
              <w:spacing w:before="40" w:after="40"/>
              <w:rPr>
                <w:rFonts w:ascii="Times New Roman" w:hAnsi="Times New Roman"/>
                <w:color w:val="000000" w:themeColor="text1"/>
              </w:rPr>
            </w:pPr>
            <w:r w:rsidRPr="00AB52C7">
              <w:rPr>
                <w:rFonts w:ascii="Times New Roman" w:hAnsi="Times New Roman"/>
                <w:color w:val="000000" w:themeColor="text1"/>
              </w:rPr>
              <w:t>3.</w:t>
            </w:r>
            <w:r w:rsidR="00A36762">
              <w:rPr>
                <w:rFonts w:ascii="Times New Roman" w:hAnsi="Times New Roman"/>
                <w:color w:val="000000" w:themeColor="text1"/>
              </w:rPr>
              <w:t>2</w:t>
            </w:r>
          </w:p>
        </w:tc>
        <w:tc>
          <w:tcPr>
            <w:tcW w:w="1937" w:type="pct"/>
          </w:tcPr>
          <w:p w:rsidR="00DD50E5" w:rsidRPr="00AB52C7" w:rsidRDefault="00DD50E5" w:rsidP="00DE5EC0">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инженерной инфраструктуры</w:t>
            </w:r>
          </w:p>
        </w:tc>
        <w:tc>
          <w:tcPr>
            <w:tcW w:w="782" w:type="pct"/>
            <w:vAlign w:val="center"/>
          </w:tcPr>
          <w:p w:rsidR="00DD50E5" w:rsidRPr="00FE4BC2" w:rsidRDefault="00DD50E5" w:rsidP="00B0000E">
            <w:pPr>
              <w:jc w:val="center"/>
              <w:rPr>
                <w:color w:val="FF0000"/>
                <w:sz w:val="22"/>
                <w:szCs w:val="22"/>
              </w:rPr>
            </w:pPr>
            <w:r w:rsidRPr="007B618B">
              <w:rPr>
                <w:sz w:val="22"/>
                <w:szCs w:val="22"/>
              </w:rPr>
              <w:t>5,</w:t>
            </w:r>
            <w:r w:rsidR="00B0000E">
              <w:rPr>
                <w:sz w:val="22"/>
                <w:szCs w:val="22"/>
              </w:rPr>
              <w:t>3</w:t>
            </w:r>
          </w:p>
        </w:tc>
        <w:tc>
          <w:tcPr>
            <w:tcW w:w="922" w:type="pct"/>
          </w:tcPr>
          <w:p w:rsidR="00DD50E5" w:rsidRPr="00AB52C7" w:rsidRDefault="00DD50E5" w:rsidP="00DE5EC0">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c>
          <w:tcPr>
            <w:tcW w:w="901" w:type="pct"/>
          </w:tcPr>
          <w:p w:rsidR="00DD50E5" w:rsidRPr="00AB52C7" w:rsidRDefault="00DD50E5" w:rsidP="00DE5EC0">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r>
      <w:tr w:rsidR="00DD50E5" w:rsidRPr="00FE4BC2" w:rsidTr="00387A3C">
        <w:tc>
          <w:tcPr>
            <w:tcW w:w="458" w:type="pct"/>
          </w:tcPr>
          <w:p w:rsidR="00DD50E5" w:rsidRPr="00B24C07" w:rsidRDefault="00DD50E5" w:rsidP="00A173D6">
            <w:pPr>
              <w:pStyle w:val="af0"/>
              <w:spacing w:before="40" w:after="40"/>
              <w:rPr>
                <w:rFonts w:ascii="Times New Roman" w:hAnsi="Times New Roman"/>
              </w:rPr>
            </w:pPr>
          </w:p>
        </w:tc>
        <w:tc>
          <w:tcPr>
            <w:tcW w:w="4542" w:type="pct"/>
            <w:gridSpan w:val="4"/>
            <w:vAlign w:val="center"/>
          </w:tcPr>
          <w:p w:rsidR="00DD50E5" w:rsidRPr="00B24C07" w:rsidRDefault="00DD50E5" w:rsidP="00387A3C">
            <w:pPr>
              <w:jc w:val="center"/>
            </w:pPr>
            <w:r w:rsidRPr="00B24C07">
              <w:rPr>
                <w:sz w:val="22"/>
                <w:szCs w:val="22"/>
              </w:rPr>
              <w:t>объекты местного значения муниципального района:</w:t>
            </w:r>
          </w:p>
        </w:tc>
      </w:tr>
      <w:tr w:rsidR="00DD50E5" w:rsidRPr="00FE4BC2" w:rsidTr="00BA52BD">
        <w:tc>
          <w:tcPr>
            <w:tcW w:w="458" w:type="pct"/>
          </w:tcPr>
          <w:p w:rsidR="00DD50E5" w:rsidRPr="00B24C07" w:rsidRDefault="00DD50E5" w:rsidP="00A36762">
            <w:pPr>
              <w:pStyle w:val="af0"/>
              <w:spacing w:before="40" w:after="40"/>
              <w:rPr>
                <w:rFonts w:ascii="Times New Roman" w:hAnsi="Times New Roman"/>
              </w:rPr>
            </w:pPr>
            <w:r w:rsidRPr="00B24C07">
              <w:rPr>
                <w:rFonts w:ascii="Times New Roman" w:hAnsi="Times New Roman"/>
              </w:rPr>
              <w:t>3.</w:t>
            </w:r>
            <w:r w:rsidR="00A36762">
              <w:rPr>
                <w:rFonts w:ascii="Times New Roman" w:hAnsi="Times New Roman"/>
              </w:rPr>
              <w:t>2</w:t>
            </w:r>
            <w:r w:rsidRPr="00B24C07">
              <w:rPr>
                <w:rFonts w:ascii="Times New Roman" w:hAnsi="Times New Roman"/>
              </w:rPr>
              <w:t>.1</w:t>
            </w:r>
          </w:p>
        </w:tc>
        <w:tc>
          <w:tcPr>
            <w:tcW w:w="4542" w:type="pct"/>
            <w:gridSpan w:val="4"/>
          </w:tcPr>
          <w:p w:rsidR="00DD50E5" w:rsidRPr="00B24C07" w:rsidRDefault="00DD50E5" w:rsidP="00F93ADC">
            <w:pPr>
              <w:pStyle w:val="af0"/>
              <w:spacing w:before="40" w:after="40"/>
              <w:jc w:val="left"/>
              <w:rPr>
                <w:rFonts w:ascii="Times New Roman" w:hAnsi="Times New Roman"/>
              </w:rPr>
            </w:pPr>
            <w:r w:rsidRPr="00B24C07">
              <w:rPr>
                <w:rFonts w:ascii="Times New Roman" w:hAnsi="Times New Roman"/>
              </w:rPr>
              <w:t>водозабор – 1 объект, строительство</w:t>
            </w:r>
          </w:p>
        </w:tc>
      </w:tr>
      <w:tr w:rsidR="00DD50E5" w:rsidRPr="00FE4BC2" w:rsidTr="00BA52BD">
        <w:tc>
          <w:tcPr>
            <w:tcW w:w="458" w:type="pct"/>
          </w:tcPr>
          <w:p w:rsidR="00DD50E5" w:rsidRPr="00B24C07" w:rsidRDefault="00DD50E5" w:rsidP="00A36762">
            <w:pPr>
              <w:pStyle w:val="af0"/>
              <w:spacing w:before="40" w:after="40"/>
              <w:rPr>
                <w:rFonts w:ascii="Times New Roman" w:hAnsi="Times New Roman"/>
              </w:rPr>
            </w:pPr>
            <w:r w:rsidRPr="00B24C07">
              <w:rPr>
                <w:rFonts w:ascii="Times New Roman" w:hAnsi="Times New Roman"/>
              </w:rPr>
              <w:lastRenderedPageBreak/>
              <w:t>3.</w:t>
            </w:r>
            <w:r w:rsidR="00A36762">
              <w:rPr>
                <w:rFonts w:ascii="Times New Roman" w:hAnsi="Times New Roman"/>
              </w:rPr>
              <w:t>2</w:t>
            </w:r>
            <w:r w:rsidRPr="00B24C07">
              <w:rPr>
                <w:rFonts w:ascii="Times New Roman" w:hAnsi="Times New Roman"/>
              </w:rPr>
              <w:t>.2</w:t>
            </w:r>
          </w:p>
        </w:tc>
        <w:tc>
          <w:tcPr>
            <w:tcW w:w="4542" w:type="pct"/>
            <w:gridSpan w:val="4"/>
          </w:tcPr>
          <w:p w:rsidR="00DD50E5" w:rsidRPr="00B24C07" w:rsidRDefault="00DD50E5" w:rsidP="00F93ADC">
            <w:pPr>
              <w:pStyle w:val="af0"/>
              <w:spacing w:before="40" w:after="40"/>
              <w:jc w:val="left"/>
              <w:rPr>
                <w:rFonts w:ascii="Times New Roman" w:hAnsi="Times New Roman"/>
              </w:rPr>
            </w:pPr>
            <w:r w:rsidRPr="00B24C07">
              <w:rPr>
                <w:rFonts w:ascii="Times New Roman" w:hAnsi="Times New Roman"/>
              </w:rPr>
              <w:t>водопроводные очистные сооружения – 1 объект, строительство</w:t>
            </w:r>
          </w:p>
        </w:tc>
      </w:tr>
      <w:tr w:rsidR="00DD50E5" w:rsidRPr="00FE4BC2" w:rsidTr="00BA52BD">
        <w:tc>
          <w:tcPr>
            <w:tcW w:w="458" w:type="pct"/>
          </w:tcPr>
          <w:p w:rsidR="00DD50E5" w:rsidRPr="00B24C07" w:rsidRDefault="00DD50E5" w:rsidP="00A36762">
            <w:pPr>
              <w:pStyle w:val="af0"/>
              <w:spacing w:before="40" w:after="40"/>
              <w:rPr>
                <w:rFonts w:ascii="Times New Roman" w:hAnsi="Times New Roman"/>
              </w:rPr>
            </w:pPr>
            <w:r w:rsidRPr="00B24C07">
              <w:rPr>
                <w:rFonts w:ascii="Times New Roman" w:hAnsi="Times New Roman"/>
              </w:rPr>
              <w:t>3.</w:t>
            </w:r>
            <w:r w:rsidR="00A36762">
              <w:rPr>
                <w:rFonts w:ascii="Times New Roman" w:hAnsi="Times New Roman"/>
              </w:rPr>
              <w:t>2</w:t>
            </w:r>
            <w:r w:rsidRPr="00B24C07">
              <w:rPr>
                <w:rFonts w:ascii="Times New Roman" w:hAnsi="Times New Roman"/>
              </w:rPr>
              <w:t>.3</w:t>
            </w:r>
          </w:p>
        </w:tc>
        <w:tc>
          <w:tcPr>
            <w:tcW w:w="4542" w:type="pct"/>
            <w:gridSpan w:val="4"/>
          </w:tcPr>
          <w:p w:rsidR="00DD50E5" w:rsidRPr="00B24C07" w:rsidRDefault="00DD50E5" w:rsidP="00F93ADC">
            <w:pPr>
              <w:pStyle w:val="af0"/>
              <w:spacing w:before="40" w:after="40"/>
              <w:jc w:val="left"/>
              <w:rPr>
                <w:rFonts w:ascii="Times New Roman" w:hAnsi="Times New Roman"/>
              </w:rPr>
            </w:pPr>
            <w:r w:rsidRPr="00B24C07">
              <w:rPr>
                <w:rFonts w:ascii="Times New Roman" w:hAnsi="Times New Roman"/>
              </w:rPr>
              <w:t>насосная станция – 1 объект, строительство</w:t>
            </w:r>
          </w:p>
        </w:tc>
      </w:tr>
      <w:tr w:rsidR="00DD50E5" w:rsidRPr="00FE4BC2" w:rsidTr="00BA52BD">
        <w:tc>
          <w:tcPr>
            <w:tcW w:w="458" w:type="pct"/>
          </w:tcPr>
          <w:p w:rsidR="00DD50E5" w:rsidRDefault="00DD50E5" w:rsidP="00A36762">
            <w:pPr>
              <w:pStyle w:val="af0"/>
              <w:spacing w:before="40" w:after="40"/>
              <w:rPr>
                <w:rFonts w:ascii="Times New Roman" w:hAnsi="Times New Roman"/>
                <w:color w:val="FF0000"/>
              </w:rPr>
            </w:pPr>
            <w:r>
              <w:rPr>
                <w:rFonts w:ascii="Times New Roman" w:hAnsi="Times New Roman"/>
              </w:rPr>
              <w:t>3.</w:t>
            </w:r>
            <w:r w:rsidR="00A36762">
              <w:rPr>
                <w:rFonts w:ascii="Times New Roman" w:hAnsi="Times New Roman"/>
              </w:rPr>
              <w:t>2</w:t>
            </w:r>
            <w:r>
              <w:rPr>
                <w:rFonts w:ascii="Times New Roman" w:hAnsi="Times New Roman"/>
              </w:rPr>
              <w:t>.4</w:t>
            </w:r>
          </w:p>
        </w:tc>
        <w:tc>
          <w:tcPr>
            <w:tcW w:w="4542" w:type="pct"/>
            <w:gridSpan w:val="4"/>
          </w:tcPr>
          <w:p w:rsidR="00DD50E5" w:rsidRPr="00B24C07" w:rsidRDefault="00DD50E5" w:rsidP="00130073">
            <w:pPr>
              <w:pStyle w:val="af0"/>
              <w:spacing w:before="40" w:after="40"/>
              <w:jc w:val="left"/>
              <w:rPr>
                <w:rFonts w:ascii="Times New Roman" w:hAnsi="Times New Roman"/>
              </w:rPr>
            </w:pPr>
            <w:r w:rsidRPr="00B24C07">
              <w:rPr>
                <w:rFonts w:ascii="Times New Roman" w:hAnsi="Times New Roman"/>
              </w:rPr>
              <w:t xml:space="preserve">водозабор – 1 объект, </w:t>
            </w:r>
            <w:r>
              <w:rPr>
                <w:rFonts w:ascii="Times New Roman" w:hAnsi="Times New Roman"/>
              </w:rPr>
              <w:t>реконструкция</w:t>
            </w:r>
          </w:p>
        </w:tc>
      </w:tr>
      <w:tr w:rsidR="00DD50E5" w:rsidRPr="00FE4BC2" w:rsidTr="00BA52BD">
        <w:tc>
          <w:tcPr>
            <w:tcW w:w="458" w:type="pct"/>
          </w:tcPr>
          <w:p w:rsidR="00DD50E5" w:rsidRDefault="00DD50E5" w:rsidP="00A36762">
            <w:pPr>
              <w:pStyle w:val="af0"/>
              <w:spacing w:before="40" w:after="40"/>
              <w:rPr>
                <w:rFonts w:ascii="Times New Roman" w:hAnsi="Times New Roman"/>
              </w:rPr>
            </w:pPr>
            <w:r>
              <w:rPr>
                <w:rFonts w:ascii="Times New Roman" w:hAnsi="Times New Roman"/>
              </w:rPr>
              <w:t>3.</w:t>
            </w:r>
            <w:r w:rsidR="00A36762">
              <w:rPr>
                <w:rFonts w:ascii="Times New Roman" w:hAnsi="Times New Roman"/>
              </w:rPr>
              <w:t>2</w:t>
            </w:r>
            <w:r>
              <w:rPr>
                <w:rFonts w:ascii="Times New Roman" w:hAnsi="Times New Roman"/>
              </w:rPr>
              <w:t>.5</w:t>
            </w:r>
          </w:p>
        </w:tc>
        <w:tc>
          <w:tcPr>
            <w:tcW w:w="4542" w:type="pct"/>
            <w:gridSpan w:val="4"/>
          </w:tcPr>
          <w:p w:rsidR="00DD50E5" w:rsidRPr="00B24C07" w:rsidRDefault="00DD50E5" w:rsidP="00130073">
            <w:pPr>
              <w:pStyle w:val="af0"/>
              <w:spacing w:before="40" w:after="40"/>
              <w:jc w:val="left"/>
              <w:rPr>
                <w:rFonts w:ascii="Times New Roman" w:hAnsi="Times New Roman"/>
              </w:rPr>
            </w:pPr>
            <w:r w:rsidRPr="00B24C07">
              <w:rPr>
                <w:rFonts w:ascii="Times New Roman" w:hAnsi="Times New Roman"/>
              </w:rPr>
              <w:t>канализационная насосная станция (КНС) – 1 объект, строительство</w:t>
            </w:r>
          </w:p>
        </w:tc>
      </w:tr>
      <w:tr w:rsidR="00DD50E5" w:rsidRPr="00FE4BC2" w:rsidTr="00BA52BD">
        <w:tc>
          <w:tcPr>
            <w:tcW w:w="458" w:type="pct"/>
          </w:tcPr>
          <w:p w:rsidR="00DD50E5" w:rsidRDefault="00DD50E5" w:rsidP="00A36762">
            <w:pPr>
              <w:pStyle w:val="af0"/>
              <w:spacing w:before="40" w:after="40"/>
              <w:rPr>
                <w:rFonts w:ascii="Times New Roman" w:hAnsi="Times New Roman"/>
              </w:rPr>
            </w:pPr>
            <w:r>
              <w:rPr>
                <w:rFonts w:ascii="Times New Roman" w:hAnsi="Times New Roman"/>
              </w:rPr>
              <w:t>3.</w:t>
            </w:r>
            <w:r w:rsidR="00A36762">
              <w:rPr>
                <w:rFonts w:ascii="Times New Roman" w:hAnsi="Times New Roman"/>
              </w:rPr>
              <w:t>2</w:t>
            </w:r>
            <w:r>
              <w:rPr>
                <w:rFonts w:ascii="Times New Roman" w:hAnsi="Times New Roman"/>
              </w:rPr>
              <w:t>.6</w:t>
            </w:r>
          </w:p>
        </w:tc>
        <w:tc>
          <w:tcPr>
            <w:tcW w:w="4542" w:type="pct"/>
            <w:gridSpan w:val="4"/>
          </w:tcPr>
          <w:p w:rsidR="00DD50E5" w:rsidRPr="00B24C07" w:rsidRDefault="00DD50E5" w:rsidP="00130073">
            <w:pPr>
              <w:pStyle w:val="af0"/>
              <w:spacing w:before="40" w:after="40"/>
              <w:jc w:val="left"/>
              <w:rPr>
                <w:rFonts w:ascii="Times New Roman" w:hAnsi="Times New Roman"/>
              </w:rPr>
            </w:pPr>
            <w:r>
              <w:rPr>
                <w:rFonts w:ascii="Times New Roman" w:hAnsi="Times New Roman"/>
              </w:rPr>
              <w:t>о</w:t>
            </w:r>
            <w:r w:rsidRPr="00B24C07">
              <w:rPr>
                <w:rFonts w:ascii="Times New Roman" w:hAnsi="Times New Roman"/>
              </w:rPr>
              <w:t>чистные сооружения (КОС)</w:t>
            </w:r>
            <w:r>
              <w:rPr>
                <w:rFonts w:ascii="Times New Roman" w:hAnsi="Times New Roman"/>
              </w:rPr>
              <w:t xml:space="preserve"> </w:t>
            </w:r>
            <w:r w:rsidRPr="00B24C07">
              <w:rPr>
                <w:rFonts w:ascii="Times New Roman" w:hAnsi="Times New Roman"/>
              </w:rPr>
              <w:t>– 1 объект, строительство</w:t>
            </w:r>
          </w:p>
        </w:tc>
      </w:tr>
      <w:tr w:rsidR="00DD50E5" w:rsidRPr="00FE4BC2" w:rsidTr="003D630D">
        <w:tc>
          <w:tcPr>
            <w:tcW w:w="458" w:type="pct"/>
          </w:tcPr>
          <w:p w:rsidR="00DD50E5" w:rsidRPr="0045569D" w:rsidRDefault="00D84B37" w:rsidP="00A36762">
            <w:pPr>
              <w:pStyle w:val="af0"/>
              <w:spacing w:before="40" w:after="40"/>
              <w:rPr>
                <w:rFonts w:ascii="Times New Roman" w:hAnsi="Times New Roman"/>
              </w:rPr>
            </w:pPr>
            <w:r>
              <w:rPr>
                <w:rFonts w:ascii="Times New Roman" w:hAnsi="Times New Roman"/>
              </w:rPr>
              <w:t>3.</w:t>
            </w:r>
            <w:r w:rsidR="00A36762">
              <w:rPr>
                <w:rFonts w:ascii="Times New Roman" w:hAnsi="Times New Roman"/>
              </w:rPr>
              <w:t>2</w:t>
            </w:r>
            <w:r>
              <w:rPr>
                <w:rFonts w:ascii="Times New Roman" w:hAnsi="Times New Roman"/>
              </w:rPr>
              <w:t>.7</w:t>
            </w:r>
          </w:p>
        </w:tc>
        <w:tc>
          <w:tcPr>
            <w:tcW w:w="4542" w:type="pct"/>
            <w:gridSpan w:val="4"/>
            <w:vAlign w:val="center"/>
          </w:tcPr>
          <w:p w:rsidR="00DD50E5" w:rsidRPr="0045569D" w:rsidRDefault="00DD50E5" w:rsidP="0045569D">
            <w:pPr>
              <w:rPr>
                <w:sz w:val="22"/>
                <w:szCs w:val="22"/>
              </w:rPr>
            </w:pPr>
            <w:r w:rsidRPr="0045569D">
              <w:rPr>
                <w:sz w:val="22"/>
                <w:szCs w:val="22"/>
              </w:rPr>
              <w:t>источник тепловой энергии (котельная №1) – 1 объект, реконструкция</w:t>
            </w:r>
          </w:p>
        </w:tc>
      </w:tr>
      <w:tr w:rsidR="00DD50E5" w:rsidRPr="00FE4BC2" w:rsidTr="00723CB0">
        <w:tc>
          <w:tcPr>
            <w:tcW w:w="458" w:type="pct"/>
          </w:tcPr>
          <w:p w:rsidR="00DD50E5" w:rsidRPr="00AB52C7" w:rsidRDefault="00DD50E5" w:rsidP="00A36762">
            <w:pPr>
              <w:pStyle w:val="af0"/>
              <w:spacing w:before="40" w:after="40"/>
              <w:rPr>
                <w:rFonts w:ascii="Times New Roman" w:hAnsi="Times New Roman"/>
                <w:color w:val="000000" w:themeColor="text1"/>
              </w:rPr>
            </w:pPr>
            <w:r w:rsidRPr="00AB52C7">
              <w:rPr>
                <w:rFonts w:ascii="Times New Roman" w:hAnsi="Times New Roman"/>
                <w:color w:val="000000" w:themeColor="text1"/>
              </w:rPr>
              <w:t>3.</w:t>
            </w:r>
            <w:r w:rsidR="00A36762">
              <w:rPr>
                <w:rFonts w:ascii="Times New Roman" w:hAnsi="Times New Roman"/>
                <w:color w:val="000000" w:themeColor="text1"/>
              </w:rPr>
              <w:t>3</w:t>
            </w:r>
          </w:p>
        </w:tc>
        <w:tc>
          <w:tcPr>
            <w:tcW w:w="1937" w:type="pct"/>
          </w:tcPr>
          <w:p w:rsidR="00DD50E5" w:rsidRPr="00AB52C7" w:rsidRDefault="00DD50E5" w:rsidP="00A472F8">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транспортной инфраструктуры</w:t>
            </w:r>
          </w:p>
        </w:tc>
        <w:tc>
          <w:tcPr>
            <w:tcW w:w="782" w:type="pct"/>
            <w:vAlign w:val="center"/>
          </w:tcPr>
          <w:p w:rsidR="00DD50E5" w:rsidRPr="007B618B" w:rsidRDefault="00DD50E5" w:rsidP="00A472F8">
            <w:pPr>
              <w:jc w:val="center"/>
              <w:rPr>
                <w:sz w:val="22"/>
                <w:szCs w:val="22"/>
              </w:rPr>
            </w:pPr>
            <w:r w:rsidRPr="007B618B">
              <w:rPr>
                <w:sz w:val="22"/>
                <w:szCs w:val="22"/>
              </w:rPr>
              <w:t>2,7</w:t>
            </w:r>
          </w:p>
        </w:tc>
        <w:tc>
          <w:tcPr>
            <w:tcW w:w="922"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c>
          <w:tcPr>
            <w:tcW w:w="901"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r>
      <w:tr w:rsidR="00DD50E5" w:rsidRPr="00FE4BC2" w:rsidTr="00925282">
        <w:tc>
          <w:tcPr>
            <w:tcW w:w="458" w:type="pct"/>
          </w:tcPr>
          <w:p w:rsidR="00DD50E5" w:rsidRPr="00AB52C7" w:rsidRDefault="00DD50E5" w:rsidP="00A36762">
            <w:pPr>
              <w:pStyle w:val="af0"/>
              <w:spacing w:before="40" w:after="40"/>
              <w:rPr>
                <w:rFonts w:ascii="Times New Roman" w:hAnsi="Times New Roman"/>
                <w:color w:val="000000" w:themeColor="text1"/>
              </w:rPr>
            </w:pPr>
            <w:r w:rsidRPr="00AB52C7">
              <w:rPr>
                <w:rFonts w:ascii="Times New Roman" w:hAnsi="Times New Roman"/>
                <w:color w:val="000000" w:themeColor="text1"/>
              </w:rPr>
              <w:t>3.</w:t>
            </w:r>
            <w:r w:rsidR="00A36762">
              <w:rPr>
                <w:rFonts w:ascii="Times New Roman" w:hAnsi="Times New Roman"/>
                <w:color w:val="000000" w:themeColor="text1"/>
              </w:rPr>
              <w:t>4</w:t>
            </w:r>
          </w:p>
        </w:tc>
        <w:tc>
          <w:tcPr>
            <w:tcW w:w="1937" w:type="pct"/>
          </w:tcPr>
          <w:p w:rsidR="00DD50E5" w:rsidRPr="00AB52C7" w:rsidRDefault="00DD50E5" w:rsidP="00A472F8">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улично-дорожной сети</w:t>
            </w:r>
          </w:p>
        </w:tc>
        <w:tc>
          <w:tcPr>
            <w:tcW w:w="782" w:type="pct"/>
            <w:vAlign w:val="center"/>
          </w:tcPr>
          <w:p w:rsidR="00DD50E5" w:rsidRPr="007B618B" w:rsidRDefault="00DD50E5" w:rsidP="00B0000E">
            <w:pPr>
              <w:jc w:val="center"/>
              <w:rPr>
                <w:sz w:val="22"/>
                <w:szCs w:val="22"/>
              </w:rPr>
            </w:pPr>
            <w:r w:rsidRPr="007B618B">
              <w:rPr>
                <w:sz w:val="22"/>
                <w:szCs w:val="22"/>
              </w:rPr>
              <w:t>21,</w:t>
            </w:r>
            <w:r w:rsidR="00B0000E">
              <w:rPr>
                <w:sz w:val="22"/>
                <w:szCs w:val="22"/>
              </w:rPr>
              <w:t>6</w:t>
            </w:r>
            <w:bookmarkStart w:id="5" w:name="_GoBack"/>
            <w:bookmarkEnd w:id="5"/>
          </w:p>
        </w:tc>
        <w:tc>
          <w:tcPr>
            <w:tcW w:w="922"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c>
          <w:tcPr>
            <w:tcW w:w="901"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r>
      <w:tr w:rsidR="00DD50E5" w:rsidRPr="00FE4BC2" w:rsidTr="00723CB0">
        <w:tc>
          <w:tcPr>
            <w:tcW w:w="458" w:type="pct"/>
            <w:hideMark/>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4</w:t>
            </w:r>
          </w:p>
        </w:tc>
        <w:tc>
          <w:tcPr>
            <w:tcW w:w="1937" w:type="pct"/>
            <w:hideMark/>
          </w:tcPr>
          <w:p w:rsidR="00DD50E5" w:rsidRPr="00AB52C7" w:rsidRDefault="00DD50E5" w:rsidP="00A472F8">
            <w:pPr>
              <w:pStyle w:val="af0"/>
              <w:spacing w:before="40" w:after="40"/>
              <w:rPr>
                <w:rFonts w:ascii="Times New Roman" w:hAnsi="Times New Roman"/>
                <w:b/>
                <w:color w:val="000000" w:themeColor="text1"/>
              </w:rPr>
            </w:pPr>
            <w:r w:rsidRPr="00AB52C7">
              <w:rPr>
                <w:rFonts w:ascii="Times New Roman" w:hAnsi="Times New Roman"/>
                <w:b/>
                <w:color w:val="000000" w:themeColor="text1"/>
              </w:rPr>
              <w:t xml:space="preserve">Зоны рекреационного назначения, </w:t>
            </w:r>
            <w:r w:rsidRPr="00AB52C7">
              <w:rPr>
                <w:rFonts w:ascii="Times New Roman" w:hAnsi="Times New Roman"/>
                <w:color w:val="000000" w:themeColor="text1"/>
              </w:rPr>
              <w:t>в том числе</w:t>
            </w:r>
          </w:p>
        </w:tc>
        <w:tc>
          <w:tcPr>
            <w:tcW w:w="782" w:type="pct"/>
            <w:vAlign w:val="center"/>
            <w:hideMark/>
          </w:tcPr>
          <w:p w:rsidR="00DD50E5" w:rsidRPr="00FE4BC2" w:rsidRDefault="00DD50E5" w:rsidP="00A472F8">
            <w:pPr>
              <w:jc w:val="center"/>
              <w:rPr>
                <w:b/>
                <w:bCs/>
                <w:color w:val="FF0000"/>
                <w:sz w:val="22"/>
                <w:szCs w:val="22"/>
              </w:rPr>
            </w:pPr>
            <w:r w:rsidRPr="00B255F2">
              <w:rPr>
                <w:b/>
                <w:bCs/>
                <w:sz w:val="22"/>
                <w:szCs w:val="22"/>
              </w:rPr>
              <w:t>40,9</w:t>
            </w:r>
          </w:p>
        </w:tc>
        <w:tc>
          <w:tcPr>
            <w:tcW w:w="922" w:type="pct"/>
            <w:vAlign w:val="center"/>
            <w:hideMark/>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c>
          <w:tcPr>
            <w:tcW w:w="901" w:type="pct"/>
            <w:vAlign w:val="center"/>
            <w:hideMark/>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r>
      <w:tr w:rsidR="00DD50E5" w:rsidRPr="00FE4BC2" w:rsidTr="00723CB0">
        <w:tc>
          <w:tcPr>
            <w:tcW w:w="458"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4.1</w:t>
            </w:r>
          </w:p>
        </w:tc>
        <w:tc>
          <w:tcPr>
            <w:tcW w:w="1937" w:type="pct"/>
            <w:vAlign w:val="center"/>
          </w:tcPr>
          <w:p w:rsidR="00DD50E5" w:rsidRPr="00AB52C7" w:rsidRDefault="00DD50E5" w:rsidP="00A472F8">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озелененных территорий общего пользования (лесопарки, парки, сады, скверы, бульвары, городские леса)</w:t>
            </w:r>
          </w:p>
        </w:tc>
        <w:tc>
          <w:tcPr>
            <w:tcW w:w="782" w:type="pct"/>
            <w:vAlign w:val="center"/>
          </w:tcPr>
          <w:p w:rsidR="00DD50E5" w:rsidRPr="00FE4BC2" w:rsidRDefault="00DD50E5" w:rsidP="00A472F8">
            <w:pPr>
              <w:jc w:val="center"/>
              <w:rPr>
                <w:color w:val="FF0000"/>
                <w:sz w:val="22"/>
                <w:szCs w:val="22"/>
              </w:rPr>
            </w:pPr>
            <w:r w:rsidRPr="00362F4B">
              <w:rPr>
                <w:sz w:val="22"/>
                <w:szCs w:val="22"/>
              </w:rPr>
              <w:t>19,5</w:t>
            </w:r>
          </w:p>
        </w:tc>
        <w:tc>
          <w:tcPr>
            <w:tcW w:w="922" w:type="pct"/>
            <w:vAlign w:val="center"/>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c>
          <w:tcPr>
            <w:tcW w:w="901" w:type="pct"/>
            <w:vAlign w:val="center"/>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w:t>
            </w:r>
          </w:p>
        </w:tc>
      </w:tr>
      <w:tr w:rsidR="00DD50E5" w:rsidRPr="00FE4BC2" w:rsidTr="003060AB">
        <w:tc>
          <w:tcPr>
            <w:tcW w:w="458" w:type="pct"/>
          </w:tcPr>
          <w:p w:rsidR="00DD50E5" w:rsidRPr="00FE4BC2" w:rsidRDefault="00DD50E5" w:rsidP="003D630D">
            <w:pPr>
              <w:pStyle w:val="af0"/>
              <w:spacing w:before="40" w:after="40"/>
              <w:rPr>
                <w:rFonts w:ascii="Times New Roman" w:hAnsi="Times New Roman"/>
                <w:color w:val="FF0000"/>
              </w:rPr>
            </w:pPr>
          </w:p>
        </w:tc>
        <w:tc>
          <w:tcPr>
            <w:tcW w:w="4542" w:type="pct"/>
            <w:gridSpan w:val="4"/>
            <w:vAlign w:val="center"/>
          </w:tcPr>
          <w:p w:rsidR="00DD50E5" w:rsidRPr="00CF04AC" w:rsidRDefault="00DD50E5" w:rsidP="00CF04AC">
            <w:pPr>
              <w:jc w:val="center"/>
              <w:rPr>
                <w:sz w:val="22"/>
                <w:szCs w:val="22"/>
              </w:rPr>
            </w:pPr>
            <w:r w:rsidRPr="00CF04AC">
              <w:rPr>
                <w:sz w:val="22"/>
                <w:szCs w:val="22"/>
              </w:rPr>
              <w:t>объекты местного значения поселения:</w:t>
            </w:r>
          </w:p>
        </w:tc>
      </w:tr>
      <w:tr w:rsidR="00DD50E5" w:rsidRPr="00FE4BC2" w:rsidTr="003060AB">
        <w:tc>
          <w:tcPr>
            <w:tcW w:w="458" w:type="pct"/>
          </w:tcPr>
          <w:p w:rsidR="00DD50E5" w:rsidRPr="00BD6CCC" w:rsidRDefault="00DD50E5" w:rsidP="003D630D">
            <w:pPr>
              <w:pStyle w:val="af0"/>
              <w:spacing w:before="40" w:after="40"/>
              <w:rPr>
                <w:rFonts w:ascii="Times New Roman" w:hAnsi="Times New Roman"/>
              </w:rPr>
            </w:pPr>
            <w:r w:rsidRPr="00BD6CCC">
              <w:rPr>
                <w:rFonts w:ascii="Times New Roman" w:hAnsi="Times New Roman"/>
              </w:rPr>
              <w:t>4.1.1</w:t>
            </w:r>
          </w:p>
        </w:tc>
        <w:tc>
          <w:tcPr>
            <w:tcW w:w="4542" w:type="pct"/>
            <w:gridSpan w:val="4"/>
            <w:vAlign w:val="center"/>
          </w:tcPr>
          <w:p w:rsidR="00DD50E5" w:rsidRPr="00CF04AC" w:rsidRDefault="00DD50E5" w:rsidP="003D630D">
            <w:pPr>
              <w:rPr>
                <w:sz w:val="22"/>
                <w:szCs w:val="22"/>
              </w:rPr>
            </w:pPr>
            <w:r w:rsidRPr="00CF04AC">
              <w:rPr>
                <w:sz w:val="22"/>
                <w:szCs w:val="22"/>
              </w:rPr>
              <w:t>парк – 1 объект, строительство</w:t>
            </w:r>
          </w:p>
        </w:tc>
      </w:tr>
      <w:tr w:rsidR="00DD50E5" w:rsidRPr="00FE4BC2" w:rsidTr="000242E9">
        <w:tc>
          <w:tcPr>
            <w:tcW w:w="458"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4.2</w:t>
            </w:r>
          </w:p>
        </w:tc>
        <w:tc>
          <w:tcPr>
            <w:tcW w:w="1937" w:type="pct"/>
            <w:vAlign w:val="center"/>
          </w:tcPr>
          <w:p w:rsidR="00DD50E5" w:rsidRPr="00AB52C7" w:rsidRDefault="00DD50E5" w:rsidP="00A472F8">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лесов</w:t>
            </w:r>
          </w:p>
        </w:tc>
        <w:tc>
          <w:tcPr>
            <w:tcW w:w="782" w:type="pct"/>
            <w:vAlign w:val="center"/>
          </w:tcPr>
          <w:p w:rsidR="00DD50E5" w:rsidRPr="00FE4BC2" w:rsidRDefault="00DD50E5" w:rsidP="00A472F8">
            <w:pPr>
              <w:jc w:val="center"/>
              <w:rPr>
                <w:color w:val="FF0000"/>
                <w:sz w:val="22"/>
                <w:szCs w:val="22"/>
              </w:rPr>
            </w:pPr>
            <w:r w:rsidRPr="00B255F2">
              <w:rPr>
                <w:sz w:val="22"/>
                <w:szCs w:val="22"/>
              </w:rPr>
              <w:t>21,4</w:t>
            </w:r>
          </w:p>
        </w:tc>
        <w:tc>
          <w:tcPr>
            <w:tcW w:w="922" w:type="pct"/>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723CB0">
        <w:tc>
          <w:tcPr>
            <w:tcW w:w="458"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5</w:t>
            </w:r>
          </w:p>
        </w:tc>
        <w:tc>
          <w:tcPr>
            <w:tcW w:w="1937" w:type="pct"/>
          </w:tcPr>
          <w:p w:rsidR="00DD50E5" w:rsidRPr="00AB52C7" w:rsidRDefault="00DD50E5" w:rsidP="00A472F8">
            <w:pPr>
              <w:pStyle w:val="af0"/>
              <w:spacing w:before="40" w:after="40"/>
              <w:rPr>
                <w:rFonts w:ascii="Times New Roman" w:hAnsi="Times New Roman"/>
                <w:b/>
                <w:color w:val="000000" w:themeColor="text1"/>
              </w:rPr>
            </w:pPr>
            <w:r w:rsidRPr="00AB52C7">
              <w:rPr>
                <w:rFonts w:ascii="Times New Roman" w:hAnsi="Times New Roman"/>
                <w:b/>
                <w:color w:val="000000" w:themeColor="text1"/>
              </w:rPr>
              <w:t>Зоны сельскохозяйственного использования,</w:t>
            </w:r>
          </w:p>
          <w:p w:rsidR="00DD50E5" w:rsidRPr="00AB52C7" w:rsidRDefault="00DD50E5" w:rsidP="00A472F8">
            <w:pPr>
              <w:pStyle w:val="af0"/>
              <w:spacing w:before="40" w:after="40"/>
              <w:rPr>
                <w:rFonts w:ascii="Times New Roman" w:hAnsi="Times New Roman"/>
                <w:b/>
                <w:color w:val="000000" w:themeColor="text1"/>
              </w:rPr>
            </w:pPr>
            <w:r w:rsidRPr="00AB52C7">
              <w:rPr>
                <w:rFonts w:ascii="Times New Roman" w:hAnsi="Times New Roman"/>
                <w:color w:val="000000" w:themeColor="text1"/>
              </w:rPr>
              <w:t>в том числе:</w:t>
            </w:r>
          </w:p>
        </w:tc>
        <w:tc>
          <w:tcPr>
            <w:tcW w:w="782" w:type="pct"/>
            <w:vAlign w:val="center"/>
          </w:tcPr>
          <w:p w:rsidR="00DD50E5" w:rsidRPr="00362F4B" w:rsidRDefault="00DD50E5" w:rsidP="00A472F8">
            <w:pPr>
              <w:jc w:val="center"/>
              <w:rPr>
                <w:b/>
                <w:bCs/>
                <w:sz w:val="22"/>
                <w:szCs w:val="22"/>
              </w:rPr>
            </w:pPr>
            <w:r w:rsidRPr="00362F4B">
              <w:rPr>
                <w:b/>
                <w:bCs/>
                <w:sz w:val="22"/>
                <w:szCs w:val="22"/>
              </w:rPr>
              <w:t>17,</w:t>
            </w:r>
            <w:r>
              <w:rPr>
                <w:b/>
                <w:bCs/>
                <w:sz w:val="22"/>
                <w:szCs w:val="22"/>
              </w:rPr>
              <w:t>4</w:t>
            </w:r>
          </w:p>
        </w:tc>
        <w:tc>
          <w:tcPr>
            <w:tcW w:w="922"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723CB0">
        <w:tc>
          <w:tcPr>
            <w:tcW w:w="458"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5.1</w:t>
            </w:r>
          </w:p>
        </w:tc>
        <w:tc>
          <w:tcPr>
            <w:tcW w:w="1937" w:type="pct"/>
            <w:vAlign w:val="center"/>
          </w:tcPr>
          <w:p w:rsidR="00DD50E5" w:rsidRPr="00AB52C7" w:rsidRDefault="00DD50E5" w:rsidP="00A472F8">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садоводческих или огороднических некоммерческих товариществ</w:t>
            </w:r>
          </w:p>
        </w:tc>
        <w:tc>
          <w:tcPr>
            <w:tcW w:w="782" w:type="pct"/>
            <w:vAlign w:val="center"/>
          </w:tcPr>
          <w:p w:rsidR="00DD50E5" w:rsidRPr="00362F4B" w:rsidRDefault="00DD50E5" w:rsidP="00A472F8">
            <w:pPr>
              <w:jc w:val="center"/>
              <w:rPr>
                <w:sz w:val="22"/>
                <w:szCs w:val="22"/>
              </w:rPr>
            </w:pPr>
            <w:r w:rsidRPr="00362F4B">
              <w:rPr>
                <w:sz w:val="22"/>
                <w:szCs w:val="22"/>
              </w:rPr>
              <w:t>3,5</w:t>
            </w:r>
          </w:p>
        </w:tc>
        <w:tc>
          <w:tcPr>
            <w:tcW w:w="922"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723CB0">
        <w:tc>
          <w:tcPr>
            <w:tcW w:w="458" w:type="pct"/>
          </w:tcPr>
          <w:p w:rsidR="00DD50E5" w:rsidRPr="00AB52C7" w:rsidRDefault="00DD50E5" w:rsidP="00A472F8">
            <w:pPr>
              <w:pStyle w:val="af0"/>
              <w:spacing w:before="40" w:after="40"/>
              <w:rPr>
                <w:rFonts w:ascii="Times New Roman" w:hAnsi="Times New Roman"/>
                <w:color w:val="000000" w:themeColor="text1"/>
              </w:rPr>
            </w:pPr>
            <w:r w:rsidRPr="00AB52C7">
              <w:rPr>
                <w:rFonts w:ascii="Times New Roman" w:hAnsi="Times New Roman"/>
                <w:color w:val="000000" w:themeColor="text1"/>
              </w:rPr>
              <w:t>5.2</w:t>
            </w:r>
          </w:p>
        </w:tc>
        <w:tc>
          <w:tcPr>
            <w:tcW w:w="1937" w:type="pct"/>
            <w:vAlign w:val="center"/>
          </w:tcPr>
          <w:p w:rsidR="00DD50E5" w:rsidRPr="00AB52C7" w:rsidRDefault="00DD50E5" w:rsidP="00A472F8">
            <w:pPr>
              <w:pStyle w:val="af0"/>
              <w:spacing w:before="40" w:after="40"/>
              <w:rPr>
                <w:rFonts w:ascii="Times New Roman" w:hAnsi="Times New Roman"/>
                <w:i/>
                <w:color w:val="000000" w:themeColor="text1"/>
              </w:rPr>
            </w:pPr>
            <w:r w:rsidRPr="00AB52C7">
              <w:rPr>
                <w:rFonts w:ascii="Times New Roman" w:hAnsi="Times New Roman"/>
                <w:i/>
                <w:color w:val="000000" w:themeColor="text1"/>
              </w:rPr>
              <w:t>Производственная зона сельскохозяйственных предприятий</w:t>
            </w:r>
          </w:p>
        </w:tc>
        <w:tc>
          <w:tcPr>
            <w:tcW w:w="782" w:type="pct"/>
            <w:vAlign w:val="center"/>
          </w:tcPr>
          <w:p w:rsidR="00DD50E5" w:rsidRPr="00362F4B" w:rsidRDefault="00DD50E5" w:rsidP="00A472F8">
            <w:pPr>
              <w:jc w:val="center"/>
              <w:rPr>
                <w:sz w:val="22"/>
                <w:szCs w:val="22"/>
              </w:rPr>
            </w:pPr>
            <w:r w:rsidRPr="00362F4B">
              <w:rPr>
                <w:sz w:val="22"/>
                <w:szCs w:val="22"/>
              </w:rPr>
              <w:t>13,</w:t>
            </w:r>
            <w:r>
              <w:rPr>
                <w:sz w:val="22"/>
                <w:szCs w:val="22"/>
              </w:rPr>
              <w:t>9</w:t>
            </w:r>
          </w:p>
        </w:tc>
        <w:tc>
          <w:tcPr>
            <w:tcW w:w="922"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8F50C9">
        <w:tc>
          <w:tcPr>
            <w:tcW w:w="458" w:type="pct"/>
          </w:tcPr>
          <w:p w:rsidR="00DD50E5" w:rsidRPr="001558BD" w:rsidRDefault="00DD50E5" w:rsidP="00A472F8">
            <w:pPr>
              <w:pStyle w:val="af0"/>
              <w:spacing w:before="40" w:after="40"/>
              <w:rPr>
                <w:rFonts w:ascii="Times New Roman" w:hAnsi="Times New Roman"/>
              </w:rPr>
            </w:pPr>
          </w:p>
        </w:tc>
        <w:tc>
          <w:tcPr>
            <w:tcW w:w="4542" w:type="pct"/>
            <w:gridSpan w:val="4"/>
            <w:vAlign w:val="center"/>
          </w:tcPr>
          <w:p w:rsidR="00DD50E5" w:rsidRPr="001558BD" w:rsidRDefault="00DD50E5" w:rsidP="001558BD">
            <w:pPr>
              <w:jc w:val="center"/>
              <w:rPr>
                <w:sz w:val="22"/>
                <w:szCs w:val="22"/>
              </w:rPr>
            </w:pPr>
            <w:r w:rsidRPr="001558BD">
              <w:rPr>
                <w:sz w:val="22"/>
                <w:szCs w:val="22"/>
              </w:rPr>
              <w:t xml:space="preserve">объекты </w:t>
            </w:r>
            <w:r w:rsidR="001558BD" w:rsidRPr="001558BD">
              <w:rPr>
                <w:sz w:val="22"/>
                <w:szCs w:val="22"/>
              </w:rPr>
              <w:t>местного</w:t>
            </w:r>
            <w:r w:rsidRPr="001558BD">
              <w:rPr>
                <w:sz w:val="22"/>
                <w:szCs w:val="22"/>
              </w:rPr>
              <w:t xml:space="preserve"> значения</w:t>
            </w:r>
            <w:r w:rsidR="001558BD" w:rsidRPr="001558BD">
              <w:rPr>
                <w:sz w:val="22"/>
                <w:szCs w:val="22"/>
              </w:rPr>
              <w:t xml:space="preserve"> поселения</w:t>
            </w:r>
            <w:r w:rsidRPr="001558BD">
              <w:rPr>
                <w:sz w:val="22"/>
                <w:szCs w:val="22"/>
              </w:rPr>
              <w:t>:</w:t>
            </w:r>
          </w:p>
        </w:tc>
      </w:tr>
      <w:tr w:rsidR="00DD50E5" w:rsidRPr="00FE4BC2" w:rsidTr="008F50C9">
        <w:tc>
          <w:tcPr>
            <w:tcW w:w="458" w:type="pct"/>
          </w:tcPr>
          <w:p w:rsidR="00DD50E5" w:rsidRPr="001558BD" w:rsidRDefault="00DD50E5" w:rsidP="00A472F8">
            <w:pPr>
              <w:pStyle w:val="af0"/>
              <w:spacing w:before="40" w:after="40"/>
              <w:rPr>
                <w:rFonts w:ascii="Times New Roman" w:hAnsi="Times New Roman"/>
              </w:rPr>
            </w:pPr>
            <w:r w:rsidRPr="001558BD">
              <w:rPr>
                <w:rFonts w:ascii="Times New Roman" w:hAnsi="Times New Roman"/>
              </w:rPr>
              <w:t>5.</w:t>
            </w:r>
            <w:r w:rsidR="001558BD" w:rsidRPr="001558BD">
              <w:rPr>
                <w:rFonts w:ascii="Times New Roman" w:hAnsi="Times New Roman"/>
              </w:rPr>
              <w:t>2.1</w:t>
            </w:r>
          </w:p>
        </w:tc>
        <w:tc>
          <w:tcPr>
            <w:tcW w:w="4542" w:type="pct"/>
            <w:gridSpan w:val="4"/>
            <w:vAlign w:val="center"/>
          </w:tcPr>
          <w:p w:rsidR="00DD50E5" w:rsidRPr="001558BD" w:rsidRDefault="001558BD" w:rsidP="00F55EBC">
            <w:pPr>
              <w:rPr>
                <w:sz w:val="22"/>
                <w:szCs w:val="22"/>
              </w:rPr>
            </w:pPr>
            <w:r w:rsidRPr="001558BD">
              <w:rPr>
                <w:sz w:val="22"/>
                <w:szCs w:val="22"/>
              </w:rPr>
              <w:t xml:space="preserve">объект, связанный с производственной </w:t>
            </w:r>
            <w:r w:rsidR="003406E6" w:rsidRPr="001558BD">
              <w:rPr>
                <w:sz w:val="22"/>
                <w:szCs w:val="22"/>
              </w:rPr>
              <w:t>деятельностью –</w:t>
            </w:r>
            <w:r w:rsidR="00DD50E5" w:rsidRPr="001558BD">
              <w:rPr>
                <w:sz w:val="22"/>
                <w:szCs w:val="22"/>
              </w:rPr>
              <w:t xml:space="preserve"> 1 объект</w:t>
            </w:r>
            <w:r w:rsidR="00F55EBC">
              <w:rPr>
                <w:sz w:val="22"/>
                <w:szCs w:val="22"/>
              </w:rPr>
              <w:t>, реконструкция</w:t>
            </w:r>
          </w:p>
        </w:tc>
      </w:tr>
      <w:tr w:rsidR="001558BD" w:rsidRPr="00FE4BC2" w:rsidTr="008F50C9">
        <w:tc>
          <w:tcPr>
            <w:tcW w:w="458" w:type="pct"/>
          </w:tcPr>
          <w:p w:rsidR="001558BD" w:rsidRPr="00BD6CCC" w:rsidRDefault="001558BD" w:rsidP="001558BD">
            <w:pPr>
              <w:pStyle w:val="af0"/>
              <w:spacing w:before="40" w:after="40"/>
              <w:rPr>
                <w:rFonts w:ascii="Times New Roman" w:hAnsi="Times New Roman"/>
              </w:rPr>
            </w:pPr>
            <w:r w:rsidRPr="00BD6CCC">
              <w:rPr>
                <w:rFonts w:ascii="Times New Roman" w:hAnsi="Times New Roman"/>
              </w:rPr>
              <w:t>5.2.2</w:t>
            </w:r>
          </w:p>
        </w:tc>
        <w:tc>
          <w:tcPr>
            <w:tcW w:w="4542" w:type="pct"/>
            <w:gridSpan w:val="4"/>
            <w:vAlign w:val="center"/>
          </w:tcPr>
          <w:p w:rsidR="001558BD" w:rsidRPr="00BD6CCC" w:rsidRDefault="00BD6CCC" w:rsidP="00BD6CCC">
            <w:pPr>
              <w:rPr>
                <w:sz w:val="22"/>
                <w:szCs w:val="22"/>
              </w:rPr>
            </w:pPr>
            <w:r w:rsidRPr="00BD6CCC">
              <w:rPr>
                <w:sz w:val="22"/>
                <w:szCs w:val="22"/>
              </w:rPr>
              <w:t>объекты сельского хозяйства – 2 объекта</w:t>
            </w:r>
            <w:r w:rsidR="00F55EBC">
              <w:rPr>
                <w:sz w:val="22"/>
                <w:szCs w:val="22"/>
              </w:rPr>
              <w:t>, строительство</w:t>
            </w:r>
          </w:p>
        </w:tc>
      </w:tr>
      <w:tr w:rsidR="00DD50E5" w:rsidRPr="00FE4BC2" w:rsidTr="00723CB0">
        <w:tc>
          <w:tcPr>
            <w:tcW w:w="458" w:type="pct"/>
          </w:tcPr>
          <w:p w:rsidR="00DD50E5" w:rsidRPr="007C24AE" w:rsidRDefault="00DD50E5" w:rsidP="00A472F8">
            <w:pPr>
              <w:pStyle w:val="af0"/>
              <w:spacing w:before="40" w:after="40"/>
              <w:rPr>
                <w:rFonts w:ascii="Times New Roman" w:hAnsi="Times New Roman"/>
                <w:color w:val="000000" w:themeColor="text1"/>
              </w:rPr>
            </w:pPr>
            <w:r w:rsidRPr="007C24AE">
              <w:rPr>
                <w:rFonts w:ascii="Times New Roman" w:hAnsi="Times New Roman"/>
                <w:color w:val="000000" w:themeColor="text1"/>
              </w:rPr>
              <w:t>6</w:t>
            </w:r>
          </w:p>
        </w:tc>
        <w:tc>
          <w:tcPr>
            <w:tcW w:w="1937" w:type="pct"/>
          </w:tcPr>
          <w:p w:rsidR="00DD50E5" w:rsidRPr="007C24AE" w:rsidRDefault="00DD50E5" w:rsidP="00A472F8">
            <w:pPr>
              <w:pStyle w:val="af0"/>
              <w:spacing w:before="40" w:after="40"/>
              <w:rPr>
                <w:rFonts w:ascii="Times New Roman" w:hAnsi="Times New Roman"/>
                <w:i/>
                <w:color w:val="000000" w:themeColor="text1"/>
              </w:rPr>
            </w:pPr>
            <w:r w:rsidRPr="007C24AE">
              <w:rPr>
                <w:rFonts w:ascii="Times New Roman" w:hAnsi="Times New Roman"/>
                <w:b/>
                <w:color w:val="000000" w:themeColor="text1"/>
              </w:rPr>
              <w:t>Зоны специального назначения</w:t>
            </w:r>
            <w:r w:rsidRPr="007C24AE">
              <w:rPr>
                <w:rFonts w:ascii="Times New Roman" w:hAnsi="Times New Roman"/>
                <w:color w:val="000000" w:themeColor="text1"/>
              </w:rPr>
              <w:t xml:space="preserve"> том числе:</w:t>
            </w:r>
          </w:p>
        </w:tc>
        <w:tc>
          <w:tcPr>
            <w:tcW w:w="782" w:type="pct"/>
            <w:vAlign w:val="center"/>
          </w:tcPr>
          <w:p w:rsidR="00DD50E5" w:rsidRPr="00B255F2" w:rsidRDefault="00E15CB9" w:rsidP="00E15CB9">
            <w:pPr>
              <w:jc w:val="center"/>
              <w:rPr>
                <w:b/>
                <w:bCs/>
                <w:sz w:val="22"/>
                <w:szCs w:val="22"/>
              </w:rPr>
            </w:pPr>
            <w:r>
              <w:rPr>
                <w:b/>
                <w:bCs/>
                <w:sz w:val="22"/>
                <w:szCs w:val="22"/>
              </w:rPr>
              <w:t>8</w:t>
            </w:r>
            <w:r w:rsidR="00DD50E5" w:rsidRPr="00B255F2">
              <w:rPr>
                <w:b/>
                <w:bCs/>
                <w:sz w:val="22"/>
                <w:szCs w:val="22"/>
              </w:rPr>
              <w:t>,</w:t>
            </w:r>
            <w:r>
              <w:rPr>
                <w:b/>
                <w:bCs/>
                <w:sz w:val="22"/>
                <w:szCs w:val="22"/>
              </w:rPr>
              <w:t>7</w:t>
            </w:r>
          </w:p>
        </w:tc>
        <w:tc>
          <w:tcPr>
            <w:tcW w:w="922"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723CB0">
        <w:trPr>
          <w:trHeight w:val="686"/>
        </w:trPr>
        <w:tc>
          <w:tcPr>
            <w:tcW w:w="458" w:type="pct"/>
          </w:tcPr>
          <w:p w:rsidR="00DD50E5" w:rsidRPr="007C24AE" w:rsidRDefault="00DD50E5" w:rsidP="00A472F8">
            <w:pPr>
              <w:pStyle w:val="af0"/>
              <w:spacing w:before="40" w:after="40"/>
              <w:rPr>
                <w:rFonts w:ascii="Times New Roman" w:hAnsi="Times New Roman"/>
                <w:color w:val="000000" w:themeColor="text1"/>
              </w:rPr>
            </w:pPr>
            <w:r w:rsidRPr="007C24AE">
              <w:rPr>
                <w:rFonts w:ascii="Times New Roman" w:hAnsi="Times New Roman"/>
                <w:color w:val="000000" w:themeColor="text1"/>
              </w:rPr>
              <w:t>6.1</w:t>
            </w:r>
          </w:p>
        </w:tc>
        <w:tc>
          <w:tcPr>
            <w:tcW w:w="1937" w:type="pct"/>
            <w:vAlign w:val="center"/>
          </w:tcPr>
          <w:p w:rsidR="00DD50E5" w:rsidRPr="007C24AE" w:rsidRDefault="00DD50E5" w:rsidP="00A472F8">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кладбищ</w:t>
            </w:r>
          </w:p>
        </w:tc>
        <w:tc>
          <w:tcPr>
            <w:tcW w:w="782" w:type="pct"/>
            <w:vAlign w:val="center"/>
          </w:tcPr>
          <w:p w:rsidR="00DD50E5" w:rsidRPr="00B255F2" w:rsidRDefault="00DD50E5" w:rsidP="00A472F8">
            <w:pPr>
              <w:jc w:val="center"/>
              <w:rPr>
                <w:sz w:val="22"/>
                <w:szCs w:val="22"/>
              </w:rPr>
            </w:pPr>
            <w:r w:rsidRPr="00B255F2">
              <w:rPr>
                <w:sz w:val="22"/>
                <w:szCs w:val="22"/>
              </w:rPr>
              <w:t>2,1</w:t>
            </w:r>
          </w:p>
        </w:tc>
        <w:tc>
          <w:tcPr>
            <w:tcW w:w="922"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723CB0">
        <w:trPr>
          <w:trHeight w:val="686"/>
        </w:trPr>
        <w:tc>
          <w:tcPr>
            <w:tcW w:w="458" w:type="pct"/>
          </w:tcPr>
          <w:p w:rsidR="00DD50E5" w:rsidRPr="007C24AE" w:rsidRDefault="00DD50E5" w:rsidP="003406E6">
            <w:pPr>
              <w:pStyle w:val="af0"/>
              <w:spacing w:before="40" w:after="40"/>
              <w:rPr>
                <w:rFonts w:ascii="Times New Roman" w:hAnsi="Times New Roman"/>
                <w:color w:val="000000" w:themeColor="text1"/>
              </w:rPr>
            </w:pPr>
            <w:r w:rsidRPr="007C24AE">
              <w:rPr>
                <w:rFonts w:ascii="Times New Roman" w:hAnsi="Times New Roman"/>
                <w:color w:val="000000" w:themeColor="text1"/>
              </w:rPr>
              <w:t>6.</w:t>
            </w:r>
            <w:r w:rsidR="003406E6">
              <w:rPr>
                <w:rFonts w:ascii="Times New Roman" w:hAnsi="Times New Roman"/>
                <w:color w:val="000000" w:themeColor="text1"/>
              </w:rPr>
              <w:t>2</w:t>
            </w:r>
          </w:p>
        </w:tc>
        <w:tc>
          <w:tcPr>
            <w:tcW w:w="1937" w:type="pct"/>
            <w:vAlign w:val="center"/>
          </w:tcPr>
          <w:p w:rsidR="00DD50E5" w:rsidRPr="007C24AE" w:rsidRDefault="00DD50E5" w:rsidP="00A472F8">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озелененных территорий специального назначения</w:t>
            </w:r>
          </w:p>
        </w:tc>
        <w:tc>
          <w:tcPr>
            <w:tcW w:w="782" w:type="pct"/>
            <w:vAlign w:val="center"/>
          </w:tcPr>
          <w:p w:rsidR="00DD50E5" w:rsidRPr="00B255F2" w:rsidRDefault="00DD50E5" w:rsidP="00A472F8">
            <w:pPr>
              <w:jc w:val="center"/>
              <w:rPr>
                <w:sz w:val="22"/>
                <w:szCs w:val="22"/>
              </w:rPr>
            </w:pPr>
            <w:r w:rsidRPr="00B255F2">
              <w:rPr>
                <w:sz w:val="22"/>
                <w:szCs w:val="22"/>
              </w:rPr>
              <w:t>6,6</w:t>
            </w:r>
          </w:p>
        </w:tc>
        <w:tc>
          <w:tcPr>
            <w:tcW w:w="922"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vAlign w:val="center"/>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r w:rsidR="00DD50E5" w:rsidRPr="00FE4BC2" w:rsidTr="00723CB0">
        <w:tc>
          <w:tcPr>
            <w:tcW w:w="458" w:type="pct"/>
          </w:tcPr>
          <w:p w:rsidR="00DD50E5" w:rsidRPr="007C24AE" w:rsidRDefault="00DD50E5" w:rsidP="00A472F8">
            <w:pPr>
              <w:pStyle w:val="af0"/>
              <w:spacing w:before="40" w:after="40"/>
              <w:rPr>
                <w:rFonts w:ascii="Times New Roman" w:hAnsi="Times New Roman"/>
                <w:color w:val="000000" w:themeColor="text1"/>
              </w:rPr>
            </w:pPr>
            <w:r w:rsidRPr="007C24AE">
              <w:rPr>
                <w:rFonts w:ascii="Times New Roman" w:hAnsi="Times New Roman"/>
                <w:color w:val="000000" w:themeColor="text1"/>
              </w:rPr>
              <w:t>7</w:t>
            </w:r>
          </w:p>
        </w:tc>
        <w:tc>
          <w:tcPr>
            <w:tcW w:w="1937" w:type="pct"/>
            <w:vAlign w:val="center"/>
          </w:tcPr>
          <w:p w:rsidR="00DD50E5" w:rsidRPr="007C24AE" w:rsidRDefault="00DD50E5" w:rsidP="00A472F8">
            <w:pPr>
              <w:pStyle w:val="af0"/>
              <w:spacing w:before="40" w:after="40"/>
              <w:jc w:val="left"/>
              <w:rPr>
                <w:rFonts w:ascii="Times New Roman" w:hAnsi="Times New Roman"/>
                <w:b/>
                <w:color w:val="000000" w:themeColor="text1"/>
              </w:rPr>
            </w:pPr>
            <w:r w:rsidRPr="007C24AE">
              <w:rPr>
                <w:rFonts w:ascii="Times New Roman" w:hAnsi="Times New Roman"/>
                <w:b/>
                <w:color w:val="000000" w:themeColor="text1"/>
              </w:rPr>
              <w:t xml:space="preserve">Иные зоны </w:t>
            </w:r>
          </w:p>
        </w:tc>
        <w:tc>
          <w:tcPr>
            <w:tcW w:w="782" w:type="pct"/>
            <w:vAlign w:val="center"/>
          </w:tcPr>
          <w:p w:rsidR="00DD50E5" w:rsidRPr="00B255F2" w:rsidRDefault="00DD50E5" w:rsidP="00A472F8">
            <w:pPr>
              <w:jc w:val="center"/>
              <w:rPr>
                <w:b/>
                <w:bCs/>
                <w:sz w:val="22"/>
                <w:szCs w:val="22"/>
              </w:rPr>
            </w:pPr>
            <w:r w:rsidRPr="00B255F2">
              <w:rPr>
                <w:b/>
                <w:bCs/>
                <w:sz w:val="22"/>
                <w:szCs w:val="22"/>
              </w:rPr>
              <w:t>11,</w:t>
            </w:r>
            <w:r>
              <w:rPr>
                <w:b/>
                <w:bCs/>
                <w:sz w:val="22"/>
                <w:szCs w:val="22"/>
              </w:rPr>
              <w:t>4</w:t>
            </w:r>
          </w:p>
        </w:tc>
        <w:tc>
          <w:tcPr>
            <w:tcW w:w="922" w:type="pct"/>
          </w:tcPr>
          <w:p w:rsidR="00DD50E5" w:rsidRPr="00CF6564" w:rsidRDefault="00DD50E5" w:rsidP="00A472F8">
            <w:pPr>
              <w:pStyle w:val="af0"/>
              <w:spacing w:before="40" w:after="40"/>
              <w:rPr>
                <w:rFonts w:ascii="Times New Roman" w:hAnsi="Times New Roman"/>
              </w:rPr>
            </w:pPr>
          </w:p>
        </w:tc>
        <w:tc>
          <w:tcPr>
            <w:tcW w:w="901" w:type="pct"/>
          </w:tcPr>
          <w:p w:rsidR="00DD50E5" w:rsidRPr="00CF6564" w:rsidRDefault="00DD50E5" w:rsidP="00A472F8">
            <w:pPr>
              <w:pStyle w:val="af0"/>
              <w:spacing w:before="40" w:after="40"/>
              <w:rPr>
                <w:rFonts w:ascii="Times New Roman" w:hAnsi="Times New Roman"/>
              </w:rPr>
            </w:pPr>
          </w:p>
        </w:tc>
      </w:tr>
      <w:tr w:rsidR="00DD50E5" w:rsidRPr="00FE4BC2" w:rsidTr="000242E9">
        <w:trPr>
          <w:trHeight w:val="686"/>
        </w:trPr>
        <w:tc>
          <w:tcPr>
            <w:tcW w:w="458" w:type="pct"/>
          </w:tcPr>
          <w:p w:rsidR="00DD50E5" w:rsidRPr="007C24AE" w:rsidRDefault="00DD50E5" w:rsidP="00A472F8">
            <w:pPr>
              <w:pStyle w:val="af0"/>
              <w:spacing w:before="40" w:after="40"/>
              <w:rPr>
                <w:rFonts w:ascii="Times New Roman" w:hAnsi="Times New Roman"/>
                <w:color w:val="000000" w:themeColor="text1"/>
              </w:rPr>
            </w:pPr>
            <w:r w:rsidRPr="007C24AE">
              <w:rPr>
                <w:rFonts w:ascii="Times New Roman" w:hAnsi="Times New Roman"/>
                <w:color w:val="000000" w:themeColor="text1"/>
              </w:rPr>
              <w:t>7.1</w:t>
            </w:r>
          </w:p>
        </w:tc>
        <w:tc>
          <w:tcPr>
            <w:tcW w:w="1937" w:type="pct"/>
            <w:vAlign w:val="center"/>
          </w:tcPr>
          <w:p w:rsidR="00DD50E5" w:rsidRPr="007C24AE" w:rsidRDefault="00DD50E5" w:rsidP="00A472F8">
            <w:pPr>
              <w:pStyle w:val="af0"/>
              <w:spacing w:before="40" w:after="40"/>
              <w:rPr>
                <w:rFonts w:ascii="Times New Roman" w:hAnsi="Times New Roman"/>
                <w:i/>
                <w:color w:val="000000" w:themeColor="text1"/>
              </w:rPr>
            </w:pPr>
            <w:r w:rsidRPr="007C24AE">
              <w:rPr>
                <w:rFonts w:ascii="Times New Roman" w:hAnsi="Times New Roman"/>
                <w:i/>
                <w:color w:val="000000" w:themeColor="text1"/>
              </w:rPr>
              <w:t>Иные зоны</w:t>
            </w:r>
          </w:p>
        </w:tc>
        <w:tc>
          <w:tcPr>
            <w:tcW w:w="782" w:type="pct"/>
            <w:vAlign w:val="center"/>
          </w:tcPr>
          <w:p w:rsidR="00DD50E5" w:rsidRPr="00B255F2" w:rsidRDefault="00DD50E5" w:rsidP="00A472F8">
            <w:pPr>
              <w:jc w:val="center"/>
              <w:rPr>
                <w:bCs/>
                <w:sz w:val="22"/>
                <w:szCs w:val="22"/>
              </w:rPr>
            </w:pPr>
            <w:r w:rsidRPr="00B255F2">
              <w:rPr>
                <w:bCs/>
                <w:sz w:val="22"/>
                <w:szCs w:val="22"/>
              </w:rPr>
              <w:t>11,</w:t>
            </w:r>
            <w:r>
              <w:rPr>
                <w:bCs/>
                <w:sz w:val="22"/>
                <w:szCs w:val="22"/>
              </w:rPr>
              <w:t>4</w:t>
            </w:r>
          </w:p>
        </w:tc>
        <w:tc>
          <w:tcPr>
            <w:tcW w:w="922" w:type="pct"/>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c>
          <w:tcPr>
            <w:tcW w:w="901" w:type="pct"/>
          </w:tcPr>
          <w:p w:rsidR="00DD50E5" w:rsidRPr="00CF6564" w:rsidRDefault="00DD50E5" w:rsidP="00A472F8">
            <w:pPr>
              <w:pStyle w:val="af0"/>
              <w:spacing w:before="40" w:after="40"/>
              <w:rPr>
                <w:rFonts w:ascii="Times New Roman" w:hAnsi="Times New Roman"/>
              </w:rPr>
            </w:pPr>
            <w:r w:rsidRPr="00CF6564">
              <w:rPr>
                <w:rFonts w:ascii="Times New Roman" w:hAnsi="Times New Roman"/>
              </w:rPr>
              <w:t>-</w:t>
            </w:r>
          </w:p>
        </w:tc>
      </w:tr>
    </w:tbl>
    <w:p w:rsidR="00121FD9" w:rsidRPr="00AB52C7" w:rsidRDefault="00AB52C7" w:rsidP="00121FD9">
      <w:pPr>
        <w:keepNext/>
        <w:pageBreakBefore/>
        <w:rPr>
          <w:b/>
        </w:rPr>
      </w:pPr>
      <w:r w:rsidRPr="00AB52C7">
        <w:rPr>
          <w:b/>
        </w:rPr>
        <w:lastRenderedPageBreak/>
        <w:t>д</w:t>
      </w:r>
      <w:r w:rsidR="00121FD9" w:rsidRPr="00AB52C7">
        <w:rPr>
          <w:b/>
        </w:rPr>
        <w:t xml:space="preserve">. </w:t>
      </w:r>
      <w:r w:rsidRPr="00AB52C7">
        <w:rPr>
          <w:b/>
        </w:rPr>
        <w:t>Макарово</w:t>
      </w:r>
    </w:p>
    <w:tbl>
      <w:tblPr>
        <w:tblStyle w:val="afc"/>
        <w:tblW w:w="5000" w:type="pct"/>
        <w:tblLook w:val="04A0" w:firstRow="1" w:lastRow="0" w:firstColumn="1" w:lastColumn="0" w:noHBand="0" w:noVBand="1"/>
      </w:tblPr>
      <w:tblGrid>
        <w:gridCol w:w="876"/>
        <w:gridCol w:w="3708"/>
        <w:gridCol w:w="1497"/>
        <w:gridCol w:w="1765"/>
        <w:gridCol w:w="1725"/>
      </w:tblGrid>
      <w:tr w:rsidR="00FE4BC2" w:rsidRPr="00FE4BC2" w:rsidTr="00F93ADC">
        <w:trPr>
          <w:trHeight w:val="1531"/>
          <w:tblHeader/>
        </w:trPr>
        <w:tc>
          <w:tcPr>
            <w:tcW w:w="458" w:type="pct"/>
            <w:vAlign w:val="center"/>
            <w:hideMark/>
          </w:tcPr>
          <w:p w:rsidR="00F93ADC" w:rsidRPr="007C24AE" w:rsidRDefault="00F93ADC" w:rsidP="00F93ADC">
            <w:pPr>
              <w:jc w:val="center"/>
              <w:rPr>
                <w:b/>
                <w:color w:val="000000" w:themeColor="text1"/>
                <w:sz w:val="22"/>
                <w:szCs w:val="22"/>
              </w:rPr>
            </w:pPr>
            <w:r w:rsidRPr="007C24AE">
              <w:rPr>
                <w:b/>
                <w:color w:val="000000" w:themeColor="text1"/>
                <w:sz w:val="22"/>
                <w:szCs w:val="22"/>
              </w:rPr>
              <w:t>№</w:t>
            </w:r>
          </w:p>
        </w:tc>
        <w:tc>
          <w:tcPr>
            <w:tcW w:w="1937" w:type="pct"/>
            <w:vAlign w:val="center"/>
            <w:hideMark/>
          </w:tcPr>
          <w:p w:rsidR="00F93ADC" w:rsidRPr="007C24AE" w:rsidRDefault="00F93ADC" w:rsidP="00F93ADC">
            <w:pPr>
              <w:jc w:val="center"/>
              <w:rPr>
                <w:b/>
                <w:color w:val="000000" w:themeColor="text1"/>
                <w:sz w:val="22"/>
                <w:szCs w:val="22"/>
              </w:rPr>
            </w:pPr>
            <w:r w:rsidRPr="007C24AE">
              <w:rPr>
                <w:b/>
                <w:color w:val="000000" w:themeColor="text1"/>
                <w:sz w:val="22"/>
                <w:szCs w:val="22"/>
              </w:rPr>
              <w:t>Наименование функциональной зоны</w:t>
            </w:r>
          </w:p>
        </w:tc>
        <w:tc>
          <w:tcPr>
            <w:tcW w:w="782" w:type="pct"/>
            <w:vAlign w:val="center"/>
            <w:hideMark/>
          </w:tcPr>
          <w:p w:rsidR="00F93ADC" w:rsidRPr="00BF4613" w:rsidRDefault="00F93ADC" w:rsidP="00F93ADC">
            <w:pPr>
              <w:jc w:val="center"/>
              <w:rPr>
                <w:b/>
                <w:sz w:val="22"/>
                <w:szCs w:val="22"/>
              </w:rPr>
            </w:pPr>
            <w:r w:rsidRPr="00BF4613">
              <w:rPr>
                <w:b/>
                <w:sz w:val="22"/>
                <w:szCs w:val="22"/>
              </w:rPr>
              <w:t>Площадь, га</w:t>
            </w:r>
          </w:p>
        </w:tc>
        <w:tc>
          <w:tcPr>
            <w:tcW w:w="922" w:type="pct"/>
            <w:vAlign w:val="center"/>
            <w:hideMark/>
          </w:tcPr>
          <w:p w:rsidR="00F93ADC" w:rsidRPr="00CF6564" w:rsidRDefault="00F93ADC" w:rsidP="00F93ADC">
            <w:pPr>
              <w:jc w:val="center"/>
              <w:rPr>
                <w:b/>
                <w:sz w:val="22"/>
                <w:szCs w:val="22"/>
              </w:rPr>
            </w:pPr>
            <w:r w:rsidRPr="00CF6564">
              <w:rPr>
                <w:b/>
                <w:sz w:val="22"/>
                <w:szCs w:val="22"/>
              </w:rPr>
              <w:t>Максимальная этажность (высота, м) застройки зоны</w:t>
            </w:r>
          </w:p>
        </w:tc>
        <w:tc>
          <w:tcPr>
            <w:tcW w:w="901" w:type="pct"/>
            <w:vAlign w:val="center"/>
            <w:hideMark/>
          </w:tcPr>
          <w:p w:rsidR="00F93ADC" w:rsidRPr="00CF6564" w:rsidRDefault="00F93ADC" w:rsidP="00F93ADC">
            <w:pPr>
              <w:jc w:val="center"/>
              <w:rPr>
                <w:b/>
                <w:sz w:val="22"/>
                <w:szCs w:val="22"/>
              </w:rPr>
            </w:pPr>
            <w:r w:rsidRPr="00CF6564">
              <w:rPr>
                <w:b/>
                <w:sz w:val="22"/>
                <w:szCs w:val="22"/>
              </w:rPr>
              <w:t>Максимально допустимая плотность застройки кв.м\га</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1</w:t>
            </w:r>
          </w:p>
        </w:tc>
        <w:tc>
          <w:tcPr>
            <w:tcW w:w="1937" w:type="pct"/>
            <w:vAlign w:val="center"/>
          </w:tcPr>
          <w:p w:rsidR="00F93ADC" w:rsidRPr="007C24AE" w:rsidRDefault="00F93ADC" w:rsidP="00F93ADC">
            <w:pPr>
              <w:jc w:val="center"/>
              <w:rPr>
                <w:b/>
                <w:color w:val="000000" w:themeColor="text1"/>
                <w:sz w:val="22"/>
                <w:szCs w:val="22"/>
              </w:rPr>
            </w:pPr>
            <w:r w:rsidRPr="007C24AE">
              <w:rPr>
                <w:b/>
                <w:color w:val="000000" w:themeColor="text1"/>
                <w:sz w:val="22"/>
                <w:szCs w:val="22"/>
              </w:rPr>
              <w:t xml:space="preserve">Жилые зоны, </w:t>
            </w:r>
            <w:r w:rsidRPr="007C24AE">
              <w:rPr>
                <w:color w:val="000000" w:themeColor="text1"/>
              </w:rPr>
              <w:t>в том числе:</w:t>
            </w:r>
          </w:p>
        </w:tc>
        <w:tc>
          <w:tcPr>
            <w:tcW w:w="782" w:type="pct"/>
            <w:vAlign w:val="center"/>
          </w:tcPr>
          <w:p w:rsidR="00F93ADC" w:rsidRPr="00BF4613" w:rsidRDefault="00BF4613" w:rsidP="006C6600">
            <w:pPr>
              <w:jc w:val="center"/>
              <w:rPr>
                <w:b/>
                <w:bCs/>
                <w:sz w:val="22"/>
                <w:szCs w:val="22"/>
              </w:rPr>
            </w:pPr>
            <w:r w:rsidRPr="00BF4613">
              <w:rPr>
                <w:b/>
                <w:bCs/>
                <w:sz w:val="22"/>
                <w:szCs w:val="22"/>
              </w:rPr>
              <w:t>7</w:t>
            </w:r>
            <w:r w:rsidR="00F93ADC" w:rsidRPr="00BF4613">
              <w:rPr>
                <w:b/>
                <w:bCs/>
                <w:sz w:val="22"/>
                <w:szCs w:val="22"/>
              </w:rPr>
              <w:t>,</w:t>
            </w:r>
            <w:r w:rsidR="006C6600">
              <w:rPr>
                <w:b/>
                <w:bCs/>
                <w:sz w:val="22"/>
                <w:szCs w:val="22"/>
              </w:rPr>
              <w:t>8</w:t>
            </w:r>
          </w:p>
        </w:tc>
        <w:tc>
          <w:tcPr>
            <w:tcW w:w="922" w:type="pct"/>
            <w:vAlign w:val="center"/>
          </w:tcPr>
          <w:p w:rsidR="00F93ADC" w:rsidRPr="007C24AE" w:rsidRDefault="006C6600" w:rsidP="00F93ADC">
            <w:pPr>
              <w:jc w:val="center"/>
              <w:rPr>
                <w:color w:val="000000" w:themeColor="text1"/>
                <w:sz w:val="22"/>
                <w:szCs w:val="22"/>
              </w:rPr>
            </w:pPr>
            <w:r>
              <w:rPr>
                <w:color w:val="000000" w:themeColor="text1"/>
                <w:sz w:val="22"/>
                <w:szCs w:val="22"/>
              </w:rPr>
              <w:t>3</w:t>
            </w:r>
            <w:r w:rsidR="00F93ADC" w:rsidRPr="007C24AE">
              <w:rPr>
                <w:color w:val="000000" w:themeColor="text1"/>
                <w:sz w:val="22"/>
                <w:szCs w:val="22"/>
              </w:rPr>
              <w:t xml:space="preserve"> эт</w:t>
            </w:r>
            <w:r w:rsidR="00CF6564">
              <w:rPr>
                <w:color w:val="000000" w:themeColor="text1"/>
                <w:sz w:val="22"/>
                <w:szCs w:val="22"/>
              </w:rPr>
              <w:t>.</w:t>
            </w:r>
          </w:p>
        </w:tc>
        <w:tc>
          <w:tcPr>
            <w:tcW w:w="901"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2000</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1.1</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застройки индивидуальными жилыми домами</w:t>
            </w:r>
          </w:p>
        </w:tc>
        <w:tc>
          <w:tcPr>
            <w:tcW w:w="782" w:type="pct"/>
            <w:vAlign w:val="center"/>
          </w:tcPr>
          <w:p w:rsidR="00F93ADC" w:rsidRPr="00BF4613" w:rsidRDefault="00BF4613" w:rsidP="006C6600">
            <w:pPr>
              <w:jc w:val="center"/>
              <w:rPr>
                <w:sz w:val="22"/>
                <w:szCs w:val="22"/>
              </w:rPr>
            </w:pPr>
            <w:r>
              <w:rPr>
                <w:sz w:val="22"/>
                <w:szCs w:val="22"/>
              </w:rPr>
              <w:t>5</w:t>
            </w:r>
            <w:r w:rsidR="00F93ADC" w:rsidRPr="00BF4613">
              <w:rPr>
                <w:sz w:val="22"/>
                <w:szCs w:val="22"/>
              </w:rPr>
              <w:t>,</w:t>
            </w:r>
            <w:r w:rsidR="006C6600">
              <w:rPr>
                <w:sz w:val="22"/>
                <w:szCs w:val="22"/>
              </w:rPr>
              <w:t>8</w:t>
            </w:r>
          </w:p>
        </w:tc>
        <w:tc>
          <w:tcPr>
            <w:tcW w:w="922"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2 эт.</w:t>
            </w:r>
          </w:p>
        </w:tc>
        <w:tc>
          <w:tcPr>
            <w:tcW w:w="901"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1000</w:t>
            </w:r>
          </w:p>
        </w:tc>
      </w:tr>
      <w:tr w:rsidR="007C24AE" w:rsidRPr="00FE4BC2" w:rsidTr="00F93ADC">
        <w:tc>
          <w:tcPr>
            <w:tcW w:w="458" w:type="pct"/>
          </w:tcPr>
          <w:p w:rsidR="007C24AE" w:rsidRPr="007C24AE" w:rsidRDefault="007C24AE" w:rsidP="007C24AE">
            <w:pPr>
              <w:pStyle w:val="af0"/>
              <w:spacing w:before="40" w:after="40"/>
              <w:rPr>
                <w:rFonts w:ascii="Times New Roman" w:hAnsi="Times New Roman"/>
                <w:color w:val="000000" w:themeColor="text1"/>
              </w:rPr>
            </w:pPr>
            <w:r w:rsidRPr="007C24AE">
              <w:rPr>
                <w:rFonts w:ascii="Times New Roman" w:hAnsi="Times New Roman"/>
                <w:color w:val="000000" w:themeColor="text1"/>
              </w:rPr>
              <w:t>1.2</w:t>
            </w:r>
          </w:p>
        </w:tc>
        <w:tc>
          <w:tcPr>
            <w:tcW w:w="1937" w:type="pct"/>
            <w:vAlign w:val="center"/>
          </w:tcPr>
          <w:p w:rsidR="007C24AE" w:rsidRPr="007C24AE" w:rsidRDefault="007C24AE" w:rsidP="007C24AE">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застройки малоэтажными жилыми домами (до 4 этажей, включая мансардный)</w:t>
            </w:r>
          </w:p>
        </w:tc>
        <w:tc>
          <w:tcPr>
            <w:tcW w:w="782" w:type="pct"/>
            <w:vAlign w:val="center"/>
          </w:tcPr>
          <w:p w:rsidR="007C24AE" w:rsidRPr="00BF4613" w:rsidRDefault="00BF4613" w:rsidP="006C6600">
            <w:pPr>
              <w:jc w:val="center"/>
              <w:rPr>
                <w:sz w:val="22"/>
                <w:szCs w:val="22"/>
              </w:rPr>
            </w:pPr>
            <w:r w:rsidRPr="00BF4613">
              <w:rPr>
                <w:sz w:val="22"/>
                <w:szCs w:val="22"/>
              </w:rPr>
              <w:t>2</w:t>
            </w:r>
            <w:r w:rsidR="007C24AE" w:rsidRPr="00BF4613">
              <w:rPr>
                <w:sz w:val="22"/>
                <w:szCs w:val="22"/>
              </w:rPr>
              <w:t>,</w:t>
            </w:r>
            <w:r w:rsidR="006C6600">
              <w:rPr>
                <w:sz w:val="22"/>
                <w:szCs w:val="22"/>
              </w:rPr>
              <w:t>0</w:t>
            </w:r>
          </w:p>
        </w:tc>
        <w:tc>
          <w:tcPr>
            <w:tcW w:w="922" w:type="pct"/>
            <w:vAlign w:val="center"/>
          </w:tcPr>
          <w:p w:rsidR="007C24AE" w:rsidRPr="007C24AE" w:rsidRDefault="006C6600" w:rsidP="007C24AE">
            <w:pPr>
              <w:jc w:val="center"/>
              <w:rPr>
                <w:color w:val="000000" w:themeColor="text1"/>
                <w:sz w:val="22"/>
                <w:szCs w:val="22"/>
              </w:rPr>
            </w:pPr>
            <w:r>
              <w:rPr>
                <w:color w:val="000000" w:themeColor="text1"/>
                <w:sz w:val="22"/>
                <w:szCs w:val="22"/>
              </w:rPr>
              <w:t>3</w:t>
            </w:r>
            <w:r w:rsidR="007C24AE" w:rsidRPr="007C24AE">
              <w:rPr>
                <w:color w:val="000000" w:themeColor="text1"/>
                <w:sz w:val="22"/>
                <w:szCs w:val="22"/>
              </w:rPr>
              <w:t xml:space="preserve"> эт.</w:t>
            </w:r>
          </w:p>
        </w:tc>
        <w:tc>
          <w:tcPr>
            <w:tcW w:w="901" w:type="pct"/>
            <w:vAlign w:val="center"/>
          </w:tcPr>
          <w:p w:rsidR="007C24AE" w:rsidRPr="007C24AE" w:rsidRDefault="007C24AE" w:rsidP="007C24AE">
            <w:pPr>
              <w:jc w:val="center"/>
              <w:rPr>
                <w:color w:val="000000" w:themeColor="text1"/>
                <w:sz w:val="22"/>
                <w:szCs w:val="22"/>
              </w:rPr>
            </w:pPr>
            <w:r w:rsidRPr="007C24AE">
              <w:rPr>
                <w:color w:val="000000" w:themeColor="text1"/>
                <w:sz w:val="22"/>
                <w:szCs w:val="22"/>
              </w:rPr>
              <w:t>1000</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2</w:t>
            </w:r>
          </w:p>
        </w:tc>
        <w:tc>
          <w:tcPr>
            <w:tcW w:w="1937" w:type="pct"/>
            <w:vAlign w:val="center"/>
          </w:tcPr>
          <w:p w:rsidR="00F93ADC" w:rsidRPr="007C24AE" w:rsidRDefault="00F93ADC" w:rsidP="00F93ADC">
            <w:pPr>
              <w:pStyle w:val="af0"/>
              <w:spacing w:before="40" w:after="40"/>
              <w:rPr>
                <w:rFonts w:ascii="Times New Roman" w:hAnsi="Times New Roman"/>
                <w:b/>
                <w:color w:val="000000" w:themeColor="text1"/>
              </w:rPr>
            </w:pPr>
            <w:r w:rsidRPr="007C24AE">
              <w:rPr>
                <w:rFonts w:ascii="Times New Roman" w:hAnsi="Times New Roman"/>
                <w:b/>
                <w:color w:val="000000" w:themeColor="text1"/>
              </w:rPr>
              <w:t xml:space="preserve">Общественно-деловые зоны, </w:t>
            </w:r>
          </w:p>
          <w:p w:rsidR="00F93ADC" w:rsidRPr="007C24AE" w:rsidRDefault="00F93ADC" w:rsidP="00F93ADC">
            <w:pPr>
              <w:pStyle w:val="af0"/>
              <w:spacing w:before="40" w:after="40"/>
              <w:rPr>
                <w:rFonts w:ascii="Times New Roman" w:hAnsi="Times New Roman"/>
                <w:b/>
                <w:color w:val="000000" w:themeColor="text1"/>
              </w:rPr>
            </w:pPr>
            <w:r w:rsidRPr="007C24AE">
              <w:rPr>
                <w:rFonts w:ascii="Times New Roman" w:hAnsi="Times New Roman"/>
                <w:color w:val="000000" w:themeColor="text1"/>
              </w:rPr>
              <w:t>в том числе:</w:t>
            </w:r>
          </w:p>
        </w:tc>
        <w:tc>
          <w:tcPr>
            <w:tcW w:w="782" w:type="pct"/>
            <w:vAlign w:val="center"/>
          </w:tcPr>
          <w:p w:rsidR="00F93ADC" w:rsidRPr="00BF4613" w:rsidRDefault="00B569BC" w:rsidP="006C6600">
            <w:pPr>
              <w:jc w:val="center"/>
              <w:rPr>
                <w:b/>
                <w:bCs/>
                <w:sz w:val="22"/>
                <w:szCs w:val="22"/>
              </w:rPr>
            </w:pPr>
            <w:r w:rsidRPr="00BF4613">
              <w:rPr>
                <w:b/>
                <w:bCs/>
                <w:sz w:val="22"/>
                <w:szCs w:val="22"/>
              </w:rPr>
              <w:t>1</w:t>
            </w:r>
            <w:r w:rsidR="00F93ADC" w:rsidRPr="00BF4613">
              <w:rPr>
                <w:b/>
                <w:bCs/>
                <w:sz w:val="22"/>
                <w:szCs w:val="22"/>
              </w:rPr>
              <w:t>,</w:t>
            </w:r>
            <w:r w:rsidR="006C6600">
              <w:rPr>
                <w:b/>
                <w:bCs/>
                <w:sz w:val="22"/>
                <w:szCs w:val="22"/>
              </w:rPr>
              <w:t>0</w:t>
            </w:r>
          </w:p>
        </w:tc>
        <w:tc>
          <w:tcPr>
            <w:tcW w:w="922" w:type="pct"/>
            <w:vAlign w:val="center"/>
          </w:tcPr>
          <w:p w:rsidR="00F93ADC" w:rsidRPr="007C24AE" w:rsidRDefault="00F60EA2" w:rsidP="00F93ADC">
            <w:pPr>
              <w:jc w:val="center"/>
              <w:rPr>
                <w:color w:val="000000" w:themeColor="text1"/>
                <w:sz w:val="22"/>
                <w:szCs w:val="22"/>
              </w:rPr>
            </w:pPr>
            <w:r>
              <w:rPr>
                <w:color w:val="000000" w:themeColor="text1"/>
                <w:sz w:val="22"/>
                <w:szCs w:val="22"/>
              </w:rPr>
              <w:t>3</w:t>
            </w:r>
            <w:r w:rsidR="00F93ADC" w:rsidRPr="007C24AE">
              <w:rPr>
                <w:color w:val="000000" w:themeColor="text1"/>
                <w:sz w:val="22"/>
                <w:szCs w:val="22"/>
              </w:rPr>
              <w:t xml:space="preserve"> эт.</w:t>
            </w:r>
          </w:p>
        </w:tc>
        <w:tc>
          <w:tcPr>
            <w:tcW w:w="901"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3000</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2.1</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Многофункциональная общественно-деловая зона</w:t>
            </w:r>
          </w:p>
        </w:tc>
        <w:tc>
          <w:tcPr>
            <w:tcW w:w="782" w:type="pct"/>
            <w:vAlign w:val="center"/>
          </w:tcPr>
          <w:p w:rsidR="00F93ADC" w:rsidRPr="00BF4613" w:rsidRDefault="00BF4613" w:rsidP="006C6600">
            <w:pPr>
              <w:jc w:val="center"/>
              <w:rPr>
                <w:sz w:val="22"/>
                <w:szCs w:val="22"/>
              </w:rPr>
            </w:pPr>
            <w:r w:rsidRPr="00BF4613">
              <w:rPr>
                <w:sz w:val="22"/>
                <w:szCs w:val="22"/>
              </w:rPr>
              <w:t>0</w:t>
            </w:r>
            <w:r w:rsidR="00F93ADC" w:rsidRPr="00BF4613">
              <w:rPr>
                <w:sz w:val="22"/>
                <w:szCs w:val="22"/>
              </w:rPr>
              <w:t>,</w:t>
            </w:r>
            <w:r w:rsidR="006C6600">
              <w:rPr>
                <w:sz w:val="22"/>
                <w:szCs w:val="22"/>
              </w:rPr>
              <w:t>7</w:t>
            </w:r>
          </w:p>
        </w:tc>
        <w:tc>
          <w:tcPr>
            <w:tcW w:w="922" w:type="pct"/>
            <w:vAlign w:val="center"/>
          </w:tcPr>
          <w:p w:rsidR="00F93ADC" w:rsidRPr="007C24AE" w:rsidRDefault="00F60EA2" w:rsidP="00F93ADC">
            <w:pPr>
              <w:jc w:val="center"/>
              <w:rPr>
                <w:color w:val="000000" w:themeColor="text1"/>
                <w:sz w:val="22"/>
                <w:szCs w:val="22"/>
              </w:rPr>
            </w:pPr>
            <w:r>
              <w:rPr>
                <w:color w:val="000000" w:themeColor="text1"/>
                <w:sz w:val="22"/>
                <w:szCs w:val="22"/>
              </w:rPr>
              <w:t>3</w:t>
            </w:r>
            <w:r w:rsidR="00F93ADC" w:rsidRPr="007C24AE">
              <w:rPr>
                <w:color w:val="000000" w:themeColor="text1"/>
                <w:sz w:val="22"/>
                <w:szCs w:val="22"/>
              </w:rPr>
              <w:t xml:space="preserve"> эт.</w:t>
            </w:r>
          </w:p>
        </w:tc>
        <w:tc>
          <w:tcPr>
            <w:tcW w:w="901"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3000</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2.2</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специализированной общественной застройки</w:t>
            </w:r>
          </w:p>
        </w:tc>
        <w:tc>
          <w:tcPr>
            <w:tcW w:w="782" w:type="pct"/>
            <w:vAlign w:val="center"/>
          </w:tcPr>
          <w:p w:rsidR="00F93ADC" w:rsidRPr="00FE4BC2" w:rsidRDefault="00105FA0" w:rsidP="00BF4613">
            <w:pPr>
              <w:jc w:val="center"/>
              <w:rPr>
                <w:color w:val="FF0000"/>
                <w:sz w:val="22"/>
                <w:szCs w:val="22"/>
              </w:rPr>
            </w:pPr>
            <w:r w:rsidRPr="00BF4613">
              <w:rPr>
                <w:sz w:val="22"/>
                <w:szCs w:val="22"/>
              </w:rPr>
              <w:t>0</w:t>
            </w:r>
            <w:r w:rsidR="00F93ADC" w:rsidRPr="00BF4613">
              <w:rPr>
                <w:sz w:val="22"/>
                <w:szCs w:val="22"/>
              </w:rPr>
              <w:t>,</w:t>
            </w:r>
            <w:r w:rsidR="00BF4613" w:rsidRPr="00BF4613">
              <w:rPr>
                <w:sz w:val="22"/>
                <w:szCs w:val="22"/>
              </w:rPr>
              <w:t>3</w:t>
            </w:r>
          </w:p>
        </w:tc>
        <w:tc>
          <w:tcPr>
            <w:tcW w:w="922"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4 эт.</w:t>
            </w:r>
          </w:p>
        </w:tc>
        <w:tc>
          <w:tcPr>
            <w:tcW w:w="901"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3000</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3</w:t>
            </w:r>
          </w:p>
        </w:tc>
        <w:tc>
          <w:tcPr>
            <w:tcW w:w="1937" w:type="pct"/>
          </w:tcPr>
          <w:p w:rsidR="00F93ADC" w:rsidRPr="007C24AE" w:rsidRDefault="00F93ADC" w:rsidP="00F93ADC">
            <w:pPr>
              <w:pStyle w:val="af0"/>
              <w:spacing w:before="40" w:after="40"/>
              <w:rPr>
                <w:rFonts w:ascii="Times New Roman" w:hAnsi="Times New Roman"/>
                <w:b/>
                <w:color w:val="000000" w:themeColor="text1"/>
              </w:rPr>
            </w:pPr>
            <w:r w:rsidRPr="007C24AE">
              <w:rPr>
                <w:rFonts w:ascii="Times New Roman" w:hAnsi="Times New Roman"/>
                <w:b/>
                <w:color w:val="000000" w:themeColor="text1"/>
              </w:rPr>
              <w:t>Производственные зоны, зоны инженерной и транспортной инфраструктур</w:t>
            </w:r>
            <w:r w:rsidRPr="007C24AE">
              <w:rPr>
                <w:rFonts w:ascii="Times New Roman" w:hAnsi="Times New Roman"/>
                <w:color w:val="000000" w:themeColor="text1"/>
              </w:rPr>
              <w:t>, в том числе:</w:t>
            </w:r>
          </w:p>
        </w:tc>
        <w:tc>
          <w:tcPr>
            <w:tcW w:w="782" w:type="pct"/>
            <w:vAlign w:val="center"/>
          </w:tcPr>
          <w:p w:rsidR="00F93ADC" w:rsidRPr="00534B0A" w:rsidRDefault="00AE5322" w:rsidP="006C6600">
            <w:pPr>
              <w:jc w:val="center"/>
              <w:rPr>
                <w:b/>
                <w:bCs/>
                <w:sz w:val="22"/>
                <w:szCs w:val="22"/>
              </w:rPr>
            </w:pPr>
            <w:r>
              <w:rPr>
                <w:b/>
                <w:bCs/>
                <w:sz w:val="22"/>
                <w:szCs w:val="22"/>
              </w:rPr>
              <w:t>9</w:t>
            </w:r>
            <w:r w:rsidR="00F93ADC" w:rsidRPr="00534B0A">
              <w:rPr>
                <w:b/>
                <w:bCs/>
                <w:sz w:val="22"/>
                <w:szCs w:val="22"/>
              </w:rPr>
              <w:t>,</w:t>
            </w:r>
            <w:r w:rsidR="006C6600">
              <w:rPr>
                <w:b/>
                <w:bCs/>
                <w:sz w:val="22"/>
                <w:szCs w:val="22"/>
              </w:rPr>
              <w:t>1</w:t>
            </w:r>
          </w:p>
        </w:tc>
        <w:tc>
          <w:tcPr>
            <w:tcW w:w="922"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3 эт.</w:t>
            </w:r>
          </w:p>
        </w:tc>
        <w:tc>
          <w:tcPr>
            <w:tcW w:w="901" w:type="pct"/>
            <w:vAlign w:val="center"/>
          </w:tcPr>
          <w:p w:rsidR="00F93ADC" w:rsidRPr="007C24AE" w:rsidRDefault="00F93ADC" w:rsidP="00F93ADC">
            <w:pPr>
              <w:jc w:val="center"/>
              <w:rPr>
                <w:color w:val="000000" w:themeColor="text1"/>
                <w:sz w:val="22"/>
                <w:szCs w:val="22"/>
              </w:rPr>
            </w:pPr>
            <w:r w:rsidRPr="007C24AE">
              <w:rPr>
                <w:color w:val="000000" w:themeColor="text1"/>
                <w:sz w:val="22"/>
                <w:szCs w:val="22"/>
              </w:rPr>
              <w:t>2200</w:t>
            </w:r>
          </w:p>
        </w:tc>
      </w:tr>
      <w:tr w:rsidR="00FE4BC2" w:rsidRPr="00FE4BC2" w:rsidTr="00F93ADC">
        <w:tc>
          <w:tcPr>
            <w:tcW w:w="458" w:type="pct"/>
          </w:tcPr>
          <w:p w:rsidR="00F93ADC" w:rsidRPr="007C24AE" w:rsidRDefault="00F93ADC" w:rsidP="00F20151">
            <w:pPr>
              <w:pStyle w:val="af0"/>
              <w:spacing w:before="40" w:after="40"/>
              <w:rPr>
                <w:rFonts w:ascii="Times New Roman" w:hAnsi="Times New Roman"/>
                <w:color w:val="000000" w:themeColor="text1"/>
              </w:rPr>
            </w:pPr>
            <w:r w:rsidRPr="007C24AE">
              <w:rPr>
                <w:rFonts w:ascii="Times New Roman" w:hAnsi="Times New Roman"/>
                <w:color w:val="000000" w:themeColor="text1"/>
              </w:rPr>
              <w:t>3.</w:t>
            </w:r>
            <w:r w:rsidR="00F20151">
              <w:rPr>
                <w:rFonts w:ascii="Times New Roman" w:hAnsi="Times New Roman"/>
                <w:color w:val="000000" w:themeColor="text1"/>
              </w:rPr>
              <w:t>1</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Коммунально-складская зона</w:t>
            </w:r>
          </w:p>
        </w:tc>
        <w:tc>
          <w:tcPr>
            <w:tcW w:w="782" w:type="pct"/>
            <w:vAlign w:val="center"/>
          </w:tcPr>
          <w:p w:rsidR="00F93ADC" w:rsidRPr="00534B0A" w:rsidRDefault="00AE5322" w:rsidP="006C6600">
            <w:pPr>
              <w:jc w:val="center"/>
              <w:rPr>
                <w:sz w:val="22"/>
                <w:szCs w:val="22"/>
              </w:rPr>
            </w:pPr>
            <w:r>
              <w:rPr>
                <w:sz w:val="22"/>
                <w:szCs w:val="22"/>
              </w:rPr>
              <w:t>1</w:t>
            </w:r>
            <w:r w:rsidR="00F93ADC" w:rsidRPr="00534B0A">
              <w:rPr>
                <w:sz w:val="22"/>
                <w:szCs w:val="22"/>
              </w:rPr>
              <w:t>,</w:t>
            </w:r>
            <w:r w:rsidR="006C6600">
              <w:rPr>
                <w:sz w:val="22"/>
                <w:szCs w:val="22"/>
              </w:rPr>
              <w:t>5</w:t>
            </w:r>
          </w:p>
        </w:tc>
        <w:tc>
          <w:tcPr>
            <w:tcW w:w="922" w:type="pct"/>
          </w:tcPr>
          <w:p w:rsidR="00F93ADC" w:rsidRPr="00F60EA2" w:rsidRDefault="00F93ADC" w:rsidP="00F93ADC">
            <w:pPr>
              <w:jc w:val="center"/>
              <w:rPr>
                <w:color w:val="000000" w:themeColor="text1"/>
                <w:sz w:val="22"/>
                <w:szCs w:val="22"/>
              </w:rPr>
            </w:pPr>
            <w:r w:rsidRPr="00F60EA2">
              <w:rPr>
                <w:color w:val="000000" w:themeColor="text1"/>
                <w:sz w:val="22"/>
                <w:szCs w:val="22"/>
              </w:rPr>
              <w:t>2 эт.</w:t>
            </w:r>
          </w:p>
        </w:tc>
        <w:tc>
          <w:tcPr>
            <w:tcW w:w="901" w:type="pct"/>
          </w:tcPr>
          <w:p w:rsidR="00F93ADC" w:rsidRPr="00F60EA2" w:rsidRDefault="00F93ADC" w:rsidP="00F93ADC">
            <w:pPr>
              <w:jc w:val="center"/>
              <w:rPr>
                <w:color w:val="000000" w:themeColor="text1"/>
                <w:sz w:val="22"/>
                <w:szCs w:val="22"/>
              </w:rPr>
            </w:pPr>
            <w:r w:rsidRPr="00F60EA2">
              <w:rPr>
                <w:color w:val="000000" w:themeColor="text1"/>
                <w:sz w:val="22"/>
                <w:szCs w:val="22"/>
              </w:rPr>
              <w:t>2200</w:t>
            </w:r>
          </w:p>
        </w:tc>
      </w:tr>
      <w:tr w:rsidR="00AE5322" w:rsidRPr="00FE4BC2" w:rsidTr="00AE5322">
        <w:tc>
          <w:tcPr>
            <w:tcW w:w="458" w:type="pct"/>
          </w:tcPr>
          <w:p w:rsidR="00AE5322" w:rsidRPr="007C24AE" w:rsidRDefault="00AE5322" w:rsidP="00AE5322">
            <w:pPr>
              <w:pStyle w:val="af0"/>
              <w:spacing w:before="40" w:after="40"/>
              <w:rPr>
                <w:rFonts w:ascii="Times New Roman" w:hAnsi="Times New Roman"/>
                <w:color w:val="000000" w:themeColor="text1"/>
              </w:rPr>
            </w:pPr>
          </w:p>
        </w:tc>
        <w:tc>
          <w:tcPr>
            <w:tcW w:w="4542" w:type="pct"/>
            <w:gridSpan w:val="4"/>
            <w:vAlign w:val="center"/>
          </w:tcPr>
          <w:p w:rsidR="00AE5322" w:rsidRPr="007C24AE" w:rsidRDefault="00AE5322" w:rsidP="00AE5322">
            <w:pPr>
              <w:jc w:val="center"/>
              <w:rPr>
                <w:color w:val="000000" w:themeColor="text1"/>
              </w:rPr>
            </w:pPr>
            <w:r w:rsidRPr="00C85D4A">
              <w:rPr>
                <w:sz w:val="22"/>
                <w:szCs w:val="22"/>
              </w:rPr>
              <w:t>объекты регионального значения:</w:t>
            </w:r>
          </w:p>
        </w:tc>
      </w:tr>
      <w:tr w:rsidR="00AE5322" w:rsidRPr="00FE4BC2" w:rsidTr="00AE5322">
        <w:tc>
          <w:tcPr>
            <w:tcW w:w="458" w:type="pct"/>
          </w:tcPr>
          <w:p w:rsidR="00AE5322" w:rsidRDefault="00AE5322" w:rsidP="00F20151">
            <w:pPr>
              <w:pStyle w:val="af0"/>
              <w:spacing w:before="40" w:after="40"/>
              <w:rPr>
                <w:rFonts w:ascii="Times New Roman" w:hAnsi="Times New Roman"/>
                <w:color w:val="000000" w:themeColor="text1"/>
              </w:rPr>
            </w:pPr>
            <w:r>
              <w:rPr>
                <w:rFonts w:ascii="Times New Roman" w:hAnsi="Times New Roman"/>
                <w:color w:val="000000" w:themeColor="text1"/>
              </w:rPr>
              <w:t>3.</w:t>
            </w:r>
            <w:r w:rsidR="00F20151">
              <w:rPr>
                <w:rFonts w:ascii="Times New Roman" w:hAnsi="Times New Roman"/>
                <w:color w:val="000000" w:themeColor="text1"/>
              </w:rPr>
              <w:t>1</w:t>
            </w:r>
            <w:r>
              <w:rPr>
                <w:rFonts w:ascii="Times New Roman" w:hAnsi="Times New Roman"/>
                <w:color w:val="000000" w:themeColor="text1"/>
              </w:rPr>
              <w:t>.2</w:t>
            </w:r>
          </w:p>
        </w:tc>
        <w:tc>
          <w:tcPr>
            <w:tcW w:w="4542" w:type="pct"/>
            <w:gridSpan w:val="4"/>
            <w:vAlign w:val="center"/>
          </w:tcPr>
          <w:p w:rsidR="00AE5322" w:rsidRPr="007C24AE" w:rsidRDefault="00777AB9" w:rsidP="00AE5322">
            <w:pPr>
              <w:pStyle w:val="af0"/>
              <w:spacing w:before="40" w:after="40"/>
              <w:jc w:val="left"/>
              <w:rPr>
                <w:rFonts w:ascii="Times New Roman" w:hAnsi="Times New Roman"/>
                <w:color w:val="000000" w:themeColor="text1"/>
              </w:rPr>
            </w:pPr>
            <w:r>
              <w:rPr>
                <w:rFonts w:ascii="Times New Roman" w:hAnsi="Times New Roman"/>
                <w:color w:val="000000" w:themeColor="text1"/>
              </w:rPr>
              <w:t>п</w:t>
            </w:r>
            <w:r w:rsidRPr="00777AB9">
              <w:rPr>
                <w:rFonts w:ascii="Times New Roman" w:hAnsi="Times New Roman"/>
                <w:color w:val="000000" w:themeColor="text1"/>
              </w:rPr>
              <w:t xml:space="preserve">лощадка накопления, обработки отходов </w:t>
            </w:r>
            <w:r w:rsidR="00AE5322" w:rsidRPr="00F53BC0">
              <w:rPr>
                <w:rFonts w:ascii="Times New Roman" w:hAnsi="Times New Roman"/>
                <w:color w:val="000000" w:themeColor="text1"/>
              </w:rPr>
              <w:t>д. Макарово</w:t>
            </w:r>
            <w:r w:rsidR="00AE5322">
              <w:rPr>
                <w:rFonts w:ascii="Times New Roman" w:hAnsi="Times New Roman"/>
                <w:color w:val="000000" w:themeColor="text1"/>
              </w:rPr>
              <w:t xml:space="preserve"> - 1 объект</w:t>
            </w:r>
          </w:p>
        </w:tc>
      </w:tr>
      <w:tr w:rsidR="00FE4BC2" w:rsidRPr="00FE4BC2" w:rsidTr="00F93ADC">
        <w:tc>
          <w:tcPr>
            <w:tcW w:w="458" w:type="pct"/>
          </w:tcPr>
          <w:p w:rsidR="00F93ADC" w:rsidRPr="007C24AE" w:rsidRDefault="00F93ADC" w:rsidP="00F20151">
            <w:pPr>
              <w:pStyle w:val="af0"/>
              <w:spacing w:before="40" w:after="40"/>
              <w:rPr>
                <w:rFonts w:ascii="Times New Roman" w:hAnsi="Times New Roman"/>
                <w:color w:val="000000" w:themeColor="text1"/>
              </w:rPr>
            </w:pPr>
            <w:r w:rsidRPr="007C24AE">
              <w:rPr>
                <w:rFonts w:ascii="Times New Roman" w:hAnsi="Times New Roman"/>
                <w:color w:val="000000" w:themeColor="text1"/>
              </w:rPr>
              <w:t>3.</w:t>
            </w:r>
            <w:r w:rsidR="00F20151">
              <w:rPr>
                <w:rFonts w:ascii="Times New Roman" w:hAnsi="Times New Roman"/>
                <w:color w:val="000000" w:themeColor="text1"/>
              </w:rPr>
              <w:t>2</w:t>
            </w:r>
          </w:p>
        </w:tc>
        <w:tc>
          <w:tcPr>
            <w:tcW w:w="1937" w:type="pct"/>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инженерной инфраструктуры</w:t>
            </w:r>
          </w:p>
        </w:tc>
        <w:tc>
          <w:tcPr>
            <w:tcW w:w="782" w:type="pct"/>
            <w:vAlign w:val="center"/>
          </w:tcPr>
          <w:p w:rsidR="00F93ADC" w:rsidRPr="00534B0A" w:rsidRDefault="00805F6E" w:rsidP="00BF4613">
            <w:pPr>
              <w:jc w:val="center"/>
              <w:rPr>
                <w:sz w:val="22"/>
                <w:szCs w:val="22"/>
              </w:rPr>
            </w:pPr>
            <w:r w:rsidRPr="00534B0A">
              <w:rPr>
                <w:sz w:val="22"/>
                <w:szCs w:val="22"/>
              </w:rPr>
              <w:t>0</w:t>
            </w:r>
            <w:r w:rsidR="00F93ADC" w:rsidRPr="00534B0A">
              <w:rPr>
                <w:sz w:val="22"/>
                <w:szCs w:val="22"/>
              </w:rPr>
              <w:t>,</w:t>
            </w:r>
            <w:r w:rsidR="00BF4613" w:rsidRPr="00534B0A">
              <w:rPr>
                <w:sz w:val="22"/>
                <w:szCs w:val="22"/>
              </w:rPr>
              <w:t>7</w:t>
            </w:r>
          </w:p>
        </w:tc>
        <w:tc>
          <w:tcPr>
            <w:tcW w:w="922" w:type="pct"/>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950270" w:rsidRPr="00FE4BC2" w:rsidTr="003D630D">
        <w:tc>
          <w:tcPr>
            <w:tcW w:w="458" w:type="pct"/>
          </w:tcPr>
          <w:p w:rsidR="00950270" w:rsidRPr="00B24C07" w:rsidRDefault="00950270" w:rsidP="003D630D">
            <w:pPr>
              <w:pStyle w:val="af0"/>
              <w:spacing w:before="40" w:after="40"/>
              <w:rPr>
                <w:rFonts w:ascii="Times New Roman" w:hAnsi="Times New Roman"/>
              </w:rPr>
            </w:pPr>
          </w:p>
        </w:tc>
        <w:tc>
          <w:tcPr>
            <w:tcW w:w="4542" w:type="pct"/>
            <w:gridSpan w:val="4"/>
            <w:vAlign w:val="center"/>
          </w:tcPr>
          <w:p w:rsidR="00950270" w:rsidRPr="00B24C07" w:rsidRDefault="00950270" w:rsidP="003D630D">
            <w:pPr>
              <w:jc w:val="center"/>
            </w:pPr>
            <w:r w:rsidRPr="00B24C07">
              <w:rPr>
                <w:sz w:val="22"/>
                <w:szCs w:val="22"/>
              </w:rPr>
              <w:t>объекты местного значения муниципального района:</w:t>
            </w:r>
          </w:p>
        </w:tc>
      </w:tr>
      <w:tr w:rsidR="00950270" w:rsidRPr="00FE4BC2" w:rsidTr="003D630D">
        <w:tc>
          <w:tcPr>
            <w:tcW w:w="458" w:type="pct"/>
          </w:tcPr>
          <w:p w:rsidR="00950270" w:rsidRPr="00B24C07" w:rsidRDefault="00950270" w:rsidP="00F20151">
            <w:pPr>
              <w:pStyle w:val="af0"/>
              <w:spacing w:before="40" w:after="40"/>
              <w:rPr>
                <w:rFonts w:ascii="Times New Roman" w:hAnsi="Times New Roman"/>
              </w:rPr>
            </w:pPr>
            <w:r w:rsidRPr="00B24C07">
              <w:rPr>
                <w:rFonts w:ascii="Times New Roman" w:hAnsi="Times New Roman"/>
              </w:rPr>
              <w:t>3.</w:t>
            </w:r>
            <w:r w:rsidR="00F20151">
              <w:rPr>
                <w:rFonts w:ascii="Times New Roman" w:hAnsi="Times New Roman"/>
              </w:rPr>
              <w:t>2</w:t>
            </w:r>
            <w:r w:rsidRPr="00B24C07">
              <w:rPr>
                <w:rFonts w:ascii="Times New Roman" w:hAnsi="Times New Roman"/>
              </w:rPr>
              <w:t>.1</w:t>
            </w:r>
          </w:p>
        </w:tc>
        <w:tc>
          <w:tcPr>
            <w:tcW w:w="4542" w:type="pct"/>
            <w:gridSpan w:val="4"/>
          </w:tcPr>
          <w:p w:rsidR="00950270" w:rsidRPr="00B24C07" w:rsidRDefault="00950270" w:rsidP="003D630D">
            <w:pPr>
              <w:pStyle w:val="af0"/>
              <w:spacing w:before="40" w:after="40"/>
              <w:jc w:val="left"/>
              <w:rPr>
                <w:rFonts w:ascii="Times New Roman" w:hAnsi="Times New Roman"/>
              </w:rPr>
            </w:pPr>
            <w:r w:rsidRPr="00B24C07">
              <w:rPr>
                <w:rFonts w:ascii="Times New Roman" w:hAnsi="Times New Roman"/>
              </w:rPr>
              <w:t>водозабор – 1 объект, строительство</w:t>
            </w:r>
          </w:p>
        </w:tc>
      </w:tr>
      <w:tr w:rsidR="00950270" w:rsidRPr="00FE4BC2" w:rsidTr="003D630D">
        <w:tc>
          <w:tcPr>
            <w:tcW w:w="458" w:type="pct"/>
          </w:tcPr>
          <w:p w:rsidR="00950270" w:rsidRPr="00B24C07" w:rsidRDefault="00950270" w:rsidP="00F20151">
            <w:pPr>
              <w:pStyle w:val="af0"/>
              <w:spacing w:before="40" w:after="40"/>
              <w:rPr>
                <w:rFonts w:ascii="Times New Roman" w:hAnsi="Times New Roman"/>
              </w:rPr>
            </w:pPr>
            <w:r w:rsidRPr="00B24C07">
              <w:rPr>
                <w:rFonts w:ascii="Times New Roman" w:hAnsi="Times New Roman"/>
              </w:rPr>
              <w:t>3.</w:t>
            </w:r>
            <w:r w:rsidR="00F20151">
              <w:rPr>
                <w:rFonts w:ascii="Times New Roman" w:hAnsi="Times New Roman"/>
              </w:rPr>
              <w:t>2</w:t>
            </w:r>
            <w:r w:rsidRPr="00B24C07">
              <w:rPr>
                <w:rFonts w:ascii="Times New Roman" w:hAnsi="Times New Roman"/>
              </w:rPr>
              <w:t>.2</w:t>
            </w:r>
          </w:p>
        </w:tc>
        <w:tc>
          <w:tcPr>
            <w:tcW w:w="4542" w:type="pct"/>
            <w:gridSpan w:val="4"/>
          </w:tcPr>
          <w:p w:rsidR="00950270" w:rsidRPr="00B24C07" w:rsidRDefault="00950270" w:rsidP="003D630D">
            <w:pPr>
              <w:pStyle w:val="af0"/>
              <w:spacing w:before="40" w:after="40"/>
              <w:jc w:val="left"/>
              <w:rPr>
                <w:rFonts w:ascii="Times New Roman" w:hAnsi="Times New Roman"/>
              </w:rPr>
            </w:pPr>
            <w:r w:rsidRPr="00B24C07">
              <w:rPr>
                <w:rFonts w:ascii="Times New Roman" w:hAnsi="Times New Roman"/>
              </w:rPr>
              <w:t>водопроводные очистные сооружения – 1 объект, строительство</w:t>
            </w:r>
          </w:p>
        </w:tc>
      </w:tr>
      <w:tr w:rsidR="00950270" w:rsidRPr="00FE4BC2" w:rsidTr="003D630D">
        <w:tc>
          <w:tcPr>
            <w:tcW w:w="458" w:type="pct"/>
          </w:tcPr>
          <w:p w:rsidR="00950270" w:rsidRPr="00B24C07" w:rsidRDefault="00950270" w:rsidP="00F20151">
            <w:pPr>
              <w:pStyle w:val="af0"/>
              <w:spacing w:before="40" w:after="40"/>
              <w:rPr>
                <w:rFonts w:ascii="Times New Roman" w:hAnsi="Times New Roman"/>
              </w:rPr>
            </w:pPr>
            <w:r>
              <w:rPr>
                <w:rFonts w:ascii="Times New Roman" w:hAnsi="Times New Roman"/>
              </w:rPr>
              <w:t>3.</w:t>
            </w:r>
            <w:r w:rsidR="00F20151">
              <w:rPr>
                <w:rFonts w:ascii="Times New Roman" w:hAnsi="Times New Roman"/>
              </w:rPr>
              <w:t>2</w:t>
            </w:r>
            <w:r>
              <w:rPr>
                <w:rFonts w:ascii="Times New Roman" w:hAnsi="Times New Roman"/>
              </w:rPr>
              <w:t>.3</w:t>
            </w:r>
          </w:p>
        </w:tc>
        <w:tc>
          <w:tcPr>
            <w:tcW w:w="4542" w:type="pct"/>
            <w:gridSpan w:val="4"/>
          </w:tcPr>
          <w:p w:rsidR="00950270" w:rsidRPr="00B24C07" w:rsidRDefault="00950270" w:rsidP="003D630D">
            <w:pPr>
              <w:pStyle w:val="af0"/>
              <w:spacing w:before="40" w:after="40"/>
              <w:jc w:val="left"/>
              <w:rPr>
                <w:rFonts w:ascii="Times New Roman" w:hAnsi="Times New Roman"/>
              </w:rPr>
            </w:pPr>
            <w:r>
              <w:rPr>
                <w:rFonts w:ascii="Times New Roman" w:hAnsi="Times New Roman"/>
              </w:rPr>
              <w:t>о</w:t>
            </w:r>
            <w:r w:rsidRPr="00950270">
              <w:rPr>
                <w:rFonts w:ascii="Times New Roman" w:hAnsi="Times New Roman"/>
              </w:rPr>
              <w:t>чистные сооружения (КОС)</w:t>
            </w:r>
            <w:r w:rsidRPr="00B24C07">
              <w:rPr>
                <w:rFonts w:ascii="Times New Roman" w:hAnsi="Times New Roman"/>
              </w:rPr>
              <w:t xml:space="preserve"> – 1 объект, строительство</w:t>
            </w:r>
          </w:p>
        </w:tc>
      </w:tr>
      <w:tr w:rsidR="00FE4BC2" w:rsidRPr="00FE4BC2" w:rsidTr="00F93ADC">
        <w:tc>
          <w:tcPr>
            <w:tcW w:w="458" w:type="pct"/>
          </w:tcPr>
          <w:p w:rsidR="00F93ADC" w:rsidRPr="007C24AE" w:rsidRDefault="00F93ADC" w:rsidP="00F20151">
            <w:pPr>
              <w:pStyle w:val="af0"/>
              <w:spacing w:before="40" w:after="40"/>
              <w:rPr>
                <w:rFonts w:ascii="Times New Roman" w:hAnsi="Times New Roman"/>
                <w:color w:val="000000" w:themeColor="text1"/>
              </w:rPr>
            </w:pPr>
            <w:r w:rsidRPr="007C24AE">
              <w:rPr>
                <w:rFonts w:ascii="Times New Roman" w:hAnsi="Times New Roman"/>
                <w:color w:val="000000" w:themeColor="text1"/>
              </w:rPr>
              <w:t>3.</w:t>
            </w:r>
            <w:r w:rsidR="00F20151">
              <w:rPr>
                <w:rFonts w:ascii="Times New Roman" w:hAnsi="Times New Roman"/>
                <w:color w:val="000000" w:themeColor="text1"/>
              </w:rPr>
              <w:t>3</w:t>
            </w:r>
          </w:p>
        </w:tc>
        <w:tc>
          <w:tcPr>
            <w:tcW w:w="1937" w:type="pct"/>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улично-дорожной сети</w:t>
            </w:r>
          </w:p>
        </w:tc>
        <w:tc>
          <w:tcPr>
            <w:tcW w:w="782" w:type="pct"/>
            <w:vAlign w:val="center"/>
          </w:tcPr>
          <w:p w:rsidR="00F93ADC" w:rsidRPr="00534B0A" w:rsidRDefault="00CD0A39" w:rsidP="00534B0A">
            <w:pPr>
              <w:jc w:val="center"/>
              <w:rPr>
                <w:sz w:val="22"/>
                <w:szCs w:val="22"/>
              </w:rPr>
            </w:pPr>
            <w:r>
              <w:rPr>
                <w:sz w:val="22"/>
                <w:szCs w:val="22"/>
              </w:rPr>
              <w:t>6,9</w:t>
            </w:r>
          </w:p>
        </w:tc>
        <w:tc>
          <w:tcPr>
            <w:tcW w:w="922" w:type="pct"/>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FE4BC2" w:rsidRPr="00FE4BC2" w:rsidTr="00F93ADC">
        <w:tc>
          <w:tcPr>
            <w:tcW w:w="458" w:type="pct"/>
            <w:hideMark/>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4</w:t>
            </w:r>
          </w:p>
        </w:tc>
        <w:tc>
          <w:tcPr>
            <w:tcW w:w="1937" w:type="pct"/>
            <w:hideMark/>
          </w:tcPr>
          <w:p w:rsidR="00F93ADC" w:rsidRPr="007C24AE" w:rsidRDefault="00F93ADC" w:rsidP="00F93ADC">
            <w:pPr>
              <w:pStyle w:val="af0"/>
              <w:spacing w:before="40" w:after="40"/>
              <w:rPr>
                <w:rFonts w:ascii="Times New Roman" w:hAnsi="Times New Roman"/>
                <w:b/>
                <w:color w:val="000000" w:themeColor="text1"/>
              </w:rPr>
            </w:pPr>
            <w:r w:rsidRPr="007C24AE">
              <w:rPr>
                <w:rFonts w:ascii="Times New Roman" w:hAnsi="Times New Roman"/>
                <w:b/>
                <w:color w:val="000000" w:themeColor="text1"/>
              </w:rPr>
              <w:t xml:space="preserve">Зоны рекреационного назначения, </w:t>
            </w:r>
            <w:r w:rsidRPr="007C24AE">
              <w:rPr>
                <w:rFonts w:ascii="Times New Roman" w:hAnsi="Times New Roman"/>
                <w:color w:val="000000" w:themeColor="text1"/>
              </w:rPr>
              <w:t>в том числе</w:t>
            </w:r>
          </w:p>
        </w:tc>
        <w:tc>
          <w:tcPr>
            <w:tcW w:w="782" w:type="pct"/>
            <w:vAlign w:val="center"/>
            <w:hideMark/>
          </w:tcPr>
          <w:p w:rsidR="00F93ADC" w:rsidRPr="000B492A" w:rsidRDefault="00FD7219" w:rsidP="006C6600">
            <w:pPr>
              <w:jc w:val="center"/>
              <w:rPr>
                <w:b/>
                <w:bCs/>
                <w:sz w:val="22"/>
                <w:szCs w:val="22"/>
              </w:rPr>
            </w:pPr>
            <w:r w:rsidRPr="000B492A">
              <w:rPr>
                <w:b/>
                <w:bCs/>
                <w:sz w:val="22"/>
                <w:szCs w:val="22"/>
              </w:rPr>
              <w:t>2</w:t>
            </w:r>
            <w:r w:rsidR="000B492A" w:rsidRPr="000B492A">
              <w:rPr>
                <w:b/>
                <w:bCs/>
                <w:sz w:val="22"/>
                <w:szCs w:val="22"/>
              </w:rPr>
              <w:t>1</w:t>
            </w:r>
            <w:r w:rsidR="00F93ADC" w:rsidRPr="000B492A">
              <w:rPr>
                <w:b/>
                <w:bCs/>
                <w:sz w:val="22"/>
                <w:szCs w:val="22"/>
              </w:rPr>
              <w:t>,</w:t>
            </w:r>
            <w:r w:rsidR="006C6600">
              <w:rPr>
                <w:b/>
                <w:bCs/>
                <w:sz w:val="22"/>
                <w:szCs w:val="22"/>
              </w:rPr>
              <w:t>7</w:t>
            </w:r>
          </w:p>
        </w:tc>
        <w:tc>
          <w:tcPr>
            <w:tcW w:w="922" w:type="pct"/>
            <w:vAlign w:val="center"/>
            <w:hideMark/>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vAlign w:val="center"/>
            <w:hideMark/>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FE4BC2" w:rsidRPr="00FE4BC2" w:rsidTr="00F93ADC">
        <w:tc>
          <w:tcPr>
            <w:tcW w:w="458"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4.1</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озелененных территорий общего пользования (лесопарки, парки, сады, скверы, бульвары, городские леса)</w:t>
            </w:r>
          </w:p>
        </w:tc>
        <w:tc>
          <w:tcPr>
            <w:tcW w:w="782" w:type="pct"/>
            <w:vAlign w:val="center"/>
          </w:tcPr>
          <w:p w:rsidR="00F93ADC" w:rsidRPr="000B492A" w:rsidRDefault="006C6600" w:rsidP="006C6600">
            <w:pPr>
              <w:jc w:val="center"/>
              <w:rPr>
                <w:sz w:val="22"/>
                <w:szCs w:val="22"/>
              </w:rPr>
            </w:pPr>
            <w:r>
              <w:rPr>
                <w:sz w:val="22"/>
                <w:szCs w:val="22"/>
              </w:rPr>
              <w:t>0</w:t>
            </w:r>
            <w:r w:rsidR="00F93ADC" w:rsidRPr="000B492A">
              <w:rPr>
                <w:sz w:val="22"/>
                <w:szCs w:val="22"/>
              </w:rPr>
              <w:t>,</w:t>
            </w:r>
            <w:r>
              <w:rPr>
                <w:sz w:val="22"/>
                <w:szCs w:val="22"/>
              </w:rPr>
              <w:t>8</w:t>
            </w:r>
          </w:p>
        </w:tc>
        <w:tc>
          <w:tcPr>
            <w:tcW w:w="922" w:type="pct"/>
            <w:vAlign w:val="center"/>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vAlign w:val="center"/>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C85D4A" w:rsidRPr="00FE4BC2" w:rsidTr="00C85D4A">
        <w:tc>
          <w:tcPr>
            <w:tcW w:w="458" w:type="pct"/>
          </w:tcPr>
          <w:p w:rsidR="00C85D4A" w:rsidRPr="007C24AE" w:rsidRDefault="00C85D4A" w:rsidP="00F93ADC">
            <w:pPr>
              <w:pStyle w:val="af0"/>
              <w:spacing w:before="40" w:after="40"/>
              <w:rPr>
                <w:rFonts w:ascii="Times New Roman" w:hAnsi="Times New Roman"/>
                <w:color w:val="000000" w:themeColor="text1"/>
              </w:rPr>
            </w:pPr>
          </w:p>
        </w:tc>
        <w:tc>
          <w:tcPr>
            <w:tcW w:w="4542" w:type="pct"/>
            <w:gridSpan w:val="4"/>
            <w:vAlign w:val="center"/>
          </w:tcPr>
          <w:p w:rsidR="00C85D4A" w:rsidRPr="00C85D4A" w:rsidRDefault="00C85D4A" w:rsidP="00F93ADC">
            <w:pPr>
              <w:pStyle w:val="af0"/>
              <w:spacing w:before="40" w:after="40"/>
              <w:rPr>
                <w:rFonts w:ascii="Times New Roman" w:hAnsi="Times New Roman"/>
                <w:color w:val="000000" w:themeColor="text1"/>
              </w:rPr>
            </w:pPr>
            <w:r w:rsidRPr="00C85D4A">
              <w:rPr>
                <w:rFonts w:ascii="Times New Roman" w:hAnsi="Times New Roman"/>
              </w:rPr>
              <w:t>объекты регионального значения:</w:t>
            </w:r>
          </w:p>
        </w:tc>
      </w:tr>
      <w:tr w:rsidR="00C85D4A" w:rsidRPr="00FE4BC2" w:rsidTr="00C85D4A">
        <w:tc>
          <w:tcPr>
            <w:tcW w:w="458" w:type="pct"/>
          </w:tcPr>
          <w:p w:rsidR="00C85D4A" w:rsidRPr="007C24AE" w:rsidRDefault="00C85D4A" w:rsidP="00F93ADC">
            <w:pPr>
              <w:pStyle w:val="af0"/>
              <w:spacing w:before="40" w:after="40"/>
              <w:rPr>
                <w:rFonts w:ascii="Times New Roman" w:hAnsi="Times New Roman"/>
                <w:color w:val="000000" w:themeColor="text1"/>
              </w:rPr>
            </w:pPr>
            <w:r>
              <w:rPr>
                <w:rFonts w:ascii="Times New Roman" w:hAnsi="Times New Roman"/>
                <w:color w:val="000000" w:themeColor="text1"/>
              </w:rPr>
              <w:t>4.1.1</w:t>
            </w:r>
          </w:p>
        </w:tc>
        <w:tc>
          <w:tcPr>
            <w:tcW w:w="4542" w:type="pct"/>
            <w:gridSpan w:val="4"/>
            <w:vAlign w:val="center"/>
          </w:tcPr>
          <w:p w:rsidR="00C85D4A" w:rsidRPr="00C85D4A" w:rsidRDefault="00F37862" w:rsidP="00C85D4A">
            <w:pPr>
              <w:pStyle w:val="af0"/>
              <w:spacing w:before="40" w:after="40"/>
              <w:jc w:val="left"/>
              <w:rPr>
                <w:rFonts w:ascii="Times New Roman" w:hAnsi="Times New Roman"/>
                <w:color w:val="000000" w:themeColor="text1"/>
              </w:rPr>
            </w:pPr>
            <w:r>
              <w:rPr>
                <w:rFonts w:ascii="Times New Roman" w:hAnsi="Times New Roman"/>
              </w:rPr>
              <w:t>парк</w:t>
            </w:r>
            <w:r w:rsidR="00C85D4A" w:rsidRPr="00C85D4A">
              <w:rPr>
                <w:rFonts w:ascii="Times New Roman" w:hAnsi="Times New Roman"/>
              </w:rPr>
              <w:t xml:space="preserve"> – 1 объект</w:t>
            </w:r>
            <w:r w:rsidR="00F55EBC">
              <w:t xml:space="preserve">, </w:t>
            </w:r>
            <w:r w:rsidR="00F55EBC" w:rsidRPr="00F55EBC">
              <w:rPr>
                <w:rFonts w:ascii="Times New Roman" w:hAnsi="Times New Roman"/>
              </w:rPr>
              <w:t>строительство</w:t>
            </w:r>
          </w:p>
        </w:tc>
      </w:tr>
      <w:tr w:rsidR="00FE4BC2" w:rsidRPr="00FE4BC2" w:rsidTr="00F93ADC">
        <w:tc>
          <w:tcPr>
            <w:tcW w:w="458" w:type="pct"/>
          </w:tcPr>
          <w:p w:rsidR="00F93ADC" w:rsidRPr="007C24AE" w:rsidRDefault="00F93ADC" w:rsidP="00F45B74">
            <w:pPr>
              <w:pStyle w:val="af0"/>
              <w:spacing w:before="40" w:after="40"/>
              <w:rPr>
                <w:rFonts w:ascii="Times New Roman" w:hAnsi="Times New Roman"/>
                <w:color w:val="000000" w:themeColor="text1"/>
              </w:rPr>
            </w:pPr>
            <w:r w:rsidRPr="007C24AE">
              <w:rPr>
                <w:rFonts w:ascii="Times New Roman" w:hAnsi="Times New Roman"/>
                <w:color w:val="000000" w:themeColor="text1"/>
              </w:rPr>
              <w:t>4.</w:t>
            </w:r>
            <w:r w:rsidR="00F45B74" w:rsidRPr="007C24AE">
              <w:rPr>
                <w:rFonts w:ascii="Times New Roman" w:hAnsi="Times New Roman"/>
                <w:color w:val="000000" w:themeColor="text1"/>
              </w:rPr>
              <w:t>2</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лесов</w:t>
            </w:r>
          </w:p>
        </w:tc>
        <w:tc>
          <w:tcPr>
            <w:tcW w:w="782" w:type="pct"/>
            <w:vAlign w:val="center"/>
          </w:tcPr>
          <w:p w:rsidR="00F93ADC" w:rsidRPr="000B492A" w:rsidRDefault="00105FA0" w:rsidP="006C6600">
            <w:pPr>
              <w:jc w:val="center"/>
              <w:rPr>
                <w:sz w:val="22"/>
                <w:szCs w:val="22"/>
              </w:rPr>
            </w:pPr>
            <w:r w:rsidRPr="000B492A">
              <w:rPr>
                <w:sz w:val="22"/>
                <w:szCs w:val="22"/>
              </w:rPr>
              <w:t>2</w:t>
            </w:r>
            <w:r w:rsidR="000B492A" w:rsidRPr="000B492A">
              <w:rPr>
                <w:sz w:val="22"/>
                <w:szCs w:val="22"/>
              </w:rPr>
              <w:t>0</w:t>
            </w:r>
            <w:r w:rsidR="00F93ADC" w:rsidRPr="000B492A">
              <w:rPr>
                <w:sz w:val="22"/>
                <w:szCs w:val="22"/>
              </w:rPr>
              <w:t>,</w:t>
            </w:r>
            <w:r w:rsidR="006C6600">
              <w:rPr>
                <w:sz w:val="22"/>
                <w:szCs w:val="22"/>
              </w:rPr>
              <w:t>9</w:t>
            </w:r>
          </w:p>
        </w:tc>
        <w:tc>
          <w:tcPr>
            <w:tcW w:w="922" w:type="pct"/>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7C24AE" w:rsidRPr="00FE4BC2" w:rsidTr="007C24AE">
        <w:tc>
          <w:tcPr>
            <w:tcW w:w="458" w:type="pct"/>
          </w:tcPr>
          <w:p w:rsidR="007C24AE" w:rsidRPr="00AB52C7" w:rsidRDefault="007C24AE" w:rsidP="007C24AE">
            <w:pPr>
              <w:pStyle w:val="af0"/>
              <w:spacing w:before="40" w:after="40"/>
              <w:rPr>
                <w:rFonts w:ascii="Times New Roman" w:hAnsi="Times New Roman"/>
                <w:color w:val="000000" w:themeColor="text1"/>
              </w:rPr>
            </w:pPr>
            <w:r w:rsidRPr="00AB52C7">
              <w:rPr>
                <w:rFonts w:ascii="Times New Roman" w:hAnsi="Times New Roman"/>
                <w:color w:val="000000" w:themeColor="text1"/>
              </w:rPr>
              <w:t>5</w:t>
            </w:r>
          </w:p>
        </w:tc>
        <w:tc>
          <w:tcPr>
            <w:tcW w:w="1937" w:type="pct"/>
          </w:tcPr>
          <w:p w:rsidR="007C24AE" w:rsidRPr="00AB52C7" w:rsidRDefault="007C24AE" w:rsidP="007C24AE">
            <w:pPr>
              <w:pStyle w:val="af0"/>
              <w:spacing w:before="40" w:after="40"/>
              <w:rPr>
                <w:rFonts w:ascii="Times New Roman" w:hAnsi="Times New Roman"/>
                <w:b/>
                <w:color w:val="000000" w:themeColor="text1"/>
              </w:rPr>
            </w:pPr>
            <w:r w:rsidRPr="00AB52C7">
              <w:rPr>
                <w:rFonts w:ascii="Times New Roman" w:hAnsi="Times New Roman"/>
                <w:b/>
                <w:color w:val="000000" w:themeColor="text1"/>
              </w:rPr>
              <w:t>Зоны сельскохозяйственного использования,</w:t>
            </w:r>
          </w:p>
          <w:p w:rsidR="007C24AE" w:rsidRPr="00AB52C7" w:rsidRDefault="007C24AE" w:rsidP="007C24AE">
            <w:pPr>
              <w:pStyle w:val="af0"/>
              <w:spacing w:before="40" w:after="40"/>
              <w:rPr>
                <w:rFonts w:ascii="Times New Roman" w:hAnsi="Times New Roman"/>
                <w:b/>
                <w:color w:val="000000" w:themeColor="text1"/>
              </w:rPr>
            </w:pPr>
            <w:r w:rsidRPr="00AB52C7">
              <w:rPr>
                <w:rFonts w:ascii="Times New Roman" w:hAnsi="Times New Roman"/>
                <w:color w:val="000000" w:themeColor="text1"/>
              </w:rPr>
              <w:t>в том числе:</w:t>
            </w:r>
          </w:p>
        </w:tc>
        <w:tc>
          <w:tcPr>
            <w:tcW w:w="782" w:type="pct"/>
            <w:vAlign w:val="center"/>
          </w:tcPr>
          <w:p w:rsidR="007C24AE" w:rsidRPr="000B492A" w:rsidRDefault="000B492A" w:rsidP="00CD0A39">
            <w:pPr>
              <w:jc w:val="center"/>
              <w:rPr>
                <w:b/>
                <w:bCs/>
                <w:sz w:val="22"/>
                <w:szCs w:val="22"/>
              </w:rPr>
            </w:pPr>
            <w:r w:rsidRPr="000B492A">
              <w:rPr>
                <w:b/>
                <w:bCs/>
                <w:sz w:val="22"/>
                <w:szCs w:val="22"/>
              </w:rPr>
              <w:t>4</w:t>
            </w:r>
            <w:r w:rsidR="007C24AE" w:rsidRPr="000B492A">
              <w:rPr>
                <w:b/>
                <w:bCs/>
                <w:sz w:val="22"/>
                <w:szCs w:val="22"/>
              </w:rPr>
              <w:t>,</w:t>
            </w:r>
            <w:r w:rsidR="00CD0A39">
              <w:rPr>
                <w:b/>
                <w:bCs/>
                <w:sz w:val="22"/>
                <w:szCs w:val="22"/>
              </w:rPr>
              <w:t>1</w:t>
            </w:r>
          </w:p>
        </w:tc>
        <w:tc>
          <w:tcPr>
            <w:tcW w:w="922" w:type="pct"/>
            <w:vAlign w:val="center"/>
          </w:tcPr>
          <w:p w:rsidR="007C24AE" w:rsidRPr="00F60EA2" w:rsidRDefault="007C24AE" w:rsidP="007C24AE">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vAlign w:val="center"/>
          </w:tcPr>
          <w:p w:rsidR="007C24AE" w:rsidRPr="00F60EA2" w:rsidRDefault="007C24AE" w:rsidP="007C24AE">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7C24AE" w:rsidRPr="00FE4BC2" w:rsidTr="007C24AE">
        <w:tc>
          <w:tcPr>
            <w:tcW w:w="458" w:type="pct"/>
          </w:tcPr>
          <w:p w:rsidR="007C24AE" w:rsidRPr="00AB52C7" w:rsidRDefault="007C24AE" w:rsidP="005C3AD9">
            <w:pPr>
              <w:pStyle w:val="af0"/>
              <w:spacing w:before="40" w:after="40"/>
              <w:rPr>
                <w:rFonts w:ascii="Times New Roman" w:hAnsi="Times New Roman"/>
                <w:color w:val="000000" w:themeColor="text1"/>
              </w:rPr>
            </w:pPr>
            <w:r w:rsidRPr="00AB52C7">
              <w:rPr>
                <w:rFonts w:ascii="Times New Roman" w:hAnsi="Times New Roman"/>
                <w:color w:val="000000" w:themeColor="text1"/>
              </w:rPr>
              <w:t>5.</w:t>
            </w:r>
            <w:r w:rsidR="005C3AD9">
              <w:rPr>
                <w:rFonts w:ascii="Times New Roman" w:hAnsi="Times New Roman"/>
                <w:color w:val="000000" w:themeColor="text1"/>
              </w:rPr>
              <w:t>1</w:t>
            </w:r>
          </w:p>
        </w:tc>
        <w:tc>
          <w:tcPr>
            <w:tcW w:w="1937" w:type="pct"/>
            <w:vAlign w:val="center"/>
          </w:tcPr>
          <w:p w:rsidR="007C24AE" w:rsidRPr="00AB52C7" w:rsidRDefault="007C24AE" w:rsidP="007C24AE">
            <w:pPr>
              <w:pStyle w:val="af0"/>
              <w:spacing w:before="40" w:after="40"/>
              <w:rPr>
                <w:rFonts w:ascii="Times New Roman" w:hAnsi="Times New Roman"/>
                <w:i/>
                <w:color w:val="000000" w:themeColor="text1"/>
              </w:rPr>
            </w:pPr>
            <w:r w:rsidRPr="00AB52C7">
              <w:rPr>
                <w:rFonts w:ascii="Times New Roman" w:hAnsi="Times New Roman"/>
                <w:i/>
                <w:color w:val="000000" w:themeColor="text1"/>
              </w:rPr>
              <w:t>Зона садоводческих или огороднических некоммерческих товариществ</w:t>
            </w:r>
          </w:p>
        </w:tc>
        <w:tc>
          <w:tcPr>
            <w:tcW w:w="782" w:type="pct"/>
            <w:vAlign w:val="center"/>
          </w:tcPr>
          <w:p w:rsidR="007C24AE" w:rsidRPr="000B492A" w:rsidRDefault="000B492A" w:rsidP="000B492A">
            <w:pPr>
              <w:jc w:val="center"/>
              <w:rPr>
                <w:sz w:val="22"/>
                <w:szCs w:val="22"/>
              </w:rPr>
            </w:pPr>
            <w:r w:rsidRPr="000B492A">
              <w:rPr>
                <w:sz w:val="22"/>
                <w:szCs w:val="22"/>
              </w:rPr>
              <w:t>0</w:t>
            </w:r>
            <w:r w:rsidR="007C24AE" w:rsidRPr="000B492A">
              <w:rPr>
                <w:sz w:val="22"/>
                <w:szCs w:val="22"/>
              </w:rPr>
              <w:t>,</w:t>
            </w:r>
            <w:r w:rsidRPr="000B492A">
              <w:rPr>
                <w:sz w:val="22"/>
                <w:szCs w:val="22"/>
              </w:rPr>
              <w:t>2</w:t>
            </w:r>
          </w:p>
        </w:tc>
        <w:tc>
          <w:tcPr>
            <w:tcW w:w="922" w:type="pct"/>
            <w:vAlign w:val="center"/>
          </w:tcPr>
          <w:p w:rsidR="007C24AE" w:rsidRPr="00F60EA2" w:rsidRDefault="007C24AE" w:rsidP="007C24AE">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vAlign w:val="center"/>
          </w:tcPr>
          <w:p w:rsidR="007C24AE" w:rsidRPr="00F60EA2" w:rsidRDefault="007C24AE" w:rsidP="007C24AE">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7C24AE" w:rsidRPr="00FE4BC2" w:rsidTr="007C24AE">
        <w:tc>
          <w:tcPr>
            <w:tcW w:w="458" w:type="pct"/>
          </w:tcPr>
          <w:p w:rsidR="007C24AE" w:rsidRPr="00AB52C7" w:rsidRDefault="007C24AE" w:rsidP="005C3AD9">
            <w:pPr>
              <w:pStyle w:val="af0"/>
              <w:spacing w:before="40" w:after="40"/>
              <w:rPr>
                <w:rFonts w:ascii="Times New Roman" w:hAnsi="Times New Roman"/>
                <w:color w:val="000000" w:themeColor="text1"/>
              </w:rPr>
            </w:pPr>
            <w:r w:rsidRPr="00AB52C7">
              <w:rPr>
                <w:rFonts w:ascii="Times New Roman" w:hAnsi="Times New Roman"/>
                <w:color w:val="000000" w:themeColor="text1"/>
              </w:rPr>
              <w:t>5.</w:t>
            </w:r>
            <w:r w:rsidR="005C3AD9">
              <w:rPr>
                <w:rFonts w:ascii="Times New Roman" w:hAnsi="Times New Roman"/>
                <w:color w:val="000000" w:themeColor="text1"/>
              </w:rPr>
              <w:t>2</w:t>
            </w:r>
          </w:p>
        </w:tc>
        <w:tc>
          <w:tcPr>
            <w:tcW w:w="1937" w:type="pct"/>
            <w:vAlign w:val="center"/>
          </w:tcPr>
          <w:p w:rsidR="007C24AE" w:rsidRPr="00AB52C7" w:rsidRDefault="007C24AE" w:rsidP="007C24AE">
            <w:pPr>
              <w:pStyle w:val="af0"/>
              <w:spacing w:before="40" w:after="40"/>
              <w:rPr>
                <w:rFonts w:ascii="Times New Roman" w:hAnsi="Times New Roman"/>
                <w:i/>
                <w:color w:val="000000" w:themeColor="text1"/>
              </w:rPr>
            </w:pPr>
            <w:r w:rsidRPr="00AB52C7">
              <w:rPr>
                <w:rFonts w:ascii="Times New Roman" w:hAnsi="Times New Roman"/>
                <w:i/>
                <w:color w:val="000000" w:themeColor="text1"/>
              </w:rPr>
              <w:t xml:space="preserve">Производственная зона </w:t>
            </w:r>
            <w:r w:rsidRPr="00AB52C7">
              <w:rPr>
                <w:rFonts w:ascii="Times New Roman" w:hAnsi="Times New Roman"/>
                <w:i/>
                <w:color w:val="000000" w:themeColor="text1"/>
              </w:rPr>
              <w:lastRenderedPageBreak/>
              <w:t>сельскохозяйственных предприятий</w:t>
            </w:r>
          </w:p>
        </w:tc>
        <w:tc>
          <w:tcPr>
            <w:tcW w:w="782" w:type="pct"/>
            <w:vAlign w:val="center"/>
          </w:tcPr>
          <w:p w:rsidR="007C24AE" w:rsidRPr="000B492A" w:rsidRDefault="000B492A" w:rsidP="00CD0A39">
            <w:pPr>
              <w:jc w:val="center"/>
              <w:rPr>
                <w:sz w:val="22"/>
                <w:szCs w:val="22"/>
              </w:rPr>
            </w:pPr>
            <w:r w:rsidRPr="000B492A">
              <w:rPr>
                <w:sz w:val="22"/>
                <w:szCs w:val="22"/>
              </w:rPr>
              <w:lastRenderedPageBreak/>
              <w:t>3</w:t>
            </w:r>
            <w:r w:rsidR="007C24AE" w:rsidRPr="000B492A">
              <w:rPr>
                <w:sz w:val="22"/>
                <w:szCs w:val="22"/>
              </w:rPr>
              <w:t>,</w:t>
            </w:r>
            <w:r w:rsidR="00CD0A39">
              <w:rPr>
                <w:sz w:val="22"/>
                <w:szCs w:val="22"/>
              </w:rPr>
              <w:t>9</w:t>
            </w:r>
          </w:p>
        </w:tc>
        <w:tc>
          <w:tcPr>
            <w:tcW w:w="922" w:type="pct"/>
            <w:vAlign w:val="center"/>
          </w:tcPr>
          <w:p w:rsidR="007C24AE" w:rsidRPr="00F60EA2" w:rsidRDefault="007C24AE" w:rsidP="007C24AE">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vAlign w:val="center"/>
          </w:tcPr>
          <w:p w:rsidR="007C24AE" w:rsidRPr="00F60EA2" w:rsidRDefault="007C24AE" w:rsidP="007C24AE">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FE4BC2" w:rsidRPr="00FE4BC2" w:rsidTr="00F93ADC">
        <w:tc>
          <w:tcPr>
            <w:tcW w:w="458" w:type="pct"/>
          </w:tcPr>
          <w:p w:rsidR="00F93ADC" w:rsidRPr="007C24AE" w:rsidRDefault="007C24AE"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lastRenderedPageBreak/>
              <w:t>6</w:t>
            </w:r>
          </w:p>
        </w:tc>
        <w:tc>
          <w:tcPr>
            <w:tcW w:w="1937" w:type="pct"/>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b/>
                <w:color w:val="000000" w:themeColor="text1"/>
              </w:rPr>
              <w:t>Зоны специального назначения</w:t>
            </w:r>
            <w:r w:rsidRPr="007C24AE">
              <w:rPr>
                <w:rFonts w:ascii="Times New Roman" w:hAnsi="Times New Roman"/>
                <w:color w:val="000000" w:themeColor="text1"/>
              </w:rPr>
              <w:t xml:space="preserve"> том числе:</w:t>
            </w:r>
          </w:p>
        </w:tc>
        <w:tc>
          <w:tcPr>
            <w:tcW w:w="782" w:type="pct"/>
            <w:vAlign w:val="center"/>
          </w:tcPr>
          <w:p w:rsidR="00F93ADC" w:rsidRPr="00FE4BC2" w:rsidRDefault="00F10ACC" w:rsidP="006C6600">
            <w:pPr>
              <w:jc w:val="center"/>
              <w:rPr>
                <w:b/>
                <w:bCs/>
                <w:color w:val="FF0000"/>
                <w:sz w:val="22"/>
                <w:szCs w:val="22"/>
              </w:rPr>
            </w:pPr>
            <w:r>
              <w:rPr>
                <w:b/>
                <w:bCs/>
                <w:sz w:val="22"/>
                <w:szCs w:val="22"/>
              </w:rPr>
              <w:t>3</w:t>
            </w:r>
            <w:r w:rsidR="00F93ADC" w:rsidRPr="000B492A">
              <w:rPr>
                <w:b/>
                <w:bCs/>
                <w:sz w:val="22"/>
                <w:szCs w:val="22"/>
              </w:rPr>
              <w:t>,</w:t>
            </w:r>
            <w:r w:rsidR="006C6600">
              <w:rPr>
                <w:b/>
                <w:bCs/>
                <w:sz w:val="22"/>
                <w:szCs w:val="22"/>
              </w:rPr>
              <w:t>0</w:t>
            </w:r>
          </w:p>
        </w:tc>
        <w:tc>
          <w:tcPr>
            <w:tcW w:w="922" w:type="pct"/>
            <w:vAlign w:val="center"/>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c>
          <w:tcPr>
            <w:tcW w:w="901" w:type="pct"/>
            <w:vAlign w:val="center"/>
          </w:tcPr>
          <w:p w:rsidR="00F93ADC" w:rsidRPr="00F60EA2" w:rsidRDefault="00F93ADC" w:rsidP="00F93ADC">
            <w:pPr>
              <w:pStyle w:val="af0"/>
              <w:spacing w:before="40" w:after="40"/>
              <w:rPr>
                <w:rFonts w:ascii="Times New Roman" w:hAnsi="Times New Roman"/>
                <w:color w:val="000000" w:themeColor="text1"/>
              </w:rPr>
            </w:pPr>
            <w:r w:rsidRPr="00F60EA2">
              <w:rPr>
                <w:rFonts w:ascii="Times New Roman" w:hAnsi="Times New Roman"/>
                <w:color w:val="000000" w:themeColor="text1"/>
              </w:rPr>
              <w:t>-</w:t>
            </w:r>
          </w:p>
        </w:tc>
      </w:tr>
      <w:tr w:rsidR="00FE4BC2" w:rsidRPr="00FE4BC2" w:rsidTr="00F93ADC">
        <w:trPr>
          <w:trHeight w:val="686"/>
        </w:trPr>
        <w:tc>
          <w:tcPr>
            <w:tcW w:w="458" w:type="pct"/>
          </w:tcPr>
          <w:p w:rsidR="00F93ADC" w:rsidRPr="007C24AE" w:rsidRDefault="007C24AE"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6</w:t>
            </w:r>
            <w:r w:rsidR="00F93ADC" w:rsidRPr="007C24AE">
              <w:rPr>
                <w:rFonts w:ascii="Times New Roman" w:hAnsi="Times New Roman"/>
                <w:color w:val="000000" w:themeColor="text1"/>
              </w:rPr>
              <w:t>.1</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кладбищ</w:t>
            </w:r>
          </w:p>
        </w:tc>
        <w:tc>
          <w:tcPr>
            <w:tcW w:w="782" w:type="pct"/>
            <w:vAlign w:val="center"/>
          </w:tcPr>
          <w:p w:rsidR="00F93ADC" w:rsidRPr="000B492A" w:rsidRDefault="000B492A" w:rsidP="00CD0A39">
            <w:pPr>
              <w:jc w:val="center"/>
              <w:rPr>
                <w:sz w:val="22"/>
                <w:szCs w:val="22"/>
              </w:rPr>
            </w:pPr>
            <w:r w:rsidRPr="000B492A">
              <w:rPr>
                <w:sz w:val="22"/>
                <w:szCs w:val="22"/>
              </w:rPr>
              <w:t>0</w:t>
            </w:r>
            <w:r w:rsidR="00F93ADC" w:rsidRPr="000B492A">
              <w:rPr>
                <w:sz w:val="22"/>
                <w:szCs w:val="22"/>
              </w:rPr>
              <w:t>,</w:t>
            </w:r>
            <w:r w:rsidR="00CD0A39">
              <w:rPr>
                <w:sz w:val="22"/>
                <w:szCs w:val="22"/>
              </w:rPr>
              <w:t>4</w:t>
            </w:r>
          </w:p>
        </w:tc>
        <w:tc>
          <w:tcPr>
            <w:tcW w:w="922" w:type="pct"/>
            <w:vAlign w:val="center"/>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c>
          <w:tcPr>
            <w:tcW w:w="901" w:type="pct"/>
            <w:vAlign w:val="center"/>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r>
      <w:tr w:rsidR="00FE4BC2" w:rsidRPr="00FE4BC2" w:rsidTr="00F93ADC">
        <w:trPr>
          <w:trHeight w:val="686"/>
        </w:trPr>
        <w:tc>
          <w:tcPr>
            <w:tcW w:w="458" w:type="pct"/>
          </w:tcPr>
          <w:p w:rsidR="00FD7219" w:rsidRPr="007C24AE" w:rsidRDefault="007C24AE" w:rsidP="00F20151">
            <w:pPr>
              <w:pStyle w:val="af0"/>
              <w:spacing w:before="40" w:after="40"/>
              <w:rPr>
                <w:rFonts w:ascii="Times New Roman" w:hAnsi="Times New Roman"/>
                <w:color w:val="000000" w:themeColor="text1"/>
              </w:rPr>
            </w:pPr>
            <w:r w:rsidRPr="007C24AE">
              <w:rPr>
                <w:rFonts w:ascii="Times New Roman" w:hAnsi="Times New Roman"/>
                <w:color w:val="000000" w:themeColor="text1"/>
              </w:rPr>
              <w:t>6</w:t>
            </w:r>
            <w:r w:rsidR="00FD7219" w:rsidRPr="007C24AE">
              <w:rPr>
                <w:rFonts w:ascii="Times New Roman" w:hAnsi="Times New Roman"/>
                <w:color w:val="000000" w:themeColor="text1"/>
              </w:rPr>
              <w:t>.</w:t>
            </w:r>
            <w:r w:rsidR="00F20151">
              <w:rPr>
                <w:rFonts w:ascii="Times New Roman" w:hAnsi="Times New Roman"/>
                <w:color w:val="000000" w:themeColor="text1"/>
              </w:rPr>
              <w:t>2</w:t>
            </w:r>
          </w:p>
        </w:tc>
        <w:tc>
          <w:tcPr>
            <w:tcW w:w="1937" w:type="pct"/>
            <w:vAlign w:val="center"/>
          </w:tcPr>
          <w:p w:rsidR="00FD7219" w:rsidRPr="007C24AE" w:rsidRDefault="00FD7219" w:rsidP="00BF2F05">
            <w:pPr>
              <w:pStyle w:val="af0"/>
              <w:spacing w:before="40" w:after="40"/>
              <w:rPr>
                <w:rFonts w:ascii="Times New Roman" w:hAnsi="Times New Roman"/>
                <w:i/>
                <w:color w:val="000000" w:themeColor="text1"/>
              </w:rPr>
            </w:pPr>
            <w:r w:rsidRPr="007C24AE">
              <w:rPr>
                <w:rFonts w:ascii="Times New Roman" w:hAnsi="Times New Roman"/>
                <w:i/>
                <w:color w:val="000000" w:themeColor="text1"/>
              </w:rPr>
              <w:t>Зона озелененных территорий специального назначения</w:t>
            </w:r>
          </w:p>
        </w:tc>
        <w:tc>
          <w:tcPr>
            <w:tcW w:w="782" w:type="pct"/>
            <w:vAlign w:val="center"/>
          </w:tcPr>
          <w:p w:rsidR="00FD7219" w:rsidRPr="000B492A" w:rsidRDefault="000B492A" w:rsidP="006C6600">
            <w:pPr>
              <w:jc w:val="center"/>
              <w:rPr>
                <w:sz w:val="22"/>
                <w:szCs w:val="22"/>
              </w:rPr>
            </w:pPr>
            <w:r w:rsidRPr="000B492A">
              <w:rPr>
                <w:sz w:val="22"/>
                <w:szCs w:val="22"/>
              </w:rPr>
              <w:t>2</w:t>
            </w:r>
            <w:r w:rsidR="00FD7219" w:rsidRPr="000B492A">
              <w:rPr>
                <w:sz w:val="22"/>
                <w:szCs w:val="22"/>
              </w:rPr>
              <w:t>,</w:t>
            </w:r>
            <w:r w:rsidR="006C6600">
              <w:rPr>
                <w:sz w:val="22"/>
                <w:szCs w:val="22"/>
              </w:rPr>
              <w:t>6</w:t>
            </w:r>
          </w:p>
        </w:tc>
        <w:tc>
          <w:tcPr>
            <w:tcW w:w="922" w:type="pct"/>
            <w:vAlign w:val="center"/>
          </w:tcPr>
          <w:p w:rsidR="00FD7219" w:rsidRPr="007C24AE" w:rsidRDefault="00FD7219" w:rsidP="00BF2F05">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c>
          <w:tcPr>
            <w:tcW w:w="901" w:type="pct"/>
            <w:vAlign w:val="center"/>
          </w:tcPr>
          <w:p w:rsidR="00FD7219" w:rsidRPr="007C24AE" w:rsidRDefault="00FD7219" w:rsidP="00BF2F05">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r>
      <w:tr w:rsidR="00FE4BC2" w:rsidRPr="00FE4BC2" w:rsidTr="00F93ADC">
        <w:tc>
          <w:tcPr>
            <w:tcW w:w="458" w:type="pct"/>
          </w:tcPr>
          <w:p w:rsidR="00F93ADC" w:rsidRPr="007C24AE" w:rsidRDefault="00F45B74"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6</w:t>
            </w:r>
          </w:p>
        </w:tc>
        <w:tc>
          <w:tcPr>
            <w:tcW w:w="1937" w:type="pct"/>
            <w:vAlign w:val="center"/>
          </w:tcPr>
          <w:p w:rsidR="00F93ADC" w:rsidRPr="007C24AE" w:rsidRDefault="00F93ADC" w:rsidP="00F93ADC">
            <w:pPr>
              <w:pStyle w:val="af0"/>
              <w:spacing w:before="40" w:after="40"/>
              <w:jc w:val="left"/>
              <w:rPr>
                <w:rFonts w:ascii="Times New Roman" w:hAnsi="Times New Roman"/>
                <w:b/>
                <w:color w:val="000000" w:themeColor="text1"/>
              </w:rPr>
            </w:pPr>
            <w:r w:rsidRPr="007C24AE">
              <w:rPr>
                <w:rFonts w:ascii="Times New Roman" w:hAnsi="Times New Roman"/>
                <w:b/>
                <w:color w:val="000000" w:themeColor="text1"/>
              </w:rPr>
              <w:t xml:space="preserve">Зона акваторий </w:t>
            </w:r>
          </w:p>
        </w:tc>
        <w:tc>
          <w:tcPr>
            <w:tcW w:w="782" w:type="pct"/>
            <w:vAlign w:val="center"/>
          </w:tcPr>
          <w:p w:rsidR="00F93ADC" w:rsidRPr="003D423C" w:rsidRDefault="00CD0A39" w:rsidP="00805F6E">
            <w:pPr>
              <w:jc w:val="center"/>
              <w:rPr>
                <w:b/>
                <w:bCs/>
                <w:sz w:val="22"/>
                <w:szCs w:val="22"/>
              </w:rPr>
            </w:pPr>
            <w:r>
              <w:rPr>
                <w:b/>
                <w:bCs/>
                <w:sz w:val="22"/>
                <w:szCs w:val="22"/>
              </w:rPr>
              <w:t>4,1</w:t>
            </w:r>
          </w:p>
        </w:tc>
        <w:tc>
          <w:tcPr>
            <w:tcW w:w="922"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c>
          <w:tcPr>
            <w:tcW w:w="901"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r>
      <w:tr w:rsidR="00FE4BC2" w:rsidRPr="00FE4BC2" w:rsidTr="00F93ADC">
        <w:tc>
          <w:tcPr>
            <w:tcW w:w="458" w:type="pct"/>
          </w:tcPr>
          <w:p w:rsidR="00F93ADC" w:rsidRPr="007C24AE" w:rsidRDefault="00F45B74"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7</w:t>
            </w:r>
          </w:p>
        </w:tc>
        <w:tc>
          <w:tcPr>
            <w:tcW w:w="1937" w:type="pct"/>
            <w:vAlign w:val="center"/>
          </w:tcPr>
          <w:p w:rsidR="00F93ADC" w:rsidRPr="007C24AE" w:rsidRDefault="00F93ADC" w:rsidP="00F93ADC">
            <w:pPr>
              <w:pStyle w:val="af0"/>
              <w:spacing w:before="40" w:after="40"/>
              <w:jc w:val="left"/>
              <w:rPr>
                <w:rFonts w:ascii="Times New Roman" w:hAnsi="Times New Roman"/>
                <w:b/>
                <w:color w:val="000000" w:themeColor="text1"/>
              </w:rPr>
            </w:pPr>
            <w:r w:rsidRPr="007C24AE">
              <w:rPr>
                <w:rFonts w:ascii="Times New Roman" w:hAnsi="Times New Roman"/>
                <w:b/>
                <w:color w:val="000000" w:themeColor="text1"/>
              </w:rPr>
              <w:t xml:space="preserve">Иные зоны </w:t>
            </w:r>
          </w:p>
        </w:tc>
        <w:tc>
          <w:tcPr>
            <w:tcW w:w="782" w:type="pct"/>
            <w:vAlign w:val="center"/>
          </w:tcPr>
          <w:p w:rsidR="00F93ADC" w:rsidRPr="003D423C" w:rsidRDefault="003D423C" w:rsidP="006C6600">
            <w:pPr>
              <w:jc w:val="center"/>
              <w:rPr>
                <w:b/>
                <w:bCs/>
                <w:sz w:val="22"/>
                <w:szCs w:val="22"/>
              </w:rPr>
            </w:pPr>
            <w:r w:rsidRPr="003D423C">
              <w:rPr>
                <w:b/>
                <w:bCs/>
                <w:sz w:val="22"/>
                <w:szCs w:val="22"/>
              </w:rPr>
              <w:t>2</w:t>
            </w:r>
            <w:r w:rsidR="006C6600">
              <w:rPr>
                <w:b/>
                <w:bCs/>
                <w:sz w:val="22"/>
                <w:szCs w:val="22"/>
              </w:rPr>
              <w:t>9</w:t>
            </w:r>
            <w:r w:rsidR="00F93ADC" w:rsidRPr="003D423C">
              <w:rPr>
                <w:b/>
                <w:bCs/>
                <w:sz w:val="22"/>
                <w:szCs w:val="22"/>
              </w:rPr>
              <w:t>,</w:t>
            </w:r>
            <w:r w:rsidR="006C6600">
              <w:rPr>
                <w:b/>
                <w:bCs/>
                <w:sz w:val="22"/>
                <w:szCs w:val="22"/>
              </w:rPr>
              <w:t>1</w:t>
            </w:r>
          </w:p>
        </w:tc>
        <w:tc>
          <w:tcPr>
            <w:tcW w:w="922" w:type="pct"/>
          </w:tcPr>
          <w:p w:rsidR="00F93ADC" w:rsidRPr="007C24AE" w:rsidRDefault="00F93ADC" w:rsidP="00F93ADC">
            <w:pPr>
              <w:pStyle w:val="af0"/>
              <w:spacing w:before="40" w:after="40"/>
              <w:rPr>
                <w:rFonts w:ascii="Times New Roman" w:hAnsi="Times New Roman"/>
                <w:color w:val="000000" w:themeColor="text1"/>
              </w:rPr>
            </w:pPr>
          </w:p>
        </w:tc>
        <w:tc>
          <w:tcPr>
            <w:tcW w:w="901" w:type="pct"/>
          </w:tcPr>
          <w:p w:rsidR="00F93ADC" w:rsidRPr="007C24AE" w:rsidRDefault="00F93ADC" w:rsidP="00F93ADC">
            <w:pPr>
              <w:pStyle w:val="af0"/>
              <w:spacing w:before="40" w:after="40"/>
              <w:rPr>
                <w:rFonts w:ascii="Times New Roman" w:hAnsi="Times New Roman"/>
                <w:color w:val="000000" w:themeColor="text1"/>
              </w:rPr>
            </w:pPr>
          </w:p>
        </w:tc>
      </w:tr>
      <w:tr w:rsidR="00FE4BC2" w:rsidRPr="00FE4BC2" w:rsidTr="00F93ADC">
        <w:trPr>
          <w:trHeight w:val="686"/>
        </w:trPr>
        <w:tc>
          <w:tcPr>
            <w:tcW w:w="458" w:type="pct"/>
          </w:tcPr>
          <w:p w:rsidR="00F93ADC" w:rsidRPr="007C24AE" w:rsidRDefault="00F45B74"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7</w:t>
            </w:r>
            <w:r w:rsidR="00F93ADC" w:rsidRPr="007C24AE">
              <w:rPr>
                <w:rFonts w:ascii="Times New Roman" w:hAnsi="Times New Roman"/>
                <w:color w:val="000000" w:themeColor="text1"/>
              </w:rPr>
              <w:t>.1</w:t>
            </w:r>
          </w:p>
        </w:tc>
        <w:tc>
          <w:tcPr>
            <w:tcW w:w="1937" w:type="pct"/>
            <w:vAlign w:val="center"/>
          </w:tcPr>
          <w:p w:rsidR="00F93ADC" w:rsidRPr="007C24AE" w:rsidRDefault="00F93ADC" w:rsidP="00F93ADC">
            <w:pPr>
              <w:pStyle w:val="af0"/>
              <w:spacing w:before="40" w:after="40"/>
              <w:rPr>
                <w:rFonts w:ascii="Times New Roman" w:hAnsi="Times New Roman"/>
                <w:i/>
                <w:color w:val="000000" w:themeColor="text1"/>
              </w:rPr>
            </w:pPr>
            <w:r w:rsidRPr="007C24AE">
              <w:rPr>
                <w:rFonts w:ascii="Times New Roman" w:hAnsi="Times New Roman"/>
                <w:i/>
                <w:color w:val="000000" w:themeColor="text1"/>
              </w:rPr>
              <w:t>Иные зоны</w:t>
            </w:r>
          </w:p>
        </w:tc>
        <w:tc>
          <w:tcPr>
            <w:tcW w:w="782" w:type="pct"/>
            <w:vAlign w:val="center"/>
          </w:tcPr>
          <w:p w:rsidR="00F93ADC" w:rsidRPr="003D423C" w:rsidRDefault="003D423C" w:rsidP="00825E38">
            <w:pPr>
              <w:jc w:val="center"/>
              <w:rPr>
                <w:bCs/>
                <w:sz w:val="22"/>
                <w:szCs w:val="22"/>
              </w:rPr>
            </w:pPr>
            <w:r w:rsidRPr="003D423C">
              <w:rPr>
                <w:bCs/>
                <w:sz w:val="22"/>
                <w:szCs w:val="22"/>
              </w:rPr>
              <w:t>2</w:t>
            </w:r>
            <w:r w:rsidR="00825E38">
              <w:rPr>
                <w:bCs/>
                <w:sz w:val="22"/>
                <w:szCs w:val="22"/>
              </w:rPr>
              <w:t>9</w:t>
            </w:r>
            <w:r w:rsidR="00F93ADC" w:rsidRPr="003D423C">
              <w:rPr>
                <w:bCs/>
                <w:sz w:val="22"/>
                <w:szCs w:val="22"/>
              </w:rPr>
              <w:t>,</w:t>
            </w:r>
            <w:r w:rsidR="00825E38">
              <w:rPr>
                <w:bCs/>
                <w:sz w:val="22"/>
                <w:szCs w:val="22"/>
              </w:rPr>
              <w:t>1</w:t>
            </w:r>
          </w:p>
        </w:tc>
        <w:tc>
          <w:tcPr>
            <w:tcW w:w="922"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c>
          <w:tcPr>
            <w:tcW w:w="901" w:type="pct"/>
          </w:tcPr>
          <w:p w:rsidR="00F93ADC" w:rsidRPr="007C24AE" w:rsidRDefault="00F93ADC" w:rsidP="00F93ADC">
            <w:pPr>
              <w:pStyle w:val="af0"/>
              <w:spacing w:before="40" w:after="40"/>
              <w:rPr>
                <w:rFonts w:ascii="Times New Roman" w:hAnsi="Times New Roman"/>
                <w:color w:val="000000" w:themeColor="text1"/>
              </w:rPr>
            </w:pPr>
            <w:r w:rsidRPr="007C24AE">
              <w:rPr>
                <w:rFonts w:ascii="Times New Roman" w:hAnsi="Times New Roman"/>
                <w:color w:val="000000" w:themeColor="text1"/>
              </w:rPr>
              <w:t>-</w:t>
            </w:r>
          </w:p>
        </w:tc>
      </w:tr>
    </w:tbl>
    <w:p w:rsidR="00121FD9" w:rsidRPr="00AB52C7" w:rsidRDefault="00121FD9" w:rsidP="00121FD9">
      <w:pPr>
        <w:keepNext/>
        <w:pageBreakBefore/>
        <w:rPr>
          <w:b/>
        </w:rPr>
      </w:pPr>
      <w:r w:rsidRPr="00AB52C7">
        <w:rPr>
          <w:b/>
        </w:rPr>
        <w:lastRenderedPageBreak/>
        <w:t xml:space="preserve">д. </w:t>
      </w:r>
      <w:r w:rsidR="00AB52C7" w:rsidRPr="00AB52C7">
        <w:rPr>
          <w:b/>
        </w:rPr>
        <w:t>Устье</w:t>
      </w:r>
    </w:p>
    <w:tbl>
      <w:tblPr>
        <w:tblStyle w:val="afc"/>
        <w:tblW w:w="5000" w:type="pct"/>
        <w:tblLook w:val="04A0" w:firstRow="1" w:lastRow="0" w:firstColumn="1" w:lastColumn="0" w:noHBand="0" w:noVBand="1"/>
      </w:tblPr>
      <w:tblGrid>
        <w:gridCol w:w="876"/>
        <w:gridCol w:w="3708"/>
        <w:gridCol w:w="1497"/>
        <w:gridCol w:w="1765"/>
        <w:gridCol w:w="1725"/>
      </w:tblGrid>
      <w:tr w:rsidR="00FE4BC2" w:rsidRPr="00FE4BC2" w:rsidTr="00F93ADC">
        <w:trPr>
          <w:trHeight w:val="1531"/>
          <w:tblHeader/>
        </w:trPr>
        <w:tc>
          <w:tcPr>
            <w:tcW w:w="458" w:type="pct"/>
            <w:vAlign w:val="center"/>
            <w:hideMark/>
          </w:tcPr>
          <w:p w:rsidR="00F93ADC" w:rsidRPr="00D01276" w:rsidRDefault="00F93ADC" w:rsidP="00F93ADC">
            <w:pPr>
              <w:jc w:val="center"/>
              <w:rPr>
                <w:b/>
                <w:color w:val="000000" w:themeColor="text1"/>
                <w:sz w:val="22"/>
                <w:szCs w:val="22"/>
              </w:rPr>
            </w:pPr>
            <w:r w:rsidRPr="00D01276">
              <w:rPr>
                <w:b/>
                <w:color w:val="000000" w:themeColor="text1"/>
                <w:sz w:val="22"/>
                <w:szCs w:val="22"/>
              </w:rPr>
              <w:t>№</w:t>
            </w:r>
          </w:p>
        </w:tc>
        <w:tc>
          <w:tcPr>
            <w:tcW w:w="1937" w:type="pct"/>
            <w:vAlign w:val="center"/>
            <w:hideMark/>
          </w:tcPr>
          <w:p w:rsidR="00F93ADC" w:rsidRPr="00D01276" w:rsidRDefault="00F93ADC" w:rsidP="00F93ADC">
            <w:pPr>
              <w:jc w:val="center"/>
              <w:rPr>
                <w:b/>
                <w:color w:val="000000" w:themeColor="text1"/>
                <w:sz w:val="22"/>
                <w:szCs w:val="22"/>
              </w:rPr>
            </w:pPr>
            <w:r w:rsidRPr="00D01276">
              <w:rPr>
                <w:b/>
                <w:color w:val="000000" w:themeColor="text1"/>
                <w:sz w:val="22"/>
                <w:szCs w:val="22"/>
              </w:rPr>
              <w:t>Наименование функциональной зоны</w:t>
            </w:r>
          </w:p>
        </w:tc>
        <w:tc>
          <w:tcPr>
            <w:tcW w:w="782" w:type="pct"/>
            <w:vAlign w:val="center"/>
            <w:hideMark/>
          </w:tcPr>
          <w:p w:rsidR="00F93ADC" w:rsidRPr="00FE4BC2" w:rsidRDefault="00F93ADC" w:rsidP="00F93ADC">
            <w:pPr>
              <w:jc w:val="center"/>
              <w:rPr>
                <w:b/>
                <w:color w:val="FF0000"/>
                <w:sz w:val="22"/>
                <w:szCs w:val="22"/>
              </w:rPr>
            </w:pPr>
            <w:r w:rsidRPr="00481557">
              <w:rPr>
                <w:b/>
                <w:sz w:val="22"/>
                <w:szCs w:val="22"/>
              </w:rPr>
              <w:t>Площадь, га</w:t>
            </w:r>
          </w:p>
        </w:tc>
        <w:tc>
          <w:tcPr>
            <w:tcW w:w="922" w:type="pct"/>
            <w:vAlign w:val="center"/>
            <w:hideMark/>
          </w:tcPr>
          <w:p w:rsidR="00F93ADC" w:rsidRPr="00D01276" w:rsidRDefault="00F93ADC" w:rsidP="00F93ADC">
            <w:pPr>
              <w:jc w:val="center"/>
              <w:rPr>
                <w:b/>
                <w:color w:val="000000" w:themeColor="text1"/>
                <w:sz w:val="22"/>
                <w:szCs w:val="22"/>
              </w:rPr>
            </w:pPr>
            <w:r w:rsidRPr="00D01276">
              <w:rPr>
                <w:b/>
                <w:color w:val="000000" w:themeColor="text1"/>
                <w:sz w:val="22"/>
                <w:szCs w:val="22"/>
              </w:rPr>
              <w:t>Максимальная этажность (высота, м) застройки зоны</w:t>
            </w:r>
          </w:p>
        </w:tc>
        <w:tc>
          <w:tcPr>
            <w:tcW w:w="901" w:type="pct"/>
            <w:vAlign w:val="center"/>
            <w:hideMark/>
          </w:tcPr>
          <w:p w:rsidR="00F93ADC" w:rsidRPr="00D01276" w:rsidRDefault="00F93ADC" w:rsidP="00F93ADC">
            <w:pPr>
              <w:jc w:val="center"/>
              <w:rPr>
                <w:b/>
                <w:color w:val="000000" w:themeColor="text1"/>
                <w:sz w:val="22"/>
                <w:szCs w:val="22"/>
              </w:rPr>
            </w:pPr>
            <w:r w:rsidRPr="00D01276">
              <w:rPr>
                <w:b/>
                <w:color w:val="000000" w:themeColor="text1"/>
                <w:sz w:val="22"/>
                <w:szCs w:val="22"/>
              </w:rPr>
              <w:t>Максимально допустимая плотность застройки кв.м\га</w:t>
            </w:r>
          </w:p>
        </w:tc>
      </w:tr>
      <w:tr w:rsidR="00FE4BC2" w:rsidRPr="00FE4BC2" w:rsidTr="00F93ADC">
        <w:tc>
          <w:tcPr>
            <w:tcW w:w="458" w:type="pct"/>
          </w:tcPr>
          <w:p w:rsidR="00F93ADC" w:rsidRPr="00D01276" w:rsidRDefault="00F93ADC"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1</w:t>
            </w:r>
          </w:p>
        </w:tc>
        <w:tc>
          <w:tcPr>
            <w:tcW w:w="1937" w:type="pct"/>
            <w:vAlign w:val="center"/>
          </w:tcPr>
          <w:p w:rsidR="00F93ADC" w:rsidRPr="00D01276" w:rsidRDefault="00F93ADC" w:rsidP="00F93ADC">
            <w:pPr>
              <w:jc w:val="center"/>
              <w:rPr>
                <w:b/>
                <w:color w:val="000000" w:themeColor="text1"/>
                <w:sz w:val="22"/>
                <w:szCs w:val="22"/>
              </w:rPr>
            </w:pPr>
            <w:r w:rsidRPr="00D01276">
              <w:rPr>
                <w:b/>
                <w:color w:val="000000" w:themeColor="text1"/>
                <w:sz w:val="22"/>
                <w:szCs w:val="22"/>
              </w:rPr>
              <w:t xml:space="preserve">Жилые зоны, </w:t>
            </w:r>
            <w:r w:rsidRPr="00D01276">
              <w:rPr>
                <w:color w:val="000000" w:themeColor="text1"/>
              </w:rPr>
              <w:t>в том числе:</w:t>
            </w:r>
          </w:p>
        </w:tc>
        <w:tc>
          <w:tcPr>
            <w:tcW w:w="782" w:type="pct"/>
            <w:vAlign w:val="center"/>
          </w:tcPr>
          <w:p w:rsidR="00F93ADC" w:rsidRPr="00E140C5" w:rsidRDefault="00E25794" w:rsidP="00E25794">
            <w:pPr>
              <w:jc w:val="center"/>
              <w:rPr>
                <w:b/>
                <w:bCs/>
                <w:sz w:val="22"/>
                <w:szCs w:val="22"/>
              </w:rPr>
            </w:pPr>
            <w:r w:rsidRPr="00E140C5">
              <w:rPr>
                <w:b/>
                <w:bCs/>
                <w:sz w:val="22"/>
                <w:szCs w:val="22"/>
              </w:rPr>
              <w:t>5</w:t>
            </w:r>
            <w:r w:rsidR="00F93ADC" w:rsidRPr="00E140C5">
              <w:rPr>
                <w:b/>
                <w:bCs/>
                <w:sz w:val="22"/>
                <w:szCs w:val="22"/>
              </w:rPr>
              <w:t>,</w:t>
            </w:r>
            <w:r w:rsidRPr="00E140C5">
              <w:rPr>
                <w:b/>
                <w:bCs/>
                <w:sz w:val="22"/>
                <w:szCs w:val="22"/>
              </w:rPr>
              <w:t>5</w:t>
            </w:r>
          </w:p>
        </w:tc>
        <w:tc>
          <w:tcPr>
            <w:tcW w:w="922" w:type="pct"/>
            <w:vAlign w:val="center"/>
          </w:tcPr>
          <w:p w:rsidR="00F93ADC" w:rsidRPr="00D01276" w:rsidRDefault="00D01276" w:rsidP="00F93ADC">
            <w:pPr>
              <w:jc w:val="center"/>
              <w:rPr>
                <w:color w:val="000000" w:themeColor="text1"/>
                <w:sz w:val="22"/>
                <w:szCs w:val="22"/>
              </w:rPr>
            </w:pPr>
            <w:r w:rsidRPr="00D01276">
              <w:rPr>
                <w:color w:val="000000" w:themeColor="text1"/>
                <w:sz w:val="22"/>
                <w:szCs w:val="22"/>
              </w:rPr>
              <w:t>2</w:t>
            </w:r>
            <w:r w:rsidR="00F93ADC" w:rsidRPr="00D01276">
              <w:rPr>
                <w:color w:val="000000" w:themeColor="text1"/>
                <w:sz w:val="22"/>
                <w:szCs w:val="22"/>
              </w:rPr>
              <w:t xml:space="preserve"> эт</w:t>
            </w:r>
          </w:p>
        </w:tc>
        <w:tc>
          <w:tcPr>
            <w:tcW w:w="901" w:type="pct"/>
            <w:vAlign w:val="center"/>
          </w:tcPr>
          <w:p w:rsidR="00F93ADC" w:rsidRPr="00D01276" w:rsidRDefault="00F93ADC" w:rsidP="00F93ADC">
            <w:pPr>
              <w:jc w:val="center"/>
              <w:rPr>
                <w:color w:val="000000" w:themeColor="text1"/>
                <w:sz w:val="22"/>
                <w:szCs w:val="22"/>
              </w:rPr>
            </w:pPr>
            <w:r w:rsidRPr="00D01276">
              <w:rPr>
                <w:color w:val="000000" w:themeColor="text1"/>
                <w:sz w:val="22"/>
                <w:szCs w:val="22"/>
              </w:rPr>
              <w:t>2000</w:t>
            </w:r>
          </w:p>
        </w:tc>
      </w:tr>
      <w:tr w:rsidR="00FE4BC2" w:rsidRPr="00FE4BC2" w:rsidTr="00F93ADC">
        <w:tc>
          <w:tcPr>
            <w:tcW w:w="458" w:type="pct"/>
          </w:tcPr>
          <w:p w:rsidR="00F93ADC" w:rsidRPr="00D01276" w:rsidRDefault="00F93ADC"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1.1</w:t>
            </w:r>
          </w:p>
        </w:tc>
        <w:tc>
          <w:tcPr>
            <w:tcW w:w="1937" w:type="pct"/>
            <w:vAlign w:val="center"/>
          </w:tcPr>
          <w:p w:rsidR="00F93ADC" w:rsidRPr="00D01276" w:rsidRDefault="00F93ADC" w:rsidP="00F93ADC">
            <w:pPr>
              <w:pStyle w:val="af0"/>
              <w:spacing w:before="40" w:after="40"/>
              <w:rPr>
                <w:rFonts w:ascii="Times New Roman" w:hAnsi="Times New Roman"/>
                <w:i/>
                <w:color w:val="000000" w:themeColor="text1"/>
              </w:rPr>
            </w:pPr>
            <w:r w:rsidRPr="00D01276">
              <w:rPr>
                <w:rFonts w:ascii="Times New Roman" w:hAnsi="Times New Roman"/>
                <w:i/>
                <w:color w:val="000000" w:themeColor="text1"/>
              </w:rPr>
              <w:t>Зона застройки индивидуальными жилыми домами</w:t>
            </w:r>
          </w:p>
        </w:tc>
        <w:tc>
          <w:tcPr>
            <w:tcW w:w="782" w:type="pct"/>
            <w:vAlign w:val="center"/>
          </w:tcPr>
          <w:p w:rsidR="00F93ADC" w:rsidRPr="00E140C5" w:rsidRDefault="00E25794" w:rsidP="00E25794">
            <w:pPr>
              <w:jc w:val="center"/>
              <w:rPr>
                <w:sz w:val="22"/>
                <w:szCs w:val="22"/>
              </w:rPr>
            </w:pPr>
            <w:r w:rsidRPr="00E140C5">
              <w:rPr>
                <w:sz w:val="22"/>
                <w:szCs w:val="22"/>
              </w:rPr>
              <w:t>5</w:t>
            </w:r>
            <w:r w:rsidR="00F93ADC" w:rsidRPr="00E140C5">
              <w:rPr>
                <w:sz w:val="22"/>
                <w:szCs w:val="22"/>
              </w:rPr>
              <w:t>,</w:t>
            </w:r>
            <w:r w:rsidRPr="00E140C5">
              <w:rPr>
                <w:sz w:val="22"/>
                <w:szCs w:val="22"/>
              </w:rPr>
              <w:t>5</w:t>
            </w:r>
          </w:p>
        </w:tc>
        <w:tc>
          <w:tcPr>
            <w:tcW w:w="922" w:type="pct"/>
            <w:vAlign w:val="center"/>
          </w:tcPr>
          <w:p w:rsidR="00F93ADC" w:rsidRPr="00D01276" w:rsidRDefault="00F93ADC" w:rsidP="00F93ADC">
            <w:pPr>
              <w:jc w:val="center"/>
              <w:rPr>
                <w:color w:val="000000" w:themeColor="text1"/>
                <w:sz w:val="22"/>
                <w:szCs w:val="22"/>
              </w:rPr>
            </w:pPr>
            <w:r w:rsidRPr="00D01276">
              <w:rPr>
                <w:color w:val="000000" w:themeColor="text1"/>
                <w:sz w:val="22"/>
                <w:szCs w:val="22"/>
              </w:rPr>
              <w:t>2 эт.</w:t>
            </w:r>
          </w:p>
        </w:tc>
        <w:tc>
          <w:tcPr>
            <w:tcW w:w="901" w:type="pct"/>
            <w:vAlign w:val="center"/>
          </w:tcPr>
          <w:p w:rsidR="00F93ADC" w:rsidRPr="00D01276" w:rsidRDefault="00F93ADC" w:rsidP="00F93ADC">
            <w:pPr>
              <w:jc w:val="center"/>
              <w:rPr>
                <w:color w:val="000000" w:themeColor="text1"/>
                <w:sz w:val="22"/>
                <w:szCs w:val="22"/>
              </w:rPr>
            </w:pPr>
            <w:r w:rsidRPr="00D01276">
              <w:rPr>
                <w:color w:val="000000" w:themeColor="text1"/>
                <w:sz w:val="22"/>
                <w:szCs w:val="22"/>
              </w:rPr>
              <w:t>1000</w:t>
            </w:r>
          </w:p>
        </w:tc>
      </w:tr>
      <w:tr w:rsidR="00FE4BC2" w:rsidRPr="00FE4BC2" w:rsidTr="00F93ADC">
        <w:tc>
          <w:tcPr>
            <w:tcW w:w="458" w:type="pct"/>
          </w:tcPr>
          <w:p w:rsidR="00F93ADC" w:rsidRPr="00D01276" w:rsidRDefault="00F93ADC"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2</w:t>
            </w:r>
          </w:p>
        </w:tc>
        <w:tc>
          <w:tcPr>
            <w:tcW w:w="1937" w:type="pct"/>
            <w:vAlign w:val="center"/>
          </w:tcPr>
          <w:p w:rsidR="00F93ADC" w:rsidRPr="00D01276" w:rsidRDefault="00F93ADC" w:rsidP="00F93ADC">
            <w:pPr>
              <w:pStyle w:val="af0"/>
              <w:spacing w:before="40" w:after="40"/>
              <w:rPr>
                <w:rFonts w:ascii="Times New Roman" w:hAnsi="Times New Roman"/>
                <w:b/>
                <w:color w:val="000000" w:themeColor="text1"/>
              </w:rPr>
            </w:pPr>
            <w:r w:rsidRPr="00D01276">
              <w:rPr>
                <w:rFonts w:ascii="Times New Roman" w:hAnsi="Times New Roman"/>
                <w:b/>
                <w:color w:val="000000" w:themeColor="text1"/>
              </w:rPr>
              <w:t xml:space="preserve">Общественно-деловые зоны, </w:t>
            </w:r>
          </w:p>
          <w:p w:rsidR="00F93ADC" w:rsidRPr="00D01276" w:rsidRDefault="00F93ADC" w:rsidP="00F93ADC">
            <w:pPr>
              <w:pStyle w:val="af0"/>
              <w:spacing w:before="40" w:after="40"/>
              <w:rPr>
                <w:rFonts w:ascii="Times New Roman" w:hAnsi="Times New Roman"/>
                <w:b/>
                <w:color w:val="000000" w:themeColor="text1"/>
              </w:rPr>
            </w:pPr>
            <w:r w:rsidRPr="00D01276">
              <w:rPr>
                <w:rFonts w:ascii="Times New Roman" w:hAnsi="Times New Roman"/>
                <w:color w:val="000000" w:themeColor="text1"/>
              </w:rPr>
              <w:t>в том числе:</w:t>
            </w:r>
          </w:p>
        </w:tc>
        <w:tc>
          <w:tcPr>
            <w:tcW w:w="782" w:type="pct"/>
            <w:vAlign w:val="center"/>
          </w:tcPr>
          <w:p w:rsidR="00F93ADC" w:rsidRPr="00E140C5" w:rsidRDefault="00E25794" w:rsidP="00CD0A39">
            <w:pPr>
              <w:jc w:val="center"/>
              <w:rPr>
                <w:b/>
                <w:bCs/>
                <w:sz w:val="22"/>
                <w:szCs w:val="22"/>
              </w:rPr>
            </w:pPr>
            <w:r w:rsidRPr="00E140C5">
              <w:rPr>
                <w:b/>
                <w:bCs/>
                <w:sz w:val="22"/>
                <w:szCs w:val="22"/>
              </w:rPr>
              <w:t>2</w:t>
            </w:r>
            <w:r w:rsidR="00F93ADC" w:rsidRPr="00E140C5">
              <w:rPr>
                <w:b/>
                <w:bCs/>
                <w:sz w:val="22"/>
                <w:szCs w:val="22"/>
              </w:rPr>
              <w:t>,</w:t>
            </w:r>
            <w:r w:rsidR="00CD0A39">
              <w:rPr>
                <w:b/>
                <w:bCs/>
                <w:sz w:val="22"/>
                <w:szCs w:val="22"/>
              </w:rPr>
              <w:t>3</w:t>
            </w:r>
          </w:p>
        </w:tc>
        <w:tc>
          <w:tcPr>
            <w:tcW w:w="922" w:type="pct"/>
            <w:vAlign w:val="center"/>
          </w:tcPr>
          <w:p w:rsidR="00F93ADC" w:rsidRPr="00D01276" w:rsidRDefault="00D01276" w:rsidP="00F93ADC">
            <w:pPr>
              <w:jc w:val="center"/>
              <w:rPr>
                <w:color w:val="000000" w:themeColor="text1"/>
                <w:sz w:val="22"/>
                <w:szCs w:val="22"/>
              </w:rPr>
            </w:pPr>
            <w:r w:rsidRPr="00D01276">
              <w:rPr>
                <w:color w:val="000000" w:themeColor="text1"/>
                <w:sz w:val="22"/>
                <w:szCs w:val="22"/>
              </w:rPr>
              <w:t>2</w:t>
            </w:r>
            <w:r w:rsidR="00F93ADC" w:rsidRPr="00D01276">
              <w:rPr>
                <w:color w:val="000000" w:themeColor="text1"/>
                <w:sz w:val="22"/>
                <w:szCs w:val="22"/>
              </w:rPr>
              <w:t xml:space="preserve"> эт.</w:t>
            </w:r>
          </w:p>
        </w:tc>
        <w:tc>
          <w:tcPr>
            <w:tcW w:w="901" w:type="pct"/>
            <w:vAlign w:val="center"/>
          </w:tcPr>
          <w:p w:rsidR="00F93ADC" w:rsidRPr="00D01276" w:rsidRDefault="00F93ADC" w:rsidP="00F93ADC">
            <w:pPr>
              <w:jc w:val="center"/>
              <w:rPr>
                <w:color w:val="000000" w:themeColor="text1"/>
                <w:sz w:val="22"/>
                <w:szCs w:val="22"/>
              </w:rPr>
            </w:pPr>
            <w:r w:rsidRPr="00D01276">
              <w:rPr>
                <w:color w:val="000000" w:themeColor="text1"/>
                <w:sz w:val="22"/>
                <w:szCs w:val="22"/>
              </w:rPr>
              <w:t>3000</w:t>
            </w:r>
          </w:p>
        </w:tc>
      </w:tr>
      <w:tr w:rsidR="00FE4BC2" w:rsidRPr="00FE4BC2" w:rsidTr="00F93ADC">
        <w:tc>
          <w:tcPr>
            <w:tcW w:w="458" w:type="pct"/>
          </w:tcPr>
          <w:p w:rsidR="00F93ADC" w:rsidRPr="00D01276" w:rsidRDefault="00F93ADC"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2.1</w:t>
            </w:r>
          </w:p>
        </w:tc>
        <w:tc>
          <w:tcPr>
            <w:tcW w:w="1937" w:type="pct"/>
            <w:vAlign w:val="center"/>
          </w:tcPr>
          <w:p w:rsidR="00F93ADC" w:rsidRPr="00D01276" w:rsidRDefault="00D01276" w:rsidP="00F93ADC">
            <w:pPr>
              <w:pStyle w:val="af0"/>
              <w:spacing w:before="40" w:after="40"/>
              <w:rPr>
                <w:rFonts w:ascii="Times New Roman" w:hAnsi="Times New Roman"/>
                <w:i/>
                <w:color w:val="000000" w:themeColor="text1"/>
              </w:rPr>
            </w:pPr>
            <w:r w:rsidRPr="00D01276">
              <w:rPr>
                <w:rFonts w:ascii="Times New Roman" w:hAnsi="Times New Roman"/>
                <w:i/>
                <w:color w:val="000000" w:themeColor="text1"/>
              </w:rPr>
              <w:t>Зона специализированной общественной застройки</w:t>
            </w:r>
          </w:p>
        </w:tc>
        <w:tc>
          <w:tcPr>
            <w:tcW w:w="782" w:type="pct"/>
            <w:vAlign w:val="center"/>
          </w:tcPr>
          <w:p w:rsidR="00F93ADC" w:rsidRPr="00E140C5" w:rsidRDefault="00E25794" w:rsidP="00CD0A39">
            <w:pPr>
              <w:jc w:val="center"/>
              <w:rPr>
                <w:sz w:val="22"/>
                <w:szCs w:val="22"/>
              </w:rPr>
            </w:pPr>
            <w:r w:rsidRPr="00E140C5">
              <w:rPr>
                <w:sz w:val="22"/>
                <w:szCs w:val="22"/>
              </w:rPr>
              <w:t>2</w:t>
            </w:r>
            <w:r w:rsidR="00F93ADC" w:rsidRPr="00E140C5">
              <w:rPr>
                <w:sz w:val="22"/>
                <w:szCs w:val="22"/>
              </w:rPr>
              <w:t>,</w:t>
            </w:r>
            <w:r w:rsidR="00CD0A39">
              <w:rPr>
                <w:sz w:val="22"/>
                <w:szCs w:val="22"/>
              </w:rPr>
              <w:t>3</w:t>
            </w:r>
          </w:p>
        </w:tc>
        <w:tc>
          <w:tcPr>
            <w:tcW w:w="922" w:type="pct"/>
            <w:vAlign w:val="center"/>
          </w:tcPr>
          <w:p w:rsidR="00F93ADC" w:rsidRPr="00D01276" w:rsidRDefault="00D01276" w:rsidP="00F93ADC">
            <w:pPr>
              <w:jc w:val="center"/>
              <w:rPr>
                <w:color w:val="000000" w:themeColor="text1"/>
                <w:sz w:val="22"/>
                <w:szCs w:val="22"/>
              </w:rPr>
            </w:pPr>
            <w:r w:rsidRPr="00D01276">
              <w:rPr>
                <w:color w:val="000000" w:themeColor="text1"/>
                <w:sz w:val="22"/>
                <w:szCs w:val="22"/>
              </w:rPr>
              <w:t>2</w:t>
            </w:r>
            <w:r w:rsidR="00F93ADC" w:rsidRPr="00D01276">
              <w:rPr>
                <w:color w:val="000000" w:themeColor="text1"/>
                <w:sz w:val="22"/>
                <w:szCs w:val="22"/>
              </w:rPr>
              <w:t xml:space="preserve"> эт.</w:t>
            </w:r>
          </w:p>
        </w:tc>
        <w:tc>
          <w:tcPr>
            <w:tcW w:w="901" w:type="pct"/>
            <w:vAlign w:val="center"/>
          </w:tcPr>
          <w:p w:rsidR="00F93ADC" w:rsidRPr="00D01276" w:rsidRDefault="00F93ADC" w:rsidP="00F93ADC">
            <w:pPr>
              <w:jc w:val="center"/>
              <w:rPr>
                <w:color w:val="000000" w:themeColor="text1"/>
                <w:sz w:val="22"/>
                <w:szCs w:val="22"/>
              </w:rPr>
            </w:pPr>
            <w:r w:rsidRPr="00D01276">
              <w:rPr>
                <w:color w:val="000000" w:themeColor="text1"/>
                <w:sz w:val="22"/>
                <w:szCs w:val="22"/>
              </w:rPr>
              <w:t>3000</w:t>
            </w:r>
          </w:p>
        </w:tc>
      </w:tr>
      <w:tr w:rsidR="00FE4BC2" w:rsidRPr="00FE4BC2" w:rsidTr="00F93ADC">
        <w:tc>
          <w:tcPr>
            <w:tcW w:w="458"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3</w:t>
            </w:r>
          </w:p>
        </w:tc>
        <w:tc>
          <w:tcPr>
            <w:tcW w:w="1937" w:type="pct"/>
          </w:tcPr>
          <w:p w:rsidR="000F0771" w:rsidRPr="00D01276" w:rsidRDefault="000F0771" w:rsidP="00F93ADC">
            <w:pPr>
              <w:pStyle w:val="af0"/>
              <w:spacing w:before="40" w:after="40"/>
              <w:rPr>
                <w:rFonts w:ascii="Times New Roman" w:hAnsi="Times New Roman"/>
                <w:b/>
                <w:color w:val="000000" w:themeColor="text1"/>
              </w:rPr>
            </w:pPr>
            <w:r w:rsidRPr="00D01276">
              <w:rPr>
                <w:rFonts w:ascii="Times New Roman" w:hAnsi="Times New Roman"/>
                <w:b/>
                <w:color w:val="000000" w:themeColor="text1"/>
              </w:rPr>
              <w:t>Производственные зоны, зоны инженерной и транспортной инфраструктур</w:t>
            </w:r>
            <w:r w:rsidRPr="00D01276">
              <w:rPr>
                <w:rFonts w:ascii="Times New Roman" w:hAnsi="Times New Roman"/>
                <w:color w:val="000000" w:themeColor="text1"/>
              </w:rPr>
              <w:t>, в том числе:</w:t>
            </w:r>
          </w:p>
        </w:tc>
        <w:tc>
          <w:tcPr>
            <w:tcW w:w="782" w:type="pct"/>
            <w:vAlign w:val="center"/>
          </w:tcPr>
          <w:p w:rsidR="000F0771" w:rsidRPr="00481557" w:rsidRDefault="00CD0A39" w:rsidP="003F5A69">
            <w:pPr>
              <w:jc w:val="center"/>
              <w:rPr>
                <w:b/>
                <w:bCs/>
                <w:sz w:val="22"/>
                <w:szCs w:val="22"/>
              </w:rPr>
            </w:pPr>
            <w:r>
              <w:rPr>
                <w:b/>
                <w:bCs/>
                <w:sz w:val="22"/>
                <w:szCs w:val="22"/>
              </w:rPr>
              <w:t>5,7</w:t>
            </w:r>
          </w:p>
        </w:tc>
        <w:tc>
          <w:tcPr>
            <w:tcW w:w="922" w:type="pct"/>
            <w:vAlign w:val="center"/>
          </w:tcPr>
          <w:p w:rsidR="000F0771" w:rsidRPr="00D01276" w:rsidRDefault="000F0771" w:rsidP="00F93ADC">
            <w:pPr>
              <w:jc w:val="center"/>
              <w:rPr>
                <w:color w:val="000000" w:themeColor="text1"/>
                <w:sz w:val="22"/>
                <w:szCs w:val="22"/>
              </w:rPr>
            </w:pPr>
            <w:r w:rsidRPr="00D01276">
              <w:rPr>
                <w:color w:val="000000" w:themeColor="text1"/>
                <w:sz w:val="22"/>
                <w:szCs w:val="22"/>
              </w:rPr>
              <w:t>3 эт.</w:t>
            </w:r>
          </w:p>
        </w:tc>
        <w:tc>
          <w:tcPr>
            <w:tcW w:w="901" w:type="pct"/>
            <w:vAlign w:val="center"/>
          </w:tcPr>
          <w:p w:rsidR="000F0771" w:rsidRPr="00D01276" w:rsidRDefault="000F0771" w:rsidP="00F93ADC">
            <w:pPr>
              <w:jc w:val="center"/>
              <w:rPr>
                <w:color w:val="000000" w:themeColor="text1"/>
                <w:sz w:val="22"/>
                <w:szCs w:val="22"/>
              </w:rPr>
            </w:pPr>
            <w:r w:rsidRPr="00D01276">
              <w:rPr>
                <w:color w:val="000000" w:themeColor="text1"/>
                <w:sz w:val="22"/>
                <w:szCs w:val="22"/>
              </w:rPr>
              <w:t>2200</w:t>
            </w:r>
          </w:p>
        </w:tc>
      </w:tr>
      <w:tr w:rsidR="00FE4BC2" w:rsidRPr="00FE4BC2" w:rsidTr="00F93ADC">
        <w:tc>
          <w:tcPr>
            <w:tcW w:w="458" w:type="pct"/>
          </w:tcPr>
          <w:p w:rsidR="000F0771" w:rsidRPr="00D01276" w:rsidRDefault="000F0771" w:rsidP="00F20151">
            <w:pPr>
              <w:pStyle w:val="af0"/>
              <w:spacing w:before="40" w:after="40"/>
              <w:rPr>
                <w:rFonts w:ascii="Times New Roman" w:hAnsi="Times New Roman"/>
                <w:color w:val="000000" w:themeColor="text1"/>
              </w:rPr>
            </w:pPr>
            <w:r w:rsidRPr="00D01276">
              <w:rPr>
                <w:rFonts w:ascii="Times New Roman" w:hAnsi="Times New Roman"/>
                <w:color w:val="000000" w:themeColor="text1"/>
              </w:rPr>
              <w:t>3.</w:t>
            </w:r>
            <w:r w:rsidR="00F20151">
              <w:rPr>
                <w:rFonts w:ascii="Times New Roman" w:hAnsi="Times New Roman"/>
                <w:color w:val="000000" w:themeColor="text1"/>
              </w:rPr>
              <w:t>1</w:t>
            </w:r>
          </w:p>
        </w:tc>
        <w:tc>
          <w:tcPr>
            <w:tcW w:w="1937" w:type="pct"/>
          </w:tcPr>
          <w:p w:rsidR="000F0771" w:rsidRPr="00D01276" w:rsidRDefault="000F0771" w:rsidP="00F93ADC">
            <w:pPr>
              <w:pStyle w:val="af0"/>
              <w:spacing w:before="40" w:after="40"/>
              <w:rPr>
                <w:rFonts w:ascii="Times New Roman" w:hAnsi="Times New Roman"/>
                <w:i/>
                <w:color w:val="000000" w:themeColor="text1"/>
              </w:rPr>
            </w:pPr>
            <w:r w:rsidRPr="00D01276">
              <w:rPr>
                <w:rFonts w:ascii="Times New Roman" w:hAnsi="Times New Roman"/>
                <w:i/>
                <w:color w:val="000000" w:themeColor="text1"/>
              </w:rPr>
              <w:t>Зона инженерной инфраструктуры</w:t>
            </w:r>
          </w:p>
        </w:tc>
        <w:tc>
          <w:tcPr>
            <w:tcW w:w="782" w:type="pct"/>
            <w:vAlign w:val="center"/>
          </w:tcPr>
          <w:p w:rsidR="000F0771" w:rsidRPr="00481557" w:rsidRDefault="000F0771" w:rsidP="00481557">
            <w:pPr>
              <w:jc w:val="center"/>
              <w:rPr>
                <w:sz w:val="22"/>
                <w:szCs w:val="22"/>
              </w:rPr>
            </w:pPr>
            <w:r w:rsidRPr="00481557">
              <w:rPr>
                <w:sz w:val="22"/>
                <w:szCs w:val="22"/>
              </w:rPr>
              <w:t>0,</w:t>
            </w:r>
            <w:r w:rsidR="00481557" w:rsidRPr="00481557">
              <w:rPr>
                <w:sz w:val="22"/>
                <w:szCs w:val="22"/>
              </w:rPr>
              <w:t>2</w:t>
            </w:r>
          </w:p>
        </w:tc>
        <w:tc>
          <w:tcPr>
            <w:tcW w:w="922"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c>
          <w:tcPr>
            <w:tcW w:w="901"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r>
      <w:tr w:rsidR="00FE4BC2" w:rsidRPr="00FE4BC2" w:rsidTr="00F93ADC">
        <w:tc>
          <w:tcPr>
            <w:tcW w:w="458" w:type="pct"/>
          </w:tcPr>
          <w:p w:rsidR="000F0771" w:rsidRPr="00D01276" w:rsidRDefault="000F0771" w:rsidP="00F20151">
            <w:pPr>
              <w:pStyle w:val="af0"/>
              <w:spacing w:before="40" w:after="40"/>
              <w:rPr>
                <w:rFonts w:ascii="Times New Roman" w:hAnsi="Times New Roman"/>
                <w:color w:val="000000" w:themeColor="text1"/>
              </w:rPr>
            </w:pPr>
            <w:r w:rsidRPr="00D01276">
              <w:rPr>
                <w:rFonts w:ascii="Times New Roman" w:hAnsi="Times New Roman"/>
                <w:color w:val="000000" w:themeColor="text1"/>
              </w:rPr>
              <w:t>3.</w:t>
            </w:r>
            <w:r w:rsidR="00F20151">
              <w:rPr>
                <w:rFonts w:ascii="Times New Roman" w:hAnsi="Times New Roman"/>
                <w:color w:val="000000" w:themeColor="text1"/>
              </w:rPr>
              <w:t>2</w:t>
            </w:r>
          </w:p>
        </w:tc>
        <w:tc>
          <w:tcPr>
            <w:tcW w:w="1937" w:type="pct"/>
          </w:tcPr>
          <w:p w:rsidR="000F0771" w:rsidRPr="00D01276" w:rsidRDefault="000F0771" w:rsidP="00F93ADC">
            <w:pPr>
              <w:pStyle w:val="af0"/>
              <w:spacing w:before="40" w:after="40"/>
              <w:rPr>
                <w:rFonts w:ascii="Times New Roman" w:hAnsi="Times New Roman"/>
                <w:i/>
                <w:color w:val="000000" w:themeColor="text1"/>
              </w:rPr>
            </w:pPr>
            <w:r w:rsidRPr="00D01276">
              <w:rPr>
                <w:rFonts w:ascii="Times New Roman" w:hAnsi="Times New Roman"/>
                <w:i/>
                <w:color w:val="000000" w:themeColor="text1"/>
              </w:rPr>
              <w:t>Зона улично-дорожной сети</w:t>
            </w:r>
          </w:p>
        </w:tc>
        <w:tc>
          <w:tcPr>
            <w:tcW w:w="782" w:type="pct"/>
            <w:vAlign w:val="center"/>
          </w:tcPr>
          <w:p w:rsidR="000F0771" w:rsidRPr="00481557" w:rsidRDefault="00481557" w:rsidP="00CD0A39">
            <w:pPr>
              <w:jc w:val="center"/>
              <w:rPr>
                <w:sz w:val="22"/>
                <w:szCs w:val="22"/>
              </w:rPr>
            </w:pPr>
            <w:r w:rsidRPr="00481557">
              <w:rPr>
                <w:sz w:val="22"/>
                <w:szCs w:val="22"/>
              </w:rPr>
              <w:t>5</w:t>
            </w:r>
            <w:r w:rsidR="000F0771" w:rsidRPr="00481557">
              <w:rPr>
                <w:sz w:val="22"/>
                <w:szCs w:val="22"/>
              </w:rPr>
              <w:t>,</w:t>
            </w:r>
            <w:r w:rsidR="00CD0A39">
              <w:rPr>
                <w:sz w:val="22"/>
                <w:szCs w:val="22"/>
              </w:rPr>
              <w:t>5</w:t>
            </w:r>
          </w:p>
        </w:tc>
        <w:tc>
          <w:tcPr>
            <w:tcW w:w="922"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c>
          <w:tcPr>
            <w:tcW w:w="901"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r>
      <w:tr w:rsidR="00D01276" w:rsidRPr="00FE4BC2" w:rsidTr="00607DD7">
        <w:tc>
          <w:tcPr>
            <w:tcW w:w="458" w:type="pct"/>
          </w:tcPr>
          <w:p w:rsidR="00D01276" w:rsidRPr="00AB52C7" w:rsidRDefault="00F20151" w:rsidP="00607DD7">
            <w:pPr>
              <w:pStyle w:val="af0"/>
              <w:spacing w:before="40" w:after="40"/>
              <w:rPr>
                <w:rFonts w:ascii="Times New Roman" w:hAnsi="Times New Roman"/>
                <w:color w:val="000000" w:themeColor="text1"/>
              </w:rPr>
            </w:pPr>
            <w:r>
              <w:rPr>
                <w:rFonts w:ascii="Times New Roman" w:hAnsi="Times New Roman"/>
                <w:color w:val="000000" w:themeColor="text1"/>
              </w:rPr>
              <w:t>4</w:t>
            </w:r>
          </w:p>
        </w:tc>
        <w:tc>
          <w:tcPr>
            <w:tcW w:w="1937" w:type="pct"/>
          </w:tcPr>
          <w:p w:rsidR="00D01276" w:rsidRPr="00AB52C7" w:rsidRDefault="00D01276" w:rsidP="00607DD7">
            <w:pPr>
              <w:pStyle w:val="af0"/>
              <w:spacing w:before="40" w:after="40"/>
              <w:rPr>
                <w:rFonts w:ascii="Times New Roman" w:hAnsi="Times New Roman"/>
                <w:b/>
                <w:color w:val="000000" w:themeColor="text1"/>
              </w:rPr>
            </w:pPr>
            <w:r w:rsidRPr="00AB52C7">
              <w:rPr>
                <w:rFonts w:ascii="Times New Roman" w:hAnsi="Times New Roman"/>
                <w:b/>
                <w:color w:val="000000" w:themeColor="text1"/>
              </w:rPr>
              <w:t>Зоны сельскохозяйственного использования,</w:t>
            </w:r>
          </w:p>
          <w:p w:rsidR="00D01276" w:rsidRPr="00AB52C7" w:rsidRDefault="00D01276" w:rsidP="00607DD7">
            <w:pPr>
              <w:pStyle w:val="af0"/>
              <w:spacing w:before="40" w:after="40"/>
              <w:rPr>
                <w:rFonts w:ascii="Times New Roman" w:hAnsi="Times New Roman"/>
                <w:b/>
                <w:color w:val="000000" w:themeColor="text1"/>
              </w:rPr>
            </w:pPr>
            <w:r w:rsidRPr="00AB52C7">
              <w:rPr>
                <w:rFonts w:ascii="Times New Roman" w:hAnsi="Times New Roman"/>
                <w:color w:val="000000" w:themeColor="text1"/>
              </w:rPr>
              <w:t>в том числе:</w:t>
            </w:r>
          </w:p>
        </w:tc>
        <w:tc>
          <w:tcPr>
            <w:tcW w:w="782" w:type="pct"/>
            <w:vAlign w:val="center"/>
          </w:tcPr>
          <w:p w:rsidR="00D01276" w:rsidRPr="00481557" w:rsidRDefault="00481557" w:rsidP="00481557">
            <w:pPr>
              <w:jc w:val="center"/>
              <w:rPr>
                <w:b/>
                <w:bCs/>
                <w:sz w:val="22"/>
                <w:szCs w:val="22"/>
              </w:rPr>
            </w:pPr>
            <w:r w:rsidRPr="00481557">
              <w:rPr>
                <w:b/>
                <w:bCs/>
                <w:sz w:val="22"/>
                <w:szCs w:val="22"/>
              </w:rPr>
              <w:t>5</w:t>
            </w:r>
            <w:r w:rsidR="00D01276" w:rsidRPr="00481557">
              <w:rPr>
                <w:b/>
                <w:bCs/>
                <w:sz w:val="22"/>
                <w:szCs w:val="22"/>
              </w:rPr>
              <w:t>,</w:t>
            </w:r>
            <w:r w:rsidRPr="00481557">
              <w:rPr>
                <w:b/>
                <w:bCs/>
                <w:sz w:val="22"/>
                <w:szCs w:val="22"/>
              </w:rPr>
              <w:t>3</w:t>
            </w:r>
          </w:p>
        </w:tc>
        <w:tc>
          <w:tcPr>
            <w:tcW w:w="922" w:type="pct"/>
            <w:vAlign w:val="center"/>
          </w:tcPr>
          <w:p w:rsidR="00D01276" w:rsidRPr="00D01276" w:rsidRDefault="00D01276" w:rsidP="00607DD7">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c>
          <w:tcPr>
            <w:tcW w:w="901" w:type="pct"/>
            <w:vAlign w:val="center"/>
          </w:tcPr>
          <w:p w:rsidR="00D01276" w:rsidRPr="00D01276" w:rsidRDefault="00D01276" w:rsidP="00607DD7">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r>
      <w:tr w:rsidR="00D01276" w:rsidRPr="00FE4BC2" w:rsidTr="00F93ADC">
        <w:tc>
          <w:tcPr>
            <w:tcW w:w="458" w:type="pct"/>
          </w:tcPr>
          <w:p w:rsidR="00D01276" w:rsidRPr="00AB52C7" w:rsidRDefault="00F20151" w:rsidP="00607DD7">
            <w:pPr>
              <w:pStyle w:val="af0"/>
              <w:spacing w:before="40" w:after="40"/>
              <w:rPr>
                <w:rFonts w:ascii="Times New Roman" w:hAnsi="Times New Roman"/>
                <w:color w:val="000000" w:themeColor="text1"/>
              </w:rPr>
            </w:pPr>
            <w:r>
              <w:rPr>
                <w:rFonts w:ascii="Times New Roman" w:hAnsi="Times New Roman"/>
                <w:color w:val="000000" w:themeColor="text1"/>
              </w:rPr>
              <w:t>4</w:t>
            </w:r>
            <w:r w:rsidR="00D01276" w:rsidRPr="00AB52C7">
              <w:rPr>
                <w:rFonts w:ascii="Times New Roman" w:hAnsi="Times New Roman"/>
                <w:color w:val="000000" w:themeColor="text1"/>
              </w:rPr>
              <w:t>.1</w:t>
            </w:r>
          </w:p>
        </w:tc>
        <w:tc>
          <w:tcPr>
            <w:tcW w:w="1937" w:type="pct"/>
            <w:vAlign w:val="center"/>
          </w:tcPr>
          <w:p w:rsidR="00D01276" w:rsidRPr="00AB52C7" w:rsidRDefault="00D01276" w:rsidP="00607DD7">
            <w:pPr>
              <w:pStyle w:val="af0"/>
              <w:spacing w:before="40" w:after="40"/>
              <w:rPr>
                <w:rFonts w:ascii="Times New Roman" w:hAnsi="Times New Roman"/>
                <w:i/>
                <w:color w:val="000000" w:themeColor="text1"/>
              </w:rPr>
            </w:pPr>
            <w:r w:rsidRPr="007C24AE">
              <w:rPr>
                <w:rFonts w:ascii="Times New Roman" w:hAnsi="Times New Roman"/>
                <w:i/>
                <w:color w:val="000000" w:themeColor="text1"/>
              </w:rPr>
              <w:t xml:space="preserve">Зона </w:t>
            </w:r>
            <w:r w:rsidRPr="00D01276">
              <w:rPr>
                <w:rFonts w:ascii="Times New Roman" w:hAnsi="Times New Roman"/>
                <w:i/>
                <w:color w:val="000000" w:themeColor="text1"/>
              </w:rPr>
              <w:t>садоводческих или огороднических некоммерческих товариществ</w:t>
            </w:r>
          </w:p>
        </w:tc>
        <w:tc>
          <w:tcPr>
            <w:tcW w:w="782" w:type="pct"/>
            <w:vAlign w:val="center"/>
          </w:tcPr>
          <w:p w:rsidR="00D01276" w:rsidRPr="00481557" w:rsidRDefault="00481557" w:rsidP="00481557">
            <w:pPr>
              <w:jc w:val="center"/>
              <w:rPr>
                <w:sz w:val="22"/>
                <w:szCs w:val="22"/>
              </w:rPr>
            </w:pPr>
            <w:r w:rsidRPr="00481557">
              <w:rPr>
                <w:sz w:val="22"/>
                <w:szCs w:val="22"/>
              </w:rPr>
              <w:t>5</w:t>
            </w:r>
            <w:r w:rsidR="00D01276" w:rsidRPr="00481557">
              <w:rPr>
                <w:sz w:val="22"/>
                <w:szCs w:val="22"/>
              </w:rPr>
              <w:t>,</w:t>
            </w:r>
            <w:r w:rsidRPr="00481557">
              <w:rPr>
                <w:sz w:val="22"/>
                <w:szCs w:val="22"/>
              </w:rPr>
              <w:t>3</w:t>
            </w:r>
          </w:p>
        </w:tc>
        <w:tc>
          <w:tcPr>
            <w:tcW w:w="922" w:type="pct"/>
            <w:vAlign w:val="center"/>
          </w:tcPr>
          <w:p w:rsidR="00D01276" w:rsidRPr="00D01276" w:rsidRDefault="00D01276" w:rsidP="00607DD7">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c>
          <w:tcPr>
            <w:tcW w:w="901" w:type="pct"/>
            <w:vAlign w:val="center"/>
          </w:tcPr>
          <w:p w:rsidR="00D01276" w:rsidRPr="00D01276" w:rsidRDefault="00D01276" w:rsidP="00607DD7">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r>
      <w:tr w:rsidR="00CD0A39" w:rsidRPr="00D01276" w:rsidTr="00CF6564">
        <w:tc>
          <w:tcPr>
            <w:tcW w:w="458" w:type="pct"/>
          </w:tcPr>
          <w:p w:rsidR="00CD0A39" w:rsidRPr="00D01276" w:rsidRDefault="00F20151" w:rsidP="00CF6564">
            <w:pPr>
              <w:pStyle w:val="af0"/>
              <w:spacing w:before="40" w:after="40"/>
              <w:rPr>
                <w:rFonts w:ascii="Times New Roman" w:hAnsi="Times New Roman"/>
                <w:color w:val="000000" w:themeColor="text1"/>
              </w:rPr>
            </w:pPr>
            <w:r>
              <w:rPr>
                <w:rFonts w:ascii="Times New Roman" w:hAnsi="Times New Roman"/>
                <w:color w:val="000000" w:themeColor="text1"/>
              </w:rPr>
              <w:t>5</w:t>
            </w:r>
          </w:p>
        </w:tc>
        <w:tc>
          <w:tcPr>
            <w:tcW w:w="1937" w:type="pct"/>
            <w:vAlign w:val="center"/>
          </w:tcPr>
          <w:p w:rsidR="00CD0A39" w:rsidRPr="00D01276" w:rsidRDefault="00CD0A39" w:rsidP="00CF6564">
            <w:pPr>
              <w:pStyle w:val="af0"/>
              <w:spacing w:before="40" w:after="40"/>
              <w:jc w:val="left"/>
              <w:rPr>
                <w:rFonts w:ascii="Times New Roman" w:hAnsi="Times New Roman"/>
                <w:b/>
                <w:color w:val="000000" w:themeColor="text1"/>
              </w:rPr>
            </w:pPr>
            <w:r>
              <w:rPr>
                <w:rFonts w:ascii="Times New Roman" w:hAnsi="Times New Roman"/>
                <w:b/>
                <w:color w:val="000000" w:themeColor="text1"/>
              </w:rPr>
              <w:t>Зона акваторий</w:t>
            </w:r>
            <w:r w:rsidRPr="00D01276">
              <w:rPr>
                <w:rFonts w:ascii="Times New Roman" w:hAnsi="Times New Roman"/>
                <w:b/>
                <w:color w:val="000000" w:themeColor="text1"/>
              </w:rPr>
              <w:t xml:space="preserve"> </w:t>
            </w:r>
          </w:p>
        </w:tc>
        <w:tc>
          <w:tcPr>
            <w:tcW w:w="782" w:type="pct"/>
            <w:vAlign w:val="center"/>
          </w:tcPr>
          <w:p w:rsidR="00CD0A39" w:rsidRPr="00481557" w:rsidRDefault="00CD0A39" w:rsidP="00CF6564">
            <w:pPr>
              <w:jc w:val="center"/>
              <w:rPr>
                <w:b/>
                <w:bCs/>
                <w:sz w:val="22"/>
                <w:szCs w:val="22"/>
              </w:rPr>
            </w:pPr>
            <w:r>
              <w:rPr>
                <w:b/>
                <w:bCs/>
                <w:sz w:val="22"/>
                <w:szCs w:val="22"/>
              </w:rPr>
              <w:t>0,3</w:t>
            </w:r>
          </w:p>
        </w:tc>
        <w:tc>
          <w:tcPr>
            <w:tcW w:w="922" w:type="pct"/>
          </w:tcPr>
          <w:p w:rsidR="00CD0A39" w:rsidRPr="00D01276" w:rsidRDefault="00CD0A39" w:rsidP="00CF6564">
            <w:pPr>
              <w:pStyle w:val="af0"/>
              <w:spacing w:before="40" w:after="40"/>
              <w:rPr>
                <w:rFonts w:ascii="Times New Roman" w:hAnsi="Times New Roman"/>
                <w:color w:val="000000" w:themeColor="text1"/>
              </w:rPr>
            </w:pPr>
          </w:p>
        </w:tc>
        <w:tc>
          <w:tcPr>
            <w:tcW w:w="901" w:type="pct"/>
          </w:tcPr>
          <w:p w:rsidR="00CD0A39" w:rsidRPr="00D01276" w:rsidRDefault="00CD0A39" w:rsidP="00CF6564">
            <w:pPr>
              <w:pStyle w:val="af0"/>
              <w:spacing w:before="40" w:after="40"/>
              <w:rPr>
                <w:rFonts w:ascii="Times New Roman" w:hAnsi="Times New Roman"/>
                <w:color w:val="000000" w:themeColor="text1"/>
              </w:rPr>
            </w:pPr>
          </w:p>
        </w:tc>
      </w:tr>
      <w:tr w:rsidR="00FE4BC2" w:rsidRPr="00FE4BC2" w:rsidTr="00F93ADC">
        <w:tc>
          <w:tcPr>
            <w:tcW w:w="458" w:type="pct"/>
          </w:tcPr>
          <w:p w:rsidR="000F0771" w:rsidRPr="00D01276" w:rsidRDefault="00F20151" w:rsidP="00F93ADC">
            <w:pPr>
              <w:pStyle w:val="af0"/>
              <w:spacing w:before="40" w:after="40"/>
              <w:rPr>
                <w:rFonts w:ascii="Times New Roman" w:hAnsi="Times New Roman"/>
                <w:color w:val="000000" w:themeColor="text1"/>
              </w:rPr>
            </w:pPr>
            <w:r>
              <w:rPr>
                <w:rFonts w:ascii="Times New Roman" w:hAnsi="Times New Roman"/>
                <w:color w:val="000000" w:themeColor="text1"/>
              </w:rPr>
              <w:t>6</w:t>
            </w:r>
          </w:p>
        </w:tc>
        <w:tc>
          <w:tcPr>
            <w:tcW w:w="1937" w:type="pct"/>
            <w:vAlign w:val="center"/>
          </w:tcPr>
          <w:p w:rsidR="000F0771" w:rsidRPr="00D01276" w:rsidRDefault="000F0771" w:rsidP="00F93ADC">
            <w:pPr>
              <w:pStyle w:val="af0"/>
              <w:spacing w:before="40" w:after="40"/>
              <w:jc w:val="left"/>
              <w:rPr>
                <w:rFonts w:ascii="Times New Roman" w:hAnsi="Times New Roman"/>
                <w:b/>
                <w:color w:val="000000" w:themeColor="text1"/>
              </w:rPr>
            </w:pPr>
            <w:r w:rsidRPr="00D01276">
              <w:rPr>
                <w:rFonts w:ascii="Times New Roman" w:hAnsi="Times New Roman"/>
                <w:b/>
                <w:color w:val="000000" w:themeColor="text1"/>
              </w:rPr>
              <w:t xml:space="preserve">Иные зоны </w:t>
            </w:r>
          </w:p>
        </w:tc>
        <w:tc>
          <w:tcPr>
            <w:tcW w:w="782" w:type="pct"/>
            <w:vAlign w:val="center"/>
          </w:tcPr>
          <w:p w:rsidR="000F0771" w:rsidRPr="00481557" w:rsidRDefault="00481557" w:rsidP="00CD0A39">
            <w:pPr>
              <w:jc w:val="center"/>
              <w:rPr>
                <w:b/>
                <w:bCs/>
                <w:sz w:val="22"/>
                <w:szCs w:val="22"/>
              </w:rPr>
            </w:pPr>
            <w:r w:rsidRPr="00481557">
              <w:rPr>
                <w:b/>
                <w:bCs/>
                <w:sz w:val="22"/>
                <w:szCs w:val="22"/>
              </w:rPr>
              <w:t>14</w:t>
            </w:r>
            <w:r w:rsidR="000F0771" w:rsidRPr="00481557">
              <w:rPr>
                <w:b/>
                <w:bCs/>
                <w:sz w:val="22"/>
                <w:szCs w:val="22"/>
              </w:rPr>
              <w:t>,</w:t>
            </w:r>
            <w:r w:rsidR="00CD0A39">
              <w:rPr>
                <w:b/>
                <w:bCs/>
                <w:sz w:val="22"/>
                <w:szCs w:val="22"/>
              </w:rPr>
              <w:t>9</w:t>
            </w:r>
          </w:p>
        </w:tc>
        <w:tc>
          <w:tcPr>
            <w:tcW w:w="922" w:type="pct"/>
          </w:tcPr>
          <w:p w:rsidR="000F0771" w:rsidRPr="00D01276" w:rsidRDefault="000F0771" w:rsidP="00F93ADC">
            <w:pPr>
              <w:pStyle w:val="af0"/>
              <w:spacing w:before="40" w:after="40"/>
              <w:rPr>
                <w:rFonts w:ascii="Times New Roman" w:hAnsi="Times New Roman"/>
                <w:color w:val="000000" w:themeColor="text1"/>
              </w:rPr>
            </w:pPr>
          </w:p>
        </w:tc>
        <w:tc>
          <w:tcPr>
            <w:tcW w:w="901" w:type="pct"/>
          </w:tcPr>
          <w:p w:rsidR="000F0771" w:rsidRPr="00D01276" w:rsidRDefault="000F0771" w:rsidP="00F93ADC">
            <w:pPr>
              <w:pStyle w:val="af0"/>
              <w:spacing w:before="40" w:after="40"/>
              <w:rPr>
                <w:rFonts w:ascii="Times New Roman" w:hAnsi="Times New Roman"/>
                <w:color w:val="000000" w:themeColor="text1"/>
              </w:rPr>
            </w:pPr>
          </w:p>
        </w:tc>
      </w:tr>
      <w:tr w:rsidR="00FE4BC2" w:rsidRPr="00FE4BC2" w:rsidTr="00F93ADC">
        <w:trPr>
          <w:trHeight w:val="686"/>
        </w:trPr>
        <w:tc>
          <w:tcPr>
            <w:tcW w:w="458" w:type="pct"/>
          </w:tcPr>
          <w:p w:rsidR="000F0771" w:rsidRPr="00D01276" w:rsidRDefault="00F20151" w:rsidP="00F93ADC">
            <w:pPr>
              <w:pStyle w:val="af0"/>
              <w:spacing w:before="40" w:after="40"/>
              <w:rPr>
                <w:rFonts w:ascii="Times New Roman" w:hAnsi="Times New Roman"/>
                <w:color w:val="000000" w:themeColor="text1"/>
              </w:rPr>
            </w:pPr>
            <w:r>
              <w:rPr>
                <w:rFonts w:ascii="Times New Roman" w:hAnsi="Times New Roman"/>
                <w:color w:val="000000" w:themeColor="text1"/>
              </w:rPr>
              <w:t>6</w:t>
            </w:r>
            <w:r w:rsidR="000F0771" w:rsidRPr="00D01276">
              <w:rPr>
                <w:rFonts w:ascii="Times New Roman" w:hAnsi="Times New Roman"/>
                <w:color w:val="000000" w:themeColor="text1"/>
              </w:rPr>
              <w:t>.1</w:t>
            </w:r>
          </w:p>
        </w:tc>
        <w:tc>
          <w:tcPr>
            <w:tcW w:w="1937" w:type="pct"/>
            <w:vAlign w:val="center"/>
          </w:tcPr>
          <w:p w:rsidR="000F0771" w:rsidRPr="00D01276" w:rsidRDefault="000F0771" w:rsidP="00F93ADC">
            <w:pPr>
              <w:pStyle w:val="af0"/>
              <w:spacing w:before="40" w:after="40"/>
              <w:rPr>
                <w:rFonts w:ascii="Times New Roman" w:hAnsi="Times New Roman"/>
                <w:i/>
                <w:color w:val="000000" w:themeColor="text1"/>
              </w:rPr>
            </w:pPr>
            <w:r w:rsidRPr="00D01276">
              <w:rPr>
                <w:rFonts w:ascii="Times New Roman" w:hAnsi="Times New Roman"/>
                <w:i/>
                <w:color w:val="000000" w:themeColor="text1"/>
              </w:rPr>
              <w:t>Иные зоны</w:t>
            </w:r>
          </w:p>
        </w:tc>
        <w:tc>
          <w:tcPr>
            <w:tcW w:w="782" w:type="pct"/>
            <w:vAlign w:val="center"/>
          </w:tcPr>
          <w:p w:rsidR="000F0771" w:rsidRPr="00481557" w:rsidRDefault="00481557" w:rsidP="00CD0A39">
            <w:pPr>
              <w:jc w:val="center"/>
              <w:rPr>
                <w:bCs/>
                <w:sz w:val="22"/>
                <w:szCs w:val="22"/>
              </w:rPr>
            </w:pPr>
            <w:r w:rsidRPr="00481557">
              <w:rPr>
                <w:bCs/>
                <w:sz w:val="22"/>
                <w:szCs w:val="22"/>
              </w:rPr>
              <w:t>14</w:t>
            </w:r>
            <w:r w:rsidR="000F0771" w:rsidRPr="00481557">
              <w:rPr>
                <w:bCs/>
                <w:sz w:val="22"/>
                <w:szCs w:val="22"/>
              </w:rPr>
              <w:t>,</w:t>
            </w:r>
            <w:r w:rsidR="00CD0A39">
              <w:rPr>
                <w:bCs/>
                <w:sz w:val="22"/>
                <w:szCs w:val="22"/>
              </w:rPr>
              <w:t>9</w:t>
            </w:r>
          </w:p>
        </w:tc>
        <w:tc>
          <w:tcPr>
            <w:tcW w:w="922"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c>
          <w:tcPr>
            <w:tcW w:w="901" w:type="pct"/>
          </w:tcPr>
          <w:p w:rsidR="000F0771" w:rsidRPr="00D01276" w:rsidRDefault="000F0771" w:rsidP="00F93ADC">
            <w:pPr>
              <w:pStyle w:val="af0"/>
              <w:spacing w:before="40" w:after="40"/>
              <w:rPr>
                <w:rFonts w:ascii="Times New Roman" w:hAnsi="Times New Roman"/>
                <w:color w:val="000000" w:themeColor="text1"/>
              </w:rPr>
            </w:pPr>
            <w:r w:rsidRPr="00D01276">
              <w:rPr>
                <w:rFonts w:ascii="Times New Roman" w:hAnsi="Times New Roman"/>
                <w:color w:val="000000" w:themeColor="text1"/>
              </w:rPr>
              <w:t>-</w:t>
            </w:r>
          </w:p>
        </w:tc>
      </w:tr>
    </w:tbl>
    <w:p w:rsidR="00121FD9" w:rsidRPr="00FE4BC2" w:rsidRDefault="00121FD9" w:rsidP="002241AD">
      <w:pPr>
        <w:keepNext/>
        <w:rPr>
          <w:b/>
          <w:color w:val="FF0000"/>
        </w:rPr>
      </w:pPr>
    </w:p>
    <w:sectPr w:rsidR="00121FD9" w:rsidRPr="00FE4BC2" w:rsidSect="007549BF">
      <w:footerReference w:type="default" r:id="rId15"/>
      <w:pgSz w:w="11906" w:h="16838"/>
      <w:pgMar w:top="1134" w:right="850" w:bottom="1134" w:left="1701"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762" w:rsidRDefault="00A36762">
      <w:r>
        <w:separator/>
      </w:r>
    </w:p>
    <w:p w:rsidR="00A36762" w:rsidRDefault="00A36762"/>
  </w:endnote>
  <w:endnote w:type="continuationSeparator" w:id="0">
    <w:p w:rsidR="00A36762" w:rsidRDefault="00A36762">
      <w:r>
        <w:continuationSeparator/>
      </w:r>
    </w:p>
    <w:p w:rsidR="00A36762" w:rsidRDefault="00A36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762" w:rsidRDefault="00A36762">
    <w:r>
      <w:fldChar w:fldCharType="begin"/>
    </w:r>
    <w:r>
      <w:instrText xml:space="preserve"> PAGE   \* MERGEFORMAT </w:instrText>
    </w:r>
    <w:r>
      <w:fldChar w:fldCharType="separate"/>
    </w:r>
    <w:r>
      <w:rPr>
        <w:noProof/>
      </w:rPr>
      <w:t>4</w:t>
    </w:r>
    <w:r>
      <w:rPr>
        <w:noProof/>
      </w:rPr>
      <w:fldChar w:fldCharType="end"/>
    </w:r>
  </w:p>
  <w:p w:rsidR="00A36762" w:rsidRDefault="00A367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762" w:rsidRPr="00A87A06" w:rsidRDefault="00A36762" w:rsidP="00A065EC">
    <w:pPr>
      <w:pBdr>
        <w:between w:val="single" w:sz="4" w:space="1" w:color="4F81BD" w:themeColor="accent1"/>
      </w:pBdr>
      <w:spacing w:line="276" w:lineRule="auto"/>
      <w:jc w:val="right"/>
      <w:rPr>
        <w:rFonts w:asciiTheme="minorHAnsi" w:hAnsiTheme="minorHAnsi" w:cstheme="minorHAnsi"/>
        <w:color w:val="365F91" w:themeColor="accent1" w:themeShade="BF"/>
        <w:sz w:val="16"/>
        <w:szCs w:val="16"/>
      </w:rPr>
    </w:pPr>
  </w:p>
  <w:p w:rsidR="00A36762" w:rsidRDefault="00A36762" w:rsidP="00A065E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72576" behindDoc="0" locked="0" layoutInCell="1" allowOverlap="1" wp14:anchorId="4F1B5258" wp14:editId="6632E5F0">
              <wp:simplePos x="0" y="0"/>
              <wp:positionH relativeFrom="column">
                <wp:posOffset>5704840</wp:posOffset>
              </wp:positionH>
              <wp:positionV relativeFrom="paragraph">
                <wp:posOffset>95250</wp:posOffset>
              </wp:positionV>
              <wp:extent cx="403860" cy="182880"/>
              <wp:effectExtent l="0" t="0" r="0" b="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62" w:rsidRPr="00BF6159" w:rsidRDefault="00A36762" w:rsidP="00A065E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B0000E">
                            <w:rPr>
                              <w:noProof/>
                              <w:color w:val="548DD4" w:themeColor="text2" w:themeTint="99"/>
                            </w:rPr>
                            <w:t>2</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B5258" id="_x0000_t202" coordsize="21600,21600" o:spt="202" path="m,l,21600r21600,l21600,xe">
              <v:stroke joinstyle="miter"/>
              <v:path gradientshapeok="t" o:connecttype="rect"/>
            </v:shapetype>
            <v:shape id="Поле 9" o:spid="_x0000_s1026" type="#_x0000_t202" style="position:absolute;margin-left:449.2pt;margin-top:7.5pt;width:31.8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" filled="f" stroked="f">
              <v:textbox inset="0,0,0,0">
                <w:txbxContent>
                  <w:p w:rsidR="00A36762" w:rsidRPr="00BF6159" w:rsidRDefault="00A36762" w:rsidP="00A065E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B0000E">
                      <w:rPr>
                        <w:noProof/>
                        <w:color w:val="548DD4" w:themeColor="text2" w:themeTint="99"/>
                      </w:rPr>
                      <w:t>2</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71552" behindDoc="1" locked="0" layoutInCell="1" allowOverlap="1" wp14:anchorId="49AC1E93" wp14:editId="6B1DC6F0">
          <wp:simplePos x="0" y="0"/>
          <wp:positionH relativeFrom="column">
            <wp:posOffset>2596515</wp:posOffset>
          </wp:positionH>
          <wp:positionV relativeFrom="paragraph">
            <wp:posOffset>9525</wp:posOffset>
          </wp:positionV>
          <wp:extent cx="885825" cy="342265"/>
          <wp:effectExtent l="19050" t="19050" r="28575" b="19685"/>
          <wp:wrapNone/>
          <wp:docPr id="2" name="Рисунок 2"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762" w:rsidRDefault="00A36762" w:rsidP="00A065EC">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A36762" w:rsidRDefault="00A36762" w:rsidP="00A065E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noProof/>
        <w:u w:val="double"/>
      </w:rPr>
      <w:drawing>
        <wp:anchor distT="0" distB="0" distL="114300" distR="114300" simplePos="0" relativeHeight="251662336" behindDoc="1" locked="0" layoutInCell="1" allowOverlap="1" wp14:anchorId="44173207" wp14:editId="48E704B1">
          <wp:simplePos x="0" y="0"/>
          <wp:positionH relativeFrom="column">
            <wp:posOffset>4221878</wp:posOffset>
          </wp:positionH>
          <wp:positionV relativeFrom="paragraph">
            <wp:posOffset>9525</wp:posOffset>
          </wp:positionV>
          <wp:extent cx="885825" cy="342265"/>
          <wp:effectExtent l="19050" t="19050" r="9525" b="635"/>
          <wp:wrapNone/>
          <wp:docPr id="19" name="Рисунок 19"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r>
      <w:rPr>
        <w:noProof/>
      </w:rPr>
      <mc:AlternateContent>
        <mc:Choice Requires="wps">
          <w:drawing>
            <wp:anchor distT="0" distB="0" distL="114300" distR="114300" simplePos="0" relativeHeight="251663360" behindDoc="0" locked="0" layoutInCell="1" allowOverlap="1" wp14:anchorId="61ABE572" wp14:editId="1A8E3CE1">
              <wp:simplePos x="0" y="0"/>
              <wp:positionH relativeFrom="column">
                <wp:posOffset>8860155</wp:posOffset>
              </wp:positionH>
              <wp:positionV relativeFrom="paragraph">
                <wp:posOffset>95250</wp:posOffset>
              </wp:positionV>
              <wp:extent cx="403860" cy="18288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62" w:rsidRPr="00BF6159" w:rsidRDefault="00A36762" w:rsidP="00A065E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B0000E">
                            <w:rPr>
                              <w:noProof/>
                              <w:color w:val="548DD4" w:themeColor="text2" w:themeTint="99"/>
                            </w:rPr>
                            <w:t>5</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BE572" id="_x0000_t202" coordsize="21600,21600" o:spt="202" path="m,l,21600r21600,l21600,xe">
              <v:stroke joinstyle="miter"/>
              <v:path gradientshapeok="t" o:connecttype="rect"/>
            </v:shapetype>
            <v:shape id="Поле 4" o:spid="_x0000_s1027" type="#_x0000_t202" style="position:absolute;margin-left:697.65pt;margin-top:7.5pt;width:31.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" filled="f" stroked="f">
              <v:textbox inset="0,0,0,0">
                <w:txbxContent>
                  <w:p w:rsidR="00A36762" w:rsidRPr="00BF6159" w:rsidRDefault="00A36762" w:rsidP="00A065E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B0000E">
                      <w:rPr>
                        <w:noProof/>
                        <w:color w:val="548DD4" w:themeColor="text2" w:themeTint="99"/>
                      </w:rPr>
                      <w:t>5</w:t>
                    </w:r>
                    <w:r w:rsidRPr="00BF6159">
                      <w:rPr>
                        <w:color w:val="548DD4" w:themeColor="text2" w:themeTint="9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762" w:rsidRPr="00A87A06" w:rsidRDefault="00A36762" w:rsidP="00A065EC">
    <w:pPr>
      <w:pBdr>
        <w:between w:val="single" w:sz="4" w:space="1" w:color="4F81BD" w:themeColor="accent1"/>
      </w:pBdr>
      <w:spacing w:line="276" w:lineRule="auto"/>
      <w:jc w:val="right"/>
      <w:rPr>
        <w:rFonts w:asciiTheme="minorHAnsi" w:hAnsiTheme="minorHAnsi" w:cstheme="minorHAnsi"/>
        <w:color w:val="365F91" w:themeColor="accent1" w:themeShade="BF"/>
        <w:sz w:val="16"/>
        <w:szCs w:val="16"/>
      </w:rPr>
    </w:pPr>
  </w:p>
  <w:p w:rsidR="00A36762" w:rsidRDefault="00A36762" w:rsidP="00A065EC">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Pr>
        <w:noProof/>
      </w:rPr>
      <mc:AlternateContent>
        <mc:Choice Requires="wps">
          <w:drawing>
            <wp:anchor distT="0" distB="0" distL="114300" distR="114300" simplePos="0" relativeHeight="251669504" behindDoc="0" locked="0" layoutInCell="1" allowOverlap="1" wp14:anchorId="6FD58622" wp14:editId="6D87BCF6">
              <wp:simplePos x="0" y="0"/>
              <wp:positionH relativeFrom="column">
                <wp:posOffset>5704840</wp:posOffset>
              </wp:positionH>
              <wp:positionV relativeFrom="paragraph">
                <wp:posOffset>95250</wp:posOffset>
              </wp:positionV>
              <wp:extent cx="403860" cy="18288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8288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762" w:rsidRPr="00BF6159" w:rsidRDefault="00A36762" w:rsidP="00A065E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B0000E">
                            <w:rPr>
                              <w:noProof/>
                              <w:color w:val="548DD4" w:themeColor="text2" w:themeTint="99"/>
                            </w:rPr>
                            <w:t>6</w:t>
                          </w:r>
                          <w:r w:rsidRPr="00BF6159">
                            <w:rPr>
                              <w:color w:val="548DD4" w:themeColor="text2" w:themeTint="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58622" id="_x0000_t202" coordsize="21600,21600" o:spt="202" path="m,l,21600r21600,l21600,xe">
              <v:stroke joinstyle="miter"/>
              <v:path gradientshapeok="t" o:connecttype="rect"/>
            </v:shapetype>
            <v:shape id="Поле 11" o:spid="_x0000_s1028" type="#_x0000_t202" style="position:absolute;margin-left:449.2pt;margin-top:7.5pt;width:31.8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" filled="f" stroked="f">
              <v:textbox inset="0,0,0,0">
                <w:txbxContent>
                  <w:p w:rsidR="00A36762" w:rsidRPr="00BF6159" w:rsidRDefault="00A36762" w:rsidP="00A065EC">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B0000E">
                      <w:rPr>
                        <w:noProof/>
                        <w:color w:val="548DD4" w:themeColor="text2" w:themeTint="99"/>
                      </w:rPr>
                      <w:t>6</w:t>
                    </w:r>
                    <w:r w:rsidRPr="00BF6159">
                      <w:rPr>
                        <w:color w:val="548DD4" w:themeColor="text2" w:themeTint="99"/>
                      </w:rPr>
                      <w:fldChar w:fldCharType="end"/>
                    </w:r>
                  </w:p>
                </w:txbxContent>
              </v:textbox>
            </v:shape>
          </w:pict>
        </mc:Fallback>
      </mc:AlternateContent>
    </w:r>
    <w:r>
      <w:rPr>
        <w:noProof/>
        <w:u w:val="double"/>
      </w:rPr>
      <w:drawing>
        <wp:anchor distT="0" distB="0" distL="114300" distR="114300" simplePos="0" relativeHeight="251668480" behindDoc="1" locked="0" layoutInCell="1" allowOverlap="1" wp14:anchorId="0B6917E4" wp14:editId="59C6364E">
          <wp:simplePos x="0" y="0"/>
          <wp:positionH relativeFrom="column">
            <wp:posOffset>2596515</wp:posOffset>
          </wp:positionH>
          <wp:positionV relativeFrom="paragraph">
            <wp:posOffset>9525</wp:posOffset>
          </wp:positionV>
          <wp:extent cx="885825" cy="342265"/>
          <wp:effectExtent l="19050" t="19050" r="28575" b="19685"/>
          <wp:wrapNone/>
          <wp:docPr id="10" name="Рисунок 10"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762" w:rsidRDefault="00A36762">
      <w:r>
        <w:separator/>
      </w:r>
    </w:p>
    <w:p w:rsidR="00A36762" w:rsidRDefault="00A36762"/>
  </w:footnote>
  <w:footnote w:type="continuationSeparator" w:id="0">
    <w:p w:rsidR="00A36762" w:rsidRDefault="00A36762">
      <w:r>
        <w:continuationSeparator/>
      </w:r>
    </w:p>
    <w:p w:rsidR="00A36762" w:rsidRDefault="00A367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762" w:rsidRDefault="00A36762" w:rsidP="00B24B41">
    <w:r>
      <w:t>ИФУГ.</w:t>
    </w:r>
    <w:r w:rsidRPr="00B24B41">
      <w:rPr>
        <w:color w:val="0000FF"/>
      </w:rPr>
      <w:t>XXXXXX.YYY</w:t>
    </w:r>
    <w:r>
      <w:t>РЭ</w:t>
    </w:r>
  </w:p>
  <w:tbl>
    <w:tblPr>
      <w:tblW w:w="0" w:type="auto"/>
      <w:tblInd w:w="108" w:type="dxa"/>
      <w:tblLook w:val="01E0" w:firstRow="1" w:lastRow="1" w:firstColumn="1" w:lastColumn="1" w:noHBand="0" w:noVBand="0"/>
    </w:tblPr>
    <w:tblGrid>
      <w:gridCol w:w="9463"/>
    </w:tblGrid>
    <w:tr w:rsidR="00A36762" w:rsidRPr="008A7288">
      <w:trPr>
        <w:trHeight w:val="274"/>
      </w:trPr>
      <w:tc>
        <w:tcPr>
          <w:tcW w:w="9745" w:type="dxa"/>
          <w:tcBorders>
            <w:top w:val="nil"/>
            <w:left w:val="nil"/>
            <w:bottom w:val="single" w:sz="4" w:space="0" w:color="auto"/>
            <w:right w:val="nil"/>
          </w:tcBorders>
        </w:tcPr>
        <w:p w:rsidR="00A36762" w:rsidRPr="008A7288" w:rsidRDefault="00A36762">
          <w:pPr>
            <w:jc w:val="right"/>
            <w:rPr>
              <w:rFonts w:ascii="Arial" w:hAnsi="Arial" w:cs="Arial"/>
              <w:b/>
              <w:i/>
            </w:rPr>
          </w:pPr>
          <w:r w:rsidRPr="008A7288">
            <w:rPr>
              <w:rFonts w:ascii="Arial" w:hAnsi="Arial" w:cs="Arial"/>
              <w:b/>
              <w:i/>
            </w:rPr>
            <w:t>Руководство по эксплуатации</w:t>
          </w:r>
        </w:p>
      </w:tc>
    </w:tr>
  </w:tbl>
  <w:p w:rsidR="00A36762" w:rsidRDefault="00A36762"/>
  <w:p w:rsidR="00A36762" w:rsidRDefault="00A367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365F91" w:themeColor="accent1" w:themeShade="BF"/>
        <w:sz w:val="22"/>
        <w:szCs w:val="22"/>
      </w:rPr>
      <w:alias w:val="Название"/>
      <w:id w:val="1569461309"/>
      <w:dataBinding w:prefixMappings="xmlns:ns0='http://schemas.openxmlformats.org/package/2006/metadata/core-properties' xmlns:ns1='http://purl.org/dc/elements/1.1/'" w:xpath="/ns0:coreProperties[1]/ns1:title[1]" w:storeItemID="{6C3C8BC8-F283-45AE-878A-BAB7291924A1}"/>
      <w:text/>
    </w:sdtPr>
    <w:sdtEndPr/>
    <w:sdtContent>
      <w:p w:rsidR="00A36762" w:rsidRPr="000B0A1F" w:rsidRDefault="00A36762" w:rsidP="007549BF">
        <w:pPr>
          <w:pBdr>
            <w:between w:val="single" w:sz="4" w:space="1" w:color="4F81BD" w:themeColor="accent1"/>
          </w:pBdr>
          <w:spacing w:line="276" w:lineRule="auto"/>
          <w:jc w:val="right"/>
          <w:rPr>
            <w:color w:val="365F91" w:themeColor="accent1" w:themeShade="BF"/>
            <w:sz w:val="22"/>
            <w:szCs w:val="22"/>
          </w:rPr>
        </w:pPr>
        <w:r w:rsidRPr="000B0A1F">
          <w:rPr>
            <w:color w:val="365F91" w:themeColor="accent1" w:themeShade="BF"/>
            <w:sz w:val="22"/>
            <w:szCs w:val="22"/>
          </w:rPr>
          <w:t>Положение о территориальном планировании</w:t>
        </w:r>
      </w:p>
    </w:sdtContent>
  </w:sdt>
  <w:p w:rsidR="00A36762" w:rsidRPr="00A065EC" w:rsidRDefault="00A36762" w:rsidP="00A065EC">
    <w:pPr>
      <w:pBdr>
        <w:between w:val="single" w:sz="4" w:space="1" w:color="4F81BD" w:themeColor="accent1"/>
      </w:pBdr>
      <w:tabs>
        <w:tab w:val="left" w:pos="930"/>
        <w:tab w:val="left" w:pos="3855"/>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911A42"/>
    <w:multiLevelType w:val="multilevel"/>
    <w:tmpl w:val="8AC077E0"/>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426"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5">
    <w:nsid w:val="49643F15"/>
    <w:multiLevelType w:val="hybridMultilevel"/>
    <w:tmpl w:val="51220E92"/>
    <w:styleLink w:val="1ai"/>
    <w:lvl w:ilvl="0" w:tplc="2EF02FDE">
      <w:start w:val="1"/>
      <w:numFmt w:val="decimal"/>
      <w:lvlText w:val="%1."/>
      <w:lvlJc w:val="left"/>
      <w:pPr>
        <w:tabs>
          <w:tab w:val="num" w:pos="2448"/>
        </w:tabs>
        <w:ind w:left="2448" w:hanging="1368"/>
      </w:pPr>
      <w:rPr>
        <w:rFonts w:hint="default"/>
      </w:rPr>
    </w:lvl>
    <w:lvl w:ilvl="1" w:tplc="BECAD932" w:tentative="1">
      <w:start w:val="1"/>
      <w:numFmt w:val="lowerLetter"/>
      <w:lvlText w:val="%2."/>
      <w:lvlJc w:val="left"/>
      <w:pPr>
        <w:tabs>
          <w:tab w:val="num" w:pos="2160"/>
        </w:tabs>
        <w:ind w:left="2160" w:hanging="360"/>
      </w:pPr>
    </w:lvl>
    <w:lvl w:ilvl="2" w:tplc="017C644C" w:tentative="1">
      <w:start w:val="1"/>
      <w:numFmt w:val="lowerRoman"/>
      <w:lvlText w:val="%3."/>
      <w:lvlJc w:val="right"/>
      <w:pPr>
        <w:tabs>
          <w:tab w:val="num" w:pos="2880"/>
        </w:tabs>
        <w:ind w:left="2880" w:hanging="180"/>
      </w:pPr>
    </w:lvl>
    <w:lvl w:ilvl="3" w:tplc="0BF2B224" w:tentative="1">
      <w:start w:val="1"/>
      <w:numFmt w:val="decimal"/>
      <w:lvlText w:val="%4."/>
      <w:lvlJc w:val="left"/>
      <w:pPr>
        <w:tabs>
          <w:tab w:val="num" w:pos="3600"/>
        </w:tabs>
        <w:ind w:left="3600" w:hanging="360"/>
      </w:pPr>
    </w:lvl>
    <w:lvl w:ilvl="4" w:tplc="C36E0462" w:tentative="1">
      <w:start w:val="1"/>
      <w:numFmt w:val="lowerLetter"/>
      <w:lvlText w:val="%5."/>
      <w:lvlJc w:val="left"/>
      <w:pPr>
        <w:tabs>
          <w:tab w:val="num" w:pos="4320"/>
        </w:tabs>
        <w:ind w:left="4320" w:hanging="360"/>
      </w:pPr>
    </w:lvl>
    <w:lvl w:ilvl="5" w:tplc="7B96B702" w:tentative="1">
      <w:start w:val="1"/>
      <w:numFmt w:val="lowerRoman"/>
      <w:lvlText w:val="%6."/>
      <w:lvlJc w:val="right"/>
      <w:pPr>
        <w:tabs>
          <w:tab w:val="num" w:pos="5040"/>
        </w:tabs>
        <w:ind w:left="5040" w:hanging="180"/>
      </w:pPr>
    </w:lvl>
    <w:lvl w:ilvl="6" w:tplc="5E14BB54" w:tentative="1">
      <w:start w:val="1"/>
      <w:numFmt w:val="decimal"/>
      <w:lvlText w:val="%7."/>
      <w:lvlJc w:val="left"/>
      <w:pPr>
        <w:tabs>
          <w:tab w:val="num" w:pos="5760"/>
        </w:tabs>
        <w:ind w:left="5760" w:hanging="360"/>
      </w:pPr>
    </w:lvl>
    <w:lvl w:ilvl="7" w:tplc="FA46FCA6" w:tentative="1">
      <w:start w:val="1"/>
      <w:numFmt w:val="lowerLetter"/>
      <w:lvlText w:val="%8."/>
      <w:lvlJc w:val="left"/>
      <w:pPr>
        <w:tabs>
          <w:tab w:val="num" w:pos="6480"/>
        </w:tabs>
        <w:ind w:left="6480" w:hanging="360"/>
      </w:pPr>
    </w:lvl>
    <w:lvl w:ilvl="8" w:tplc="2E781E4C" w:tentative="1">
      <w:start w:val="1"/>
      <w:numFmt w:val="lowerRoman"/>
      <w:lvlText w:val="%9."/>
      <w:lvlJc w:val="right"/>
      <w:pPr>
        <w:tabs>
          <w:tab w:val="num" w:pos="7200"/>
        </w:tabs>
        <w:ind w:left="7200" w:hanging="180"/>
      </w:pPr>
    </w:lvl>
  </w:abstractNum>
  <w:abstractNum w:abstractNumId="6">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8">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4"/>
  </w:num>
  <w:num w:numId="2">
    <w:abstractNumId w:val="1"/>
  </w:num>
  <w:num w:numId="3">
    <w:abstractNumId w:val="3"/>
  </w:num>
  <w:num w:numId="4">
    <w:abstractNumId w:val="7"/>
  </w:num>
  <w:num w:numId="5">
    <w:abstractNumId w:val="10"/>
  </w:num>
  <w:num w:numId="6">
    <w:abstractNumId w:val="0"/>
  </w:num>
  <w:num w:numId="7">
    <w:abstractNumId w:val="6"/>
  </w:num>
  <w:num w:numId="8">
    <w:abstractNumId w:val="5"/>
  </w:num>
  <w:num w:numId="9">
    <w:abstractNumId w:val="9"/>
  </w:num>
  <w:num w:numId="10">
    <w:abstractNumId w:val="2"/>
  </w:num>
  <w:num w:numId="11">
    <w:abstractNumId w:val="8"/>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594"/>
    <w:rsid w:val="000008C7"/>
    <w:rsid w:val="00000BF6"/>
    <w:rsid w:val="00002169"/>
    <w:rsid w:val="0000272E"/>
    <w:rsid w:val="00004097"/>
    <w:rsid w:val="000047EA"/>
    <w:rsid w:val="00011159"/>
    <w:rsid w:val="00011181"/>
    <w:rsid w:val="0001430B"/>
    <w:rsid w:val="000156B1"/>
    <w:rsid w:val="0001750F"/>
    <w:rsid w:val="000175EC"/>
    <w:rsid w:val="00020246"/>
    <w:rsid w:val="0002165B"/>
    <w:rsid w:val="000230C1"/>
    <w:rsid w:val="0002357F"/>
    <w:rsid w:val="00023878"/>
    <w:rsid w:val="000242E9"/>
    <w:rsid w:val="00024E92"/>
    <w:rsid w:val="00025645"/>
    <w:rsid w:val="000273AB"/>
    <w:rsid w:val="000279A7"/>
    <w:rsid w:val="00027EEE"/>
    <w:rsid w:val="00030456"/>
    <w:rsid w:val="0003064E"/>
    <w:rsid w:val="0003278C"/>
    <w:rsid w:val="000328BB"/>
    <w:rsid w:val="00033F1E"/>
    <w:rsid w:val="00035F13"/>
    <w:rsid w:val="00035F8B"/>
    <w:rsid w:val="00036441"/>
    <w:rsid w:val="00036913"/>
    <w:rsid w:val="00036D48"/>
    <w:rsid w:val="00036D87"/>
    <w:rsid w:val="00037D32"/>
    <w:rsid w:val="000413FF"/>
    <w:rsid w:val="00043A9B"/>
    <w:rsid w:val="00046504"/>
    <w:rsid w:val="0004737F"/>
    <w:rsid w:val="000474CE"/>
    <w:rsid w:val="0005028C"/>
    <w:rsid w:val="000528F8"/>
    <w:rsid w:val="00053443"/>
    <w:rsid w:val="00054C5F"/>
    <w:rsid w:val="00055E69"/>
    <w:rsid w:val="00056C02"/>
    <w:rsid w:val="00057BFD"/>
    <w:rsid w:val="00060B10"/>
    <w:rsid w:val="00061150"/>
    <w:rsid w:val="0006245B"/>
    <w:rsid w:val="00063156"/>
    <w:rsid w:val="00063A67"/>
    <w:rsid w:val="000646E6"/>
    <w:rsid w:val="00064B43"/>
    <w:rsid w:val="00065117"/>
    <w:rsid w:val="00065A90"/>
    <w:rsid w:val="000672DB"/>
    <w:rsid w:val="00072A95"/>
    <w:rsid w:val="00072AA3"/>
    <w:rsid w:val="000739FB"/>
    <w:rsid w:val="00074528"/>
    <w:rsid w:val="00076595"/>
    <w:rsid w:val="000802DC"/>
    <w:rsid w:val="00081A34"/>
    <w:rsid w:val="000831DF"/>
    <w:rsid w:val="000848F3"/>
    <w:rsid w:val="000852B2"/>
    <w:rsid w:val="000858BC"/>
    <w:rsid w:val="0008636F"/>
    <w:rsid w:val="00092327"/>
    <w:rsid w:val="00092E38"/>
    <w:rsid w:val="0009390C"/>
    <w:rsid w:val="00094335"/>
    <w:rsid w:val="00096A91"/>
    <w:rsid w:val="00097CA6"/>
    <w:rsid w:val="000A0B0A"/>
    <w:rsid w:val="000A1653"/>
    <w:rsid w:val="000A46DB"/>
    <w:rsid w:val="000A543C"/>
    <w:rsid w:val="000A638B"/>
    <w:rsid w:val="000A7A7E"/>
    <w:rsid w:val="000A7CA1"/>
    <w:rsid w:val="000A7D4B"/>
    <w:rsid w:val="000B039F"/>
    <w:rsid w:val="000B099B"/>
    <w:rsid w:val="000B0A1F"/>
    <w:rsid w:val="000B2199"/>
    <w:rsid w:val="000B23CD"/>
    <w:rsid w:val="000B248C"/>
    <w:rsid w:val="000B4397"/>
    <w:rsid w:val="000B492A"/>
    <w:rsid w:val="000B5FA8"/>
    <w:rsid w:val="000B7DA8"/>
    <w:rsid w:val="000C0287"/>
    <w:rsid w:val="000C1A04"/>
    <w:rsid w:val="000C2155"/>
    <w:rsid w:val="000C37EC"/>
    <w:rsid w:val="000C44F4"/>
    <w:rsid w:val="000C52E6"/>
    <w:rsid w:val="000D14A9"/>
    <w:rsid w:val="000D3472"/>
    <w:rsid w:val="000D5C3A"/>
    <w:rsid w:val="000D627F"/>
    <w:rsid w:val="000D67BD"/>
    <w:rsid w:val="000D6F6E"/>
    <w:rsid w:val="000D782E"/>
    <w:rsid w:val="000E12D5"/>
    <w:rsid w:val="000E2D5B"/>
    <w:rsid w:val="000E4F62"/>
    <w:rsid w:val="000E5B99"/>
    <w:rsid w:val="000E6263"/>
    <w:rsid w:val="000E6683"/>
    <w:rsid w:val="000E6ABC"/>
    <w:rsid w:val="000E6DF9"/>
    <w:rsid w:val="000E705A"/>
    <w:rsid w:val="000F0771"/>
    <w:rsid w:val="000F0F1F"/>
    <w:rsid w:val="000F1BCB"/>
    <w:rsid w:val="000F1FD5"/>
    <w:rsid w:val="000F3EAE"/>
    <w:rsid w:val="000F60DD"/>
    <w:rsid w:val="000F78BD"/>
    <w:rsid w:val="001019DE"/>
    <w:rsid w:val="00101DB0"/>
    <w:rsid w:val="00103482"/>
    <w:rsid w:val="0010527A"/>
    <w:rsid w:val="00105FA0"/>
    <w:rsid w:val="001063B2"/>
    <w:rsid w:val="00106F78"/>
    <w:rsid w:val="00107058"/>
    <w:rsid w:val="00107BBC"/>
    <w:rsid w:val="00107FCC"/>
    <w:rsid w:val="0011167A"/>
    <w:rsid w:val="00112459"/>
    <w:rsid w:val="001137CF"/>
    <w:rsid w:val="001142B0"/>
    <w:rsid w:val="001155FF"/>
    <w:rsid w:val="00115874"/>
    <w:rsid w:val="001169F1"/>
    <w:rsid w:val="001171EA"/>
    <w:rsid w:val="001219EC"/>
    <w:rsid w:val="00121FD9"/>
    <w:rsid w:val="00125E15"/>
    <w:rsid w:val="0012632E"/>
    <w:rsid w:val="001278F4"/>
    <w:rsid w:val="00130073"/>
    <w:rsid w:val="00130A4E"/>
    <w:rsid w:val="001359BD"/>
    <w:rsid w:val="00135D4C"/>
    <w:rsid w:val="00137FBE"/>
    <w:rsid w:val="00140133"/>
    <w:rsid w:val="00140CCD"/>
    <w:rsid w:val="00140DC1"/>
    <w:rsid w:val="0014269E"/>
    <w:rsid w:val="00142885"/>
    <w:rsid w:val="00143543"/>
    <w:rsid w:val="00145436"/>
    <w:rsid w:val="00145A1E"/>
    <w:rsid w:val="001478A5"/>
    <w:rsid w:val="001479A2"/>
    <w:rsid w:val="0015218A"/>
    <w:rsid w:val="001546FB"/>
    <w:rsid w:val="00155438"/>
    <w:rsid w:val="001558BD"/>
    <w:rsid w:val="00155965"/>
    <w:rsid w:val="00156DB9"/>
    <w:rsid w:val="001571FC"/>
    <w:rsid w:val="00163A30"/>
    <w:rsid w:val="00163A6A"/>
    <w:rsid w:val="00164A58"/>
    <w:rsid w:val="0016530C"/>
    <w:rsid w:val="00165943"/>
    <w:rsid w:val="00165970"/>
    <w:rsid w:val="00165D82"/>
    <w:rsid w:val="0016677F"/>
    <w:rsid w:val="00166F22"/>
    <w:rsid w:val="00167083"/>
    <w:rsid w:val="00173453"/>
    <w:rsid w:val="00173C3E"/>
    <w:rsid w:val="00174471"/>
    <w:rsid w:val="001757D6"/>
    <w:rsid w:val="0017611E"/>
    <w:rsid w:val="00176230"/>
    <w:rsid w:val="001778AC"/>
    <w:rsid w:val="001778B8"/>
    <w:rsid w:val="001805E1"/>
    <w:rsid w:val="00180760"/>
    <w:rsid w:val="00183FF8"/>
    <w:rsid w:val="00184957"/>
    <w:rsid w:val="00184D51"/>
    <w:rsid w:val="00184EDE"/>
    <w:rsid w:val="0018580E"/>
    <w:rsid w:val="00191512"/>
    <w:rsid w:val="001943CE"/>
    <w:rsid w:val="0019451E"/>
    <w:rsid w:val="001A067A"/>
    <w:rsid w:val="001A51EC"/>
    <w:rsid w:val="001A59BE"/>
    <w:rsid w:val="001A668F"/>
    <w:rsid w:val="001A7F1C"/>
    <w:rsid w:val="001B50A6"/>
    <w:rsid w:val="001B53D1"/>
    <w:rsid w:val="001B5595"/>
    <w:rsid w:val="001C0DCD"/>
    <w:rsid w:val="001C13E8"/>
    <w:rsid w:val="001C21D7"/>
    <w:rsid w:val="001C2FD7"/>
    <w:rsid w:val="001C4596"/>
    <w:rsid w:val="001C5ED6"/>
    <w:rsid w:val="001D08CB"/>
    <w:rsid w:val="001D1B28"/>
    <w:rsid w:val="001D1B9E"/>
    <w:rsid w:val="001D4B68"/>
    <w:rsid w:val="001D5843"/>
    <w:rsid w:val="001E0047"/>
    <w:rsid w:val="001E0B52"/>
    <w:rsid w:val="001E23CE"/>
    <w:rsid w:val="001E5FC3"/>
    <w:rsid w:val="001E7852"/>
    <w:rsid w:val="001F12B5"/>
    <w:rsid w:val="001F2AA3"/>
    <w:rsid w:val="001F34CB"/>
    <w:rsid w:val="001F687A"/>
    <w:rsid w:val="001F6E35"/>
    <w:rsid w:val="001F7579"/>
    <w:rsid w:val="001F7667"/>
    <w:rsid w:val="0020083E"/>
    <w:rsid w:val="002013CC"/>
    <w:rsid w:val="00202AC1"/>
    <w:rsid w:val="00205658"/>
    <w:rsid w:val="00207781"/>
    <w:rsid w:val="002107A1"/>
    <w:rsid w:val="002117AC"/>
    <w:rsid w:val="00212C69"/>
    <w:rsid w:val="0021365F"/>
    <w:rsid w:val="00213E2F"/>
    <w:rsid w:val="002144FE"/>
    <w:rsid w:val="0021769F"/>
    <w:rsid w:val="0022057C"/>
    <w:rsid w:val="0022091D"/>
    <w:rsid w:val="002211AC"/>
    <w:rsid w:val="00221258"/>
    <w:rsid w:val="002215F4"/>
    <w:rsid w:val="00221ABC"/>
    <w:rsid w:val="002241AD"/>
    <w:rsid w:val="00224EDA"/>
    <w:rsid w:val="00226614"/>
    <w:rsid w:val="00226CA0"/>
    <w:rsid w:val="002306E9"/>
    <w:rsid w:val="00233561"/>
    <w:rsid w:val="00233C53"/>
    <w:rsid w:val="002359B0"/>
    <w:rsid w:val="00237226"/>
    <w:rsid w:val="0024071D"/>
    <w:rsid w:val="00240A2F"/>
    <w:rsid w:val="0024186B"/>
    <w:rsid w:val="00242B68"/>
    <w:rsid w:val="002438C3"/>
    <w:rsid w:val="0024417C"/>
    <w:rsid w:val="002443FE"/>
    <w:rsid w:val="002446FB"/>
    <w:rsid w:val="00245948"/>
    <w:rsid w:val="002475C8"/>
    <w:rsid w:val="00247BC4"/>
    <w:rsid w:val="002500EA"/>
    <w:rsid w:val="0025118C"/>
    <w:rsid w:val="002534E5"/>
    <w:rsid w:val="00253F50"/>
    <w:rsid w:val="00253FE6"/>
    <w:rsid w:val="002552A3"/>
    <w:rsid w:val="00255C01"/>
    <w:rsid w:val="0025752E"/>
    <w:rsid w:val="00257E89"/>
    <w:rsid w:val="00261226"/>
    <w:rsid w:val="0026340A"/>
    <w:rsid w:val="00264850"/>
    <w:rsid w:val="00266B60"/>
    <w:rsid w:val="002708FF"/>
    <w:rsid w:val="00270AD5"/>
    <w:rsid w:val="0027483E"/>
    <w:rsid w:val="00276AA9"/>
    <w:rsid w:val="00282992"/>
    <w:rsid w:val="00286484"/>
    <w:rsid w:val="002876E8"/>
    <w:rsid w:val="00287B50"/>
    <w:rsid w:val="00290449"/>
    <w:rsid w:val="00290451"/>
    <w:rsid w:val="00290CA0"/>
    <w:rsid w:val="00290CAC"/>
    <w:rsid w:val="00293691"/>
    <w:rsid w:val="002941C5"/>
    <w:rsid w:val="0029493D"/>
    <w:rsid w:val="00294993"/>
    <w:rsid w:val="00294E56"/>
    <w:rsid w:val="002956DF"/>
    <w:rsid w:val="002963BD"/>
    <w:rsid w:val="0029721C"/>
    <w:rsid w:val="00297EBC"/>
    <w:rsid w:val="002A08DF"/>
    <w:rsid w:val="002A124E"/>
    <w:rsid w:val="002A1E1D"/>
    <w:rsid w:val="002A25BC"/>
    <w:rsid w:val="002A2A60"/>
    <w:rsid w:val="002A3D36"/>
    <w:rsid w:val="002A3F9D"/>
    <w:rsid w:val="002A41D6"/>
    <w:rsid w:val="002A60BA"/>
    <w:rsid w:val="002B20E3"/>
    <w:rsid w:val="002B30A9"/>
    <w:rsid w:val="002B38F6"/>
    <w:rsid w:val="002B3D9E"/>
    <w:rsid w:val="002B3F2A"/>
    <w:rsid w:val="002B42C0"/>
    <w:rsid w:val="002B585C"/>
    <w:rsid w:val="002B5925"/>
    <w:rsid w:val="002B79EC"/>
    <w:rsid w:val="002C0709"/>
    <w:rsid w:val="002C0883"/>
    <w:rsid w:val="002C1E10"/>
    <w:rsid w:val="002C21A4"/>
    <w:rsid w:val="002C21C1"/>
    <w:rsid w:val="002C3A88"/>
    <w:rsid w:val="002C5DD0"/>
    <w:rsid w:val="002D038C"/>
    <w:rsid w:val="002D34EC"/>
    <w:rsid w:val="002D41D0"/>
    <w:rsid w:val="002D4E3F"/>
    <w:rsid w:val="002D580E"/>
    <w:rsid w:val="002D5DC3"/>
    <w:rsid w:val="002D7D1D"/>
    <w:rsid w:val="002D7F72"/>
    <w:rsid w:val="002E1D2B"/>
    <w:rsid w:val="002E2986"/>
    <w:rsid w:val="002E29D7"/>
    <w:rsid w:val="002E330F"/>
    <w:rsid w:val="002E3A26"/>
    <w:rsid w:val="002E49B5"/>
    <w:rsid w:val="002E5A3C"/>
    <w:rsid w:val="002E601A"/>
    <w:rsid w:val="002E6548"/>
    <w:rsid w:val="002E7C46"/>
    <w:rsid w:val="002F057B"/>
    <w:rsid w:val="002F1032"/>
    <w:rsid w:val="002F16A9"/>
    <w:rsid w:val="002F223A"/>
    <w:rsid w:val="002F53D3"/>
    <w:rsid w:val="002F5810"/>
    <w:rsid w:val="002F6188"/>
    <w:rsid w:val="002F6A7E"/>
    <w:rsid w:val="00300CA1"/>
    <w:rsid w:val="003011CD"/>
    <w:rsid w:val="00301DFE"/>
    <w:rsid w:val="0030366E"/>
    <w:rsid w:val="00304E95"/>
    <w:rsid w:val="00305BA2"/>
    <w:rsid w:val="003060AB"/>
    <w:rsid w:val="00306A67"/>
    <w:rsid w:val="0030710F"/>
    <w:rsid w:val="003118B4"/>
    <w:rsid w:val="003124A3"/>
    <w:rsid w:val="0031328B"/>
    <w:rsid w:val="0031610A"/>
    <w:rsid w:val="00321A47"/>
    <w:rsid w:val="00322289"/>
    <w:rsid w:val="003225C8"/>
    <w:rsid w:val="003230E5"/>
    <w:rsid w:val="00323328"/>
    <w:rsid w:val="0032385A"/>
    <w:rsid w:val="003239A3"/>
    <w:rsid w:val="00324F52"/>
    <w:rsid w:val="003263DF"/>
    <w:rsid w:val="003268F0"/>
    <w:rsid w:val="003305E8"/>
    <w:rsid w:val="00330C9E"/>
    <w:rsid w:val="003331AD"/>
    <w:rsid w:val="0033426F"/>
    <w:rsid w:val="00335B41"/>
    <w:rsid w:val="00335B4D"/>
    <w:rsid w:val="00336460"/>
    <w:rsid w:val="003373FC"/>
    <w:rsid w:val="003400A4"/>
    <w:rsid w:val="003406E6"/>
    <w:rsid w:val="0034133F"/>
    <w:rsid w:val="0034201F"/>
    <w:rsid w:val="00343353"/>
    <w:rsid w:val="00345190"/>
    <w:rsid w:val="00345DC9"/>
    <w:rsid w:val="00346DFF"/>
    <w:rsid w:val="00350FAB"/>
    <w:rsid w:val="003518EB"/>
    <w:rsid w:val="00352DBA"/>
    <w:rsid w:val="00353AF7"/>
    <w:rsid w:val="00355821"/>
    <w:rsid w:val="00355F27"/>
    <w:rsid w:val="00356149"/>
    <w:rsid w:val="00356B24"/>
    <w:rsid w:val="00357A3F"/>
    <w:rsid w:val="003610D3"/>
    <w:rsid w:val="00361901"/>
    <w:rsid w:val="00362F4B"/>
    <w:rsid w:val="0036482F"/>
    <w:rsid w:val="00367351"/>
    <w:rsid w:val="00367555"/>
    <w:rsid w:val="003719AA"/>
    <w:rsid w:val="003722AE"/>
    <w:rsid w:val="00373DE9"/>
    <w:rsid w:val="00374E7F"/>
    <w:rsid w:val="00375D80"/>
    <w:rsid w:val="003805F4"/>
    <w:rsid w:val="00380F25"/>
    <w:rsid w:val="0038116C"/>
    <w:rsid w:val="0038124D"/>
    <w:rsid w:val="00383819"/>
    <w:rsid w:val="00384315"/>
    <w:rsid w:val="003854EB"/>
    <w:rsid w:val="00385B8A"/>
    <w:rsid w:val="00385DE0"/>
    <w:rsid w:val="00386B4C"/>
    <w:rsid w:val="00387169"/>
    <w:rsid w:val="00387A3C"/>
    <w:rsid w:val="003917CC"/>
    <w:rsid w:val="00393E9A"/>
    <w:rsid w:val="00394AAB"/>
    <w:rsid w:val="003950EC"/>
    <w:rsid w:val="003958B2"/>
    <w:rsid w:val="003962DB"/>
    <w:rsid w:val="003A209F"/>
    <w:rsid w:val="003A28C5"/>
    <w:rsid w:val="003A3E0A"/>
    <w:rsid w:val="003A44B7"/>
    <w:rsid w:val="003A602C"/>
    <w:rsid w:val="003A696F"/>
    <w:rsid w:val="003A69CE"/>
    <w:rsid w:val="003A7C1A"/>
    <w:rsid w:val="003B2B5A"/>
    <w:rsid w:val="003B5272"/>
    <w:rsid w:val="003B5FDC"/>
    <w:rsid w:val="003B6A1A"/>
    <w:rsid w:val="003C1D78"/>
    <w:rsid w:val="003C3936"/>
    <w:rsid w:val="003C4209"/>
    <w:rsid w:val="003C48D0"/>
    <w:rsid w:val="003C5B47"/>
    <w:rsid w:val="003C6B4D"/>
    <w:rsid w:val="003D2832"/>
    <w:rsid w:val="003D2F0D"/>
    <w:rsid w:val="003D375C"/>
    <w:rsid w:val="003D423C"/>
    <w:rsid w:val="003D4D7A"/>
    <w:rsid w:val="003D630D"/>
    <w:rsid w:val="003D6D77"/>
    <w:rsid w:val="003E0A93"/>
    <w:rsid w:val="003E188D"/>
    <w:rsid w:val="003E1C0C"/>
    <w:rsid w:val="003E1FAC"/>
    <w:rsid w:val="003E449E"/>
    <w:rsid w:val="003E5460"/>
    <w:rsid w:val="003E56BA"/>
    <w:rsid w:val="003E5D4C"/>
    <w:rsid w:val="003E5F4A"/>
    <w:rsid w:val="003E751D"/>
    <w:rsid w:val="003F07ED"/>
    <w:rsid w:val="003F0AAA"/>
    <w:rsid w:val="003F1C6A"/>
    <w:rsid w:val="003F3DEC"/>
    <w:rsid w:val="003F5989"/>
    <w:rsid w:val="003F5A69"/>
    <w:rsid w:val="003F5B46"/>
    <w:rsid w:val="003F6FF4"/>
    <w:rsid w:val="004006F8"/>
    <w:rsid w:val="00400792"/>
    <w:rsid w:val="00401DCC"/>
    <w:rsid w:val="00404222"/>
    <w:rsid w:val="004105C3"/>
    <w:rsid w:val="00410B73"/>
    <w:rsid w:val="004118F9"/>
    <w:rsid w:val="00413F08"/>
    <w:rsid w:val="00415582"/>
    <w:rsid w:val="004169F0"/>
    <w:rsid w:val="00416C12"/>
    <w:rsid w:val="0042095E"/>
    <w:rsid w:val="00420E26"/>
    <w:rsid w:val="00421312"/>
    <w:rsid w:val="0042149E"/>
    <w:rsid w:val="004242A7"/>
    <w:rsid w:val="004253A3"/>
    <w:rsid w:val="00425EDE"/>
    <w:rsid w:val="00427422"/>
    <w:rsid w:val="004307FE"/>
    <w:rsid w:val="004315CD"/>
    <w:rsid w:val="00431709"/>
    <w:rsid w:val="00435090"/>
    <w:rsid w:val="00435745"/>
    <w:rsid w:val="004373BC"/>
    <w:rsid w:val="0044055B"/>
    <w:rsid w:val="00440C17"/>
    <w:rsid w:val="0044274F"/>
    <w:rsid w:val="00443EE7"/>
    <w:rsid w:val="004446AA"/>
    <w:rsid w:val="00444CDE"/>
    <w:rsid w:val="00445821"/>
    <w:rsid w:val="00445B08"/>
    <w:rsid w:val="00447EDD"/>
    <w:rsid w:val="004505AA"/>
    <w:rsid w:val="00453320"/>
    <w:rsid w:val="00454129"/>
    <w:rsid w:val="004552F0"/>
    <w:rsid w:val="0045569D"/>
    <w:rsid w:val="00455798"/>
    <w:rsid w:val="004576EB"/>
    <w:rsid w:val="00457AA7"/>
    <w:rsid w:val="004609A7"/>
    <w:rsid w:val="0046120F"/>
    <w:rsid w:val="00461617"/>
    <w:rsid w:val="00466754"/>
    <w:rsid w:val="0046676F"/>
    <w:rsid w:val="00466879"/>
    <w:rsid w:val="00470A7F"/>
    <w:rsid w:val="0047203B"/>
    <w:rsid w:val="004727F3"/>
    <w:rsid w:val="00473B72"/>
    <w:rsid w:val="0047528F"/>
    <w:rsid w:val="004753BD"/>
    <w:rsid w:val="00476CD7"/>
    <w:rsid w:val="00481557"/>
    <w:rsid w:val="004817A5"/>
    <w:rsid w:val="00482424"/>
    <w:rsid w:val="00483498"/>
    <w:rsid w:val="00483624"/>
    <w:rsid w:val="0048430A"/>
    <w:rsid w:val="00485AD0"/>
    <w:rsid w:val="00486ABC"/>
    <w:rsid w:val="00487AAF"/>
    <w:rsid w:val="00491BEC"/>
    <w:rsid w:val="00492156"/>
    <w:rsid w:val="00492B7F"/>
    <w:rsid w:val="00493C05"/>
    <w:rsid w:val="00494314"/>
    <w:rsid w:val="0049634F"/>
    <w:rsid w:val="00496993"/>
    <w:rsid w:val="00497600"/>
    <w:rsid w:val="00497BA7"/>
    <w:rsid w:val="004A0055"/>
    <w:rsid w:val="004A005C"/>
    <w:rsid w:val="004A0925"/>
    <w:rsid w:val="004A25F8"/>
    <w:rsid w:val="004A2852"/>
    <w:rsid w:val="004A6B51"/>
    <w:rsid w:val="004B1E7A"/>
    <w:rsid w:val="004B25A7"/>
    <w:rsid w:val="004B2ABC"/>
    <w:rsid w:val="004B7A6E"/>
    <w:rsid w:val="004C02B1"/>
    <w:rsid w:val="004C17A0"/>
    <w:rsid w:val="004C257F"/>
    <w:rsid w:val="004C4554"/>
    <w:rsid w:val="004C669F"/>
    <w:rsid w:val="004C6F51"/>
    <w:rsid w:val="004D022E"/>
    <w:rsid w:val="004D09DD"/>
    <w:rsid w:val="004D44AC"/>
    <w:rsid w:val="004D450E"/>
    <w:rsid w:val="004D75EB"/>
    <w:rsid w:val="004D7613"/>
    <w:rsid w:val="004E0BA8"/>
    <w:rsid w:val="004E1AC7"/>
    <w:rsid w:val="004E1F81"/>
    <w:rsid w:val="004E26BF"/>
    <w:rsid w:val="004E3760"/>
    <w:rsid w:val="004E3FDF"/>
    <w:rsid w:val="004E59F0"/>
    <w:rsid w:val="004E5B2F"/>
    <w:rsid w:val="004E66D2"/>
    <w:rsid w:val="004E6955"/>
    <w:rsid w:val="004E6C4A"/>
    <w:rsid w:val="004E71BE"/>
    <w:rsid w:val="004F0054"/>
    <w:rsid w:val="004F069B"/>
    <w:rsid w:val="004F21C9"/>
    <w:rsid w:val="004F4508"/>
    <w:rsid w:val="004F49B4"/>
    <w:rsid w:val="004F6193"/>
    <w:rsid w:val="004F72D8"/>
    <w:rsid w:val="00500EB0"/>
    <w:rsid w:val="00502BFE"/>
    <w:rsid w:val="00503A8F"/>
    <w:rsid w:val="005045BD"/>
    <w:rsid w:val="00505BE5"/>
    <w:rsid w:val="00506470"/>
    <w:rsid w:val="00507144"/>
    <w:rsid w:val="005102AE"/>
    <w:rsid w:val="0051037F"/>
    <w:rsid w:val="005116C8"/>
    <w:rsid w:val="00511A48"/>
    <w:rsid w:val="00512C2B"/>
    <w:rsid w:val="00515A9F"/>
    <w:rsid w:val="005172D6"/>
    <w:rsid w:val="00517E8A"/>
    <w:rsid w:val="00520BE7"/>
    <w:rsid w:val="00525737"/>
    <w:rsid w:val="0052608F"/>
    <w:rsid w:val="0053099E"/>
    <w:rsid w:val="00532C1D"/>
    <w:rsid w:val="00534B0A"/>
    <w:rsid w:val="00535162"/>
    <w:rsid w:val="00535D93"/>
    <w:rsid w:val="00536B56"/>
    <w:rsid w:val="0053713C"/>
    <w:rsid w:val="0054040A"/>
    <w:rsid w:val="00543969"/>
    <w:rsid w:val="00546116"/>
    <w:rsid w:val="0054677F"/>
    <w:rsid w:val="005529F9"/>
    <w:rsid w:val="00552F66"/>
    <w:rsid w:val="00553C32"/>
    <w:rsid w:val="00554275"/>
    <w:rsid w:val="00554D0E"/>
    <w:rsid w:val="00555BA2"/>
    <w:rsid w:val="005569B2"/>
    <w:rsid w:val="005571B5"/>
    <w:rsid w:val="00561D67"/>
    <w:rsid w:val="00566394"/>
    <w:rsid w:val="005672F5"/>
    <w:rsid w:val="0057018F"/>
    <w:rsid w:val="00570A25"/>
    <w:rsid w:val="005730BF"/>
    <w:rsid w:val="00573A40"/>
    <w:rsid w:val="00576460"/>
    <w:rsid w:val="00576905"/>
    <w:rsid w:val="00576C46"/>
    <w:rsid w:val="005770E2"/>
    <w:rsid w:val="00577238"/>
    <w:rsid w:val="00580AB6"/>
    <w:rsid w:val="00581DD6"/>
    <w:rsid w:val="0058340C"/>
    <w:rsid w:val="0058353A"/>
    <w:rsid w:val="005856F3"/>
    <w:rsid w:val="0058641B"/>
    <w:rsid w:val="00586D64"/>
    <w:rsid w:val="00592C2B"/>
    <w:rsid w:val="005930BE"/>
    <w:rsid w:val="00594302"/>
    <w:rsid w:val="00595880"/>
    <w:rsid w:val="00595CB8"/>
    <w:rsid w:val="00597712"/>
    <w:rsid w:val="005A38E0"/>
    <w:rsid w:val="005A48AE"/>
    <w:rsid w:val="005A4AD3"/>
    <w:rsid w:val="005A4C0D"/>
    <w:rsid w:val="005A5327"/>
    <w:rsid w:val="005A784B"/>
    <w:rsid w:val="005B1648"/>
    <w:rsid w:val="005B21A8"/>
    <w:rsid w:val="005B35B4"/>
    <w:rsid w:val="005B62E0"/>
    <w:rsid w:val="005B7DF3"/>
    <w:rsid w:val="005C0CAB"/>
    <w:rsid w:val="005C3AD9"/>
    <w:rsid w:val="005C7B1D"/>
    <w:rsid w:val="005D3249"/>
    <w:rsid w:val="005D45A0"/>
    <w:rsid w:val="005D469E"/>
    <w:rsid w:val="005D6465"/>
    <w:rsid w:val="005D663B"/>
    <w:rsid w:val="005D68D0"/>
    <w:rsid w:val="005E0612"/>
    <w:rsid w:val="005E09AF"/>
    <w:rsid w:val="005E23A9"/>
    <w:rsid w:val="005E3AD7"/>
    <w:rsid w:val="005E57A3"/>
    <w:rsid w:val="005E6920"/>
    <w:rsid w:val="005F0C1A"/>
    <w:rsid w:val="005F1DFB"/>
    <w:rsid w:val="005F2809"/>
    <w:rsid w:val="005F34F3"/>
    <w:rsid w:val="005F6555"/>
    <w:rsid w:val="005F6864"/>
    <w:rsid w:val="005F7114"/>
    <w:rsid w:val="005F7AB7"/>
    <w:rsid w:val="005F7F57"/>
    <w:rsid w:val="00603943"/>
    <w:rsid w:val="006039AF"/>
    <w:rsid w:val="00605395"/>
    <w:rsid w:val="00606D80"/>
    <w:rsid w:val="00607DD7"/>
    <w:rsid w:val="00611BE0"/>
    <w:rsid w:val="0061303C"/>
    <w:rsid w:val="00613517"/>
    <w:rsid w:val="006144E3"/>
    <w:rsid w:val="00615D3F"/>
    <w:rsid w:val="00623C4E"/>
    <w:rsid w:val="00625F2B"/>
    <w:rsid w:val="0062685F"/>
    <w:rsid w:val="00626EB6"/>
    <w:rsid w:val="0062708A"/>
    <w:rsid w:val="006274A2"/>
    <w:rsid w:val="00627EF9"/>
    <w:rsid w:val="00630591"/>
    <w:rsid w:val="006337A7"/>
    <w:rsid w:val="00635063"/>
    <w:rsid w:val="00635C3B"/>
    <w:rsid w:val="00635F02"/>
    <w:rsid w:val="00636AE7"/>
    <w:rsid w:val="00637DEF"/>
    <w:rsid w:val="00641411"/>
    <w:rsid w:val="00644BFF"/>
    <w:rsid w:val="00645118"/>
    <w:rsid w:val="0064512B"/>
    <w:rsid w:val="00650EBD"/>
    <w:rsid w:val="00651076"/>
    <w:rsid w:val="0065215C"/>
    <w:rsid w:val="00654A89"/>
    <w:rsid w:val="00654EB0"/>
    <w:rsid w:val="006569BE"/>
    <w:rsid w:val="00657011"/>
    <w:rsid w:val="0065721C"/>
    <w:rsid w:val="00660962"/>
    <w:rsid w:val="00662BB9"/>
    <w:rsid w:val="006670B8"/>
    <w:rsid w:val="006673F9"/>
    <w:rsid w:val="006710A4"/>
    <w:rsid w:val="00675715"/>
    <w:rsid w:val="00675774"/>
    <w:rsid w:val="00676B89"/>
    <w:rsid w:val="00676ECB"/>
    <w:rsid w:val="00677434"/>
    <w:rsid w:val="00677EAB"/>
    <w:rsid w:val="00677F32"/>
    <w:rsid w:val="00680A9E"/>
    <w:rsid w:val="00680BB2"/>
    <w:rsid w:val="00682EAA"/>
    <w:rsid w:val="006831DC"/>
    <w:rsid w:val="00683FF7"/>
    <w:rsid w:val="006847E8"/>
    <w:rsid w:val="00684C8C"/>
    <w:rsid w:val="0069205C"/>
    <w:rsid w:val="00693891"/>
    <w:rsid w:val="00694246"/>
    <w:rsid w:val="006945A7"/>
    <w:rsid w:val="00696E57"/>
    <w:rsid w:val="006978A4"/>
    <w:rsid w:val="006A0A43"/>
    <w:rsid w:val="006A181D"/>
    <w:rsid w:val="006A26E2"/>
    <w:rsid w:val="006A3D88"/>
    <w:rsid w:val="006A62E8"/>
    <w:rsid w:val="006B057C"/>
    <w:rsid w:val="006B0855"/>
    <w:rsid w:val="006B1693"/>
    <w:rsid w:val="006B2D6D"/>
    <w:rsid w:val="006B3D68"/>
    <w:rsid w:val="006B43B9"/>
    <w:rsid w:val="006C0E56"/>
    <w:rsid w:val="006C0FBE"/>
    <w:rsid w:val="006C1AB2"/>
    <w:rsid w:val="006C1EC8"/>
    <w:rsid w:val="006C2146"/>
    <w:rsid w:val="006C21BB"/>
    <w:rsid w:val="006C2D12"/>
    <w:rsid w:val="006C3784"/>
    <w:rsid w:val="006C3A2E"/>
    <w:rsid w:val="006C60C4"/>
    <w:rsid w:val="006C6600"/>
    <w:rsid w:val="006C6ACF"/>
    <w:rsid w:val="006C7FD1"/>
    <w:rsid w:val="006D3207"/>
    <w:rsid w:val="006D35D1"/>
    <w:rsid w:val="006D44DE"/>
    <w:rsid w:val="006D5574"/>
    <w:rsid w:val="006D68F1"/>
    <w:rsid w:val="006D7BE4"/>
    <w:rsid w:val="006E581B"/>
    <w:rsid w:val="006E5A2D"/>
    <w:rsid w:val="006E5E1F"/>
    <w:rsid w:val="006E7D2D"/>
    <w:rsid w:val="006F0640"/>
    <w:rsid w:val="006F0C50"/>
    <w:rsid w:val="006F1305"/>
    <w:rsid w:val="006F1642"/>
    <w:rsid w:val="006F2453"/>
    <w:rsid w:val="006F3034"/>
    <w:rsid w:val="006F41C5"/>
    <w:rsid w:val="006F45A6"/>
    <w:rsid w:val="006F5DFD"/>
    <w:rsid w:val="00701468"/>
    <w:rsid w:val="007026D1"/>
    <w:rsid w:val="00703125"/>
    <w:rsid w:val="00703901"/>
    <w:rsid w:val="00704771"/>
    <w:rsid w:val="0070483E"/>
    <w:rsid w:val="00705A05"/>
    <w:rsid w:val="0071071F"/>
    <w:rsid w:val="0071093D"/>
    <w:rsid w:val="00711B18"/>
    <w:rsid w:val="00713CF3"/>
    <w:rsid w:val="0071486D"/>
    <w:rsid w:val="00715B80"/>
    <w:rsid w:val="00717523"/>
    <w:rsid w:val="00723CB0"/>
    <w:rsid w:val="0072445A"/>
    <w:rsid w:val="007277F9"/>
    <w:rsid w:val="007278DF"/>
    <w:rsid w:val="00731D78"/>
    <w:rsid w:val="00732266"/>
    <w:rsid w:val="00733A46"/>
    <w:rsid w:val="00733C49"/>
    <w:rsid w:val="0073720D"/>
    <w:rsid w:val="007403F1"/>
    <w:rsid w:val="007423A5"/>
    <w:rsid w:val="007452F6"/>
    <w:rsid w:val="00745CA1"/>
    <w:rsid w:val="00746E4F"/>
    <w:rsid w:val="00750E13"/>
    <w:rsid w:val="0075386F"/>
    <w:rsid w:val="007549BF"/>
    <w:rsid w:val="00760371"/>
    <w:rsid w:val="00761041"/>
    <w:rsid w:val="007611DE"/>
    <w:rsid w:val="0076239E"/>
    <w:rsid w:val="0076445B"/>
    <w:rsid w:val="0076565F"/>
    <w:rsid w:val="00765664"/>
    <w:rsid w:val="00766928"/>
    <w:rsid w:val="00767848"/>
    <w:rsid w:val="00770841"/>
    <w:rsid w:val="00770E1E"/>
    <w:rsid w:val="0077100C"/>
    <w:rsid w:val="00772ED8"/>
    <w:rsid w:val="007737F1"/>
    <w:rsid w:val="007769FF"/>
    <w:rsid w:val="00777146"/>
    <w:rsid w:val="00777AA3"/>
    <w:rsid w:val="00777AB9"/>
    <w:rsid w:val="00777C98"/>
    <w:rsid w:val="007805EF"/>
    <w:rsid w:val="00780E44"/>
    <w:rsid w:val="00781ED1"/>
    <w:rsid w:val="007844A6"/>
    <w:rsid w:val="00785A61"/>
    <w:rsid w:val="00790C72"/>
    <w:rsid w:val="007913B0"/>
    <w:rsid w:val="0079260B"/>
    <w:rsid w:val="00796742"/>
    <w:rsid w:val="00797C78"/>
    <w:rsid w:val="007A0E0A"/>
    <w:rsid w:val="007A0E55"/>
    <w:rsid w:val="007A198B"/>
    <w:rsid w:val="007A21A7"/>
    <w:rsid w:val="007A33B8"/>
    <w:rsid w:val="007A6B42"/>
    <w:rsid w:val="007B618B"/>
    <w:rsid w:val="007B6616"/>
    <w:rsid w:val="007B6EF3"/>
    <w:rsid w:val="007B71BE"/>
    <w:rsid w:val="007C041D"/>
    <w:rsid w:val="007C1089"/>
    <w:rsid w:val="007C1D13"/>
    <w:rsid w:val="007C24AE"/>
    <w:rsid w:val="007C2ECE"/>
    <w:rsid w:val="007C30BC"/>
    <w:rsid w:val="007C30DB"/>
    <w:rsid w:val="007C436B"/>
    <w:rsid w:val="007C4B43"/>
    <w:rsid w:val="007C52E1"/>
    <w:rsid w:val="007C563B"/>
    <w:rsid w:val="007C5953"/>
    <w:rsid w:val="007C5BEE"/>
    <w:rsid w:val="007C7ECF"/>
    <w:rsid w:val="007D0494"/>
    <w:rsid w:val="007D29A5"/>
    <w:rsid w:val="007D4C89"/>
    <w:rsid w:val="007D56E4"/>
    <w:rsid w:val="007D576F"/>
    <w:rsid w:val="007D62A6"/>
    <w:rsid w:val="007D6401"/>
    <w:rsid w:val="007D7717"/>
    <w:rsid w:val="007E0646"/>
    <w:rsid w:val="007E1003"/>
    <w:rsid w:val="007E6DCE"/>
    <w:rsid w:val="007E71B3"/>
    <w:rsid w:val="007F01F9"/>
    <w:rsid w:val="007F20AA"/>
    <w:rsid w:val="007F240D"/>
    <w:rsid w:val="007F2EF3"/>
    <w:rsid w:val="007F2FD6"/>
    <w:rsid w:val="007F364B"/>
    <w:rsid w:val="007F4001"/>
    <w:rsid w:val="007F43D2"/>
    <w:rsid w:val="007F699D"/>
    <w:rsid w:val="00800FC6"/>
    <w:rsid w:val="0080314C"/>
    <w:rsid w:val="00803F3E"/>
    <w:rsid w:val="008049E5"/>
    <w:rsid w:val="00805F6E"/>
    <w:rsid w:val="00805FF9"/>
    <w:rsid w:val="00806358"/>
    <w:rsid w:val="00806716"/>
    <w:rsid w:val="0080778C"/>
    <w:rsid w:val="00807790"/>
    <w:rsid w:val="00807CE4"/>
    <w:rsid w:val="008158C3"/>
    <w:rsid w:val="00815B77"/>
    <w:rsid w:val="00817BB9"/>
    <w:rsid w:val="008203AD"/>
    <w:rsid w:val="00820B34"/>
    <w:rsid w:val="0082200C"/>
    <w:rsid w:val="00823597"/>
    <w:rsid w:val="00823970"/>
    <w:rsid w:val="00825E38"/>
    <w:rsid w:val="00827234"/>
    <w:rsid w:val="0082754B"/>
    <w:rsid w:val="0083404A"/>
    <w:rsid w:val="008345C0"/>
    <w:rsid w:val="008346FD"/>
    <w:rsid w:val="00837A72"/>
    <w:rsid w:val="0084131A"/>
    <w:rsid w:val="00841C0A"/>
    <w:rsid w:val="00844E26"/>
    <w:rsid w:val="008450B3"/>
    <w:rsid w:val="008453AF"/>
    <w:rsid w:val="00845484"/>
    <w:rsid w:val="00845C28"/>
    <w:rsid w:val="00851354"/>
    <w:rsid w:val="008522BC"/>
    <w:rsid w:val="008532AA"/>
    <w:rsid w:val="00854E57"/>
    <w:rsid w:val="00854F4E"/>
    <w:rsid w:val="00855686"/>
    <w:rsid w:val="00855D25"/>
    <w:rsid w:val="0086102B"/>
    <w:rsid w:val="0086159D"/>
    <w:rsid w:val="008616E8"/>
    <w:rsid w:val="00861CE3"/>
    <w:rsid w:val="00861E76"/>
    <w:rsid w:val="00865716"/>
    <w:rsid w:val="00865CAF"/>
    <w:rsid w:val="00866D42"/>
    <w:rsid w:val="00867096"/>
    <w:rsid w:val="008673DE"/>
    <w:rsid w:val="0087228D"/>
    <w:rsid w:val="00873D11"/>
    <w:rsid w:val="0087567B"/>
    <w:rsid w:val="008763C6"/>
    <w:rsid w:val="00876837"/>
    <w:rsid w:val="0087709A"/>
    <w:rsid w:val="008774C3"/>
    <w:rsid w:val="008776F6"/>
    <w:rsid w:val="00881563"/>
    <w:rsid w:val="00882539"/>
    <w:rsid w:val="0088389F"/>
    <w:rsid w:val="00885C88"/>
    <w:rsid w:val="00885CDD"/>
    <w:rsid w:val="00890173"/>
    <w:rsid w:val="00891BB9"/>
    <w:rsid w:val="00892D9A"/>
    <w:rsid w:val="0089730E"/>
    <w:rsid w:val="00897D61"/>
    <w:rsid w:val="008A2A7C"/>
    <w:rsid w:val="008A517C"/>
    <w:rsid w:val="008A5213"/>
    <w:rsid w:val="008A56B2"/>
    <w:rsid w:val="008A5E34"/>
    <w:rsid w:val="008A7554"/>
    <w:rsid w:val="008A7EA8"/>
    <w:rsid w:val="008B3FDE"/>
    <w:rsid w:val="008B42CC"/>
    <w:rsid w:val="008B4D00"/>
    <w:rsid w:val="008B50D5"/>
    <w:rsid w:val="008B6465"/>
    <w:rsid w:val="008B6A66"/>
    <w:rsid w:val="008B7B13"/>
    <w:rsid w:val="008B7F74"/>
    <w:rsid w:val="008C0720"/>
    <w:rsid w:val="008C0E7B"/>
    <w:rsid w:val="008C1F5B"/>
    <w:rsid w:val="008C2A2D"/>
    <w:rsid w:val="008C3436"/>
    <w:rsid w:val="008D175C"/>
    <w:rsid w:val="008D4AD6"/>
    <w:rsid w:val="008D5380"/>
    <w:rsid w:val="008D53E7"/>
    <w:rsid w:val="008D643B"/>
    <w:rsid w:val="008D68E5"/>
    <w:rsid w:val="008D6EEB"/>
    <w:rsid w:val="008D7C60"/>
    <w:rsid w:val="008D7DA7"/>
    <w:rsid w:val="008E0307"/>
    <w:rsid w:val="008E0496"/>
    <w:rsid w:val="008E07E5"/>
    <w:rsid w:val="008E2B00"/>
    <w:rsid w:val="008E3AF1"/>
    <w:rsid w:val="008E42B0"/>
    <w:rsid w:val="008E6F78"/>
    <w:rsid w:val="008E74F3"/>
    <w:rsid w:val="008E789F"/>
    <w:rsid w:val="008F0582"/>
    <w:rsid w:val="008F0F75"/>
    <w:rsid w:val="008F1A69"/>
    <w:rsid w:val="008F2E31"/>
    <w:rsid w:val="008F395F"/>
    <w:rsid w:val="008F3EF3"/>
    <w:rsid w:val="008F47BD"/>
    <w:rsid w:val="008F50C9"/>
    <w:rsid w:val="008F5FF8"/>
    <w:rsid w:val="008F7613"/>
    <w:rsid w:val="0090099C"/>
    <w:rsid w:val="009048C7"/>
    <w:rsid w:val="00907E8C"/>
    <w:rsid w:val="009119E9"/>
    <w:rsid w:val="00911F42"/>
    <w:rsid w:val="00920465"/>
    <w:rsid w:val="0092266A"/>
    <w:rsid w:val="009229F1"/>
    <w:rsid w:val="009231E2"/>
    <w:rsid w:val="0092353C"/>
    <w:rsid w:val="00924C59"/>
    <w:rsid w:val="00925282"/>
    <w:rsid w:val="009253BC"/>
    <w:rsid w:val="00930362"/>
    <w:rsid w:val="009309A0"/>
    <w:rsid w:val="00932735"/>
    <w:rsid w:val="00933956"/>
    <w:rsid w:val="0093406F"/>
    <w:rsid w:val="00934AD6"/>
    <w:rsid w:val="00935826"/>
    <w:rsid w:val="009365A4"/>
    <w:rsid w:val="00936624"/>
    <w:rsid w:val="00937D3C"/>
    <w:rsid w:val="00941BC5"/>
    <w:rsid w:val="00941C85"/>
    <w:rsid w:val="00941D97"/>
    <w:rsid w:val="00941E94"/>
    <w:rsid w:val="00941F42"/>
    <w:rsid w:val="00942DB1"/>
    <w:rsid w:val="00943885"/>
    <w:rsid w:val="00943CC5"/>
    <w:rsid w:val="00947128"/>
    <w:rsid w:val="00950270"/>
    <w:rsid w:val="00956A26"/>
    <w:rsid w:val="0096190A"/>
    <w:rsid w:val="009635E3"/>
    <w:rsid w:val="00963BA6"/>
    <w:rsid w:val="009665FC"/>
    <w:rsid w:val="00967345"/>
    <w:rsid w:val="0097072D"/>
    <w:rsid w:val="00973851"/>
    <w:rsid w:val="009750E6"/>
    <w:rsid w:val="009801DD"/>
    <w:rsid w:val="009815B2"/>
    <w:rsid w:val="00981F1B"/>
    <w:rsid w:val="00983066"/>
    <w:rsid w:val="00984F04"/>
    <w:rsid w:val="00985ACF"/>
    <w:rsid w:val="00986337"/>
    <w:rsid w:val="0098711B"/>
    <w:rsid w:val="0098796F"/>
    <w:rsid w:val="0099095D"/>
    <w:rsid w:val="00991823"/>
    <w:rsid w:val="00991D0E"/>
    <w:rsid w:val="00993A41"/>
    <w:rsid w:val="00993B86"/>
    <w:rsid w:val="0099578A"/>
    <w:rsid w:val="009A006C"/>
    <w:rsid w:val="009A4AC0"/>
    <w:rsid w:val="009A5391"/>
    <w:rsid w:val="009A5642"/>
    <w:rsid w:val="009A5B17"/>
    <w:rsid w:val="009A7495"/>
    <w:rsid w:val="009B109E"/>
    <w:rsid w:val="009B288E"/>
    <w:rsid w:val="009B30C4"/>
    <w:rsid w:val="009B5A5E"/>
    <w:rsid w:val="009C02F0"/>
    <w:rsid w:val="009C05FE"/>
    <w:rsid w:val="009C263F"/>
    <w:rsid w:val="009C2789"/>
    <w:rsid w:val="009C438C"/>
    <w:rsid w:val="009C7F6B"/>
    <w:rsid w:val="009D0709"/>
    <w:rsid w:val="009D0C2C"/>
    <w:rsid w:val="009D3564"/>
    <w:rsid w:val="009D4E89"/>
    <w:rsid w:val="009D6662"/>
    <w:rsid w:val="009E1FF5"/>
    <w:rsid w:val="009E4995"/>
    <w:rsid w:val="009E4A76"/>
    <w:rsid w:val="009E5146"/>
    <w:rsid w:val="009F0A00"/>
    <w:rsid w:val="00A00AD4"/>
    <w:rsid w:val="00A00ECE"/>
    <w:rsid w:val="00A011FA"/>
    <w:rsid w:val="00A0244C"/>
    <w:rsid w:val="00A03092"/>
    <w:rsid w:val="00A03444"/>
    <w:rsid w:val="00A03A8B"/>
    <w:rsid w:val="00A04461"/>
    <w:rsid w:val="00A04837"/>
    <w:rsid w:val="00A04C3F"/>
    <w:rsid w:val="00A065EC"/>
    <w:rsid w:val="00A10E18"/>
    <w:rsid w:val="00A1176C"/>
    <w:rsid w:val="00A1483B"/>
    <w:rsid w:val="00A14B99"/>
    <w:rsid w:val="00A14C26"/>
    <w:rsid w:val="00A14CB9"/>
    <w:rsid w:val="00A16124"/>
    <w:rsid w:val="00A173D6"/>
    <w:rsid w:val="00A17ABB"/>
    <w:rsid w:val="00A21BE1"/>
    <w:rsid w:val="00A21DCA"/>
    <w:rsid w:val="00A23522"/>
    <w:rsid w:val="00A24026"/>
    <w:rsid w:val="00A26338"/>
    <w:rsid w:val="00A26866"/>
    <w:rsid w:val="00A27468"/>
    <w:rsid w:val="00A27B68"/>
    <w:rsid w:val="00A301F2"/>
    <w:rsid w:val="00A31F8C"/>
    <w:rsid w:val="00A347F2"/>
    <w:rsid w:val="00A35A02"/>
    <w:rsid w:val="00A35BB9"/>
    <w:rsid w:val="00A36762"/>
    <w:rsid w:val="00A36BBE"/>
    <w:rsid w:val="00A37F70"/>
    <w:rsid w:val="00A40B8D"/>
    <w:rsid w:val="00A426B0"/>
    <w:rsid w:val="00A46FBB"/>
    <w:rsid w:val="00A472F8"/>
    <w:rsid w:val="00A47CB3"/>
    <w:rsid w:val="00A51F29"/>
    <w:rsid w:val="00A5294A"/>
    <w:rsid w:val="00A53665"/>
    <w:rsid w:val="00A547D7"/>
    <w:rsid w:val="00A57181"/>
    <w:rsid w:val="00A5723B"/>
    <w:rsid w:val="00A57AE1"/>
    <w:rsid w:val="00A609B7"/>
    <w:rsid w:val="00A61079"/>
    <w:rsid w:val="00A61262"/>
    <w:rsid w:val="00A61508"/>
    <w:rsid w:val="00A62AD3"/>
    <w:rsid w:val="00A63704"/>
    <w:rsid w:val="00A63A8B"/>
    <w:rsid w:val="00A64954"/>
    <w:rsid w:val="00A677E8"/>
    <w:rsid w:val="00A70CC6"/>
    <w:rsid w:val="00A72E7A"/>
    <w:rsid w:val="00A73609"/>
    <w:rsid w:val="00A7429B"/>
    <w:rsid w:val="00A74798"/>
    <w:rsid w:val="00A749A4"/>
    <w:rsid w:val="00A82AFD"/>
    <w:rsid w:val="00A83220"/>
    <w:rsid w:val="00A8397F"/>
    <w:rsid w:val="00A8437B"/>
    <w:rsid w:val="00A85552"/>
    <w:rsid w:val="00A857EB"/>
    <w:rsid w:val="00A91C92"/>
    <w:rsid w:val="00A93BE4"/>
    <w:rsid w:val="00A9523D"/>
    <w:rsid w:val="00A964C6"/>
    <w:rsid w:val="00A978BF"/>
    <w:rsid w:val="00A979A5"/>
    <w:rsid w:val="00AA000E"/>
    <w:rsid w:val="00AA2ECE"/>
    <w:rsid w:val="00AA4CE6"/>
    <w:rsid w:val="00AA5241"/>
    <w:rsid w:val="00AA77CB"/>
    <w:rsid w:val="00AB0710"/>
    <w:rsid w:val="00AB2216"/>
    <w:rsid w:val="00AB3070"/>
    <w:rsid w:val="00AB427C"/>
    <w:rsid w:val="00AB513F"/>
    <w:rsid w:val="00AB52C7"/>
    <w:rsid w:val="00AB5810"/>
    <w:rsid w:val="00AB5A50"/>
    <w:rsid w:val="00AB5CDB"/>
    <w:rsid w:val="00AC206E"/>
    <w:rsid w:val="00AC2884"/>
    <w:rsid w:val="00AC5D07"/>
    <w:rsid w:val="00AC5EF7"/>
    <w:rsid w:val="00AC7A84"/>
    <w:rsid w:val="00AD0EB7"/>
    <w:rsid w:val="00AD0F14"/>
    <w:rsid w:val="00AD2BE3"/>
    <w:rsid w:val="00AD2D08"/>
    <w:rsid w:val="00AD61C1"/>
    <w:rsid w:val="00AD65E7"/>
    <w:rsid w:val="00AD6F5C"/>
    <w:rsid w:val="00AE2FB5"/>
    <w:rsid w:val="00AE44F8"/>
    <w:rsid w:val="00AE4C8A"/>
    <w:rsid w:val="00AE5322"/>
    <w:rsid w:val="00AE57CC"/>
    <w:rsid w:val="00AE66DD"/>
    <w:rsid w:val="00AE7C75"/>
    <w:rsid w:val="00AE7F53"/>
    <w:rsid w:val="00AF0D11"/>
    <w:rsid w:val="00AF1FF0"/>
    <w:rsid w:val="00AF63A3"/>
    <w:rsid w:val="00AF6632"/>
    <w:rsid w:val="00AF6F15"/>
    <w:rsid w:val="00B0000E"/>
    <w:rsid w:val="00B01A3A"/>
    <w:rsid w:val="00B03C57"/>
    <w:rsid w:val="00B04061"/>
    <w:rsid w:val="00B07841"/>
    <w:rsid w:val="00B07EC6"/>
    <w:rsid w:val="00B10A82"/>
    <w:rsid w:val="00B10FDF"/>
    <w:rsid w:val="00B12236"/>
    <w:rsid w:val="00B135F9"/>
    <w:rsid w:val="00B13A16"/>
    <w:rsid w:val="00B13F2E"/>
    <w:rsid w:val="00B1633C"/>
    <w:rsid w:val="00B20D6A"/>
    <w:rsid w:val="00B22B0B"/>
    <w:rsid w:val="00B239DB"/>
    <w:rsid w:val="00B2410F"/>
    <w:rsid w:val="00B24603"/>
    <w:rsid w:val="00B24B41"/>
    <w:rsid w:val="00B24C07"/>
    <w:rsid w:val="00B255F2"/>
    <w:rsid w:val="00B30C1E"/>
    <w:rsid w:val="00B30F7E"/>
    <w:rsid w:val="00B31A55"/>
    <w:rsid w:val="00B325BB"/>
    <w:rsid w:val="00B3283C"/>
    <w:rsid w:val="00B341C0"/>
    <w:rsid w:val="00B3640E"/>
    <w:rsid w:val="00B36B42"/>
    <w:rsid w:val="00B36C91"/>
    <w:rsid w:val="00B36FB7"/>
    <w:rsid w:val="00B37BC0"/>
    <w:rsid w:val="00B37D4F"/>
    <w:rsid w:val="00B42996"/>
    <w:rsid w:val="00B43205"/>
    <w:rsid w:val="00B43E86"/>
    <w:rsid w:val="00B4543E"/>
    <w:rsid w:val="00B459D5"/>
    <w:rsid w:val="00B45C4A"/>
    <w:rsid w:val="00B479E5"/>
    <w:rsid w:val="00B501BD"/>
    <w:rsid w:val="00B511C4"/>
    <w:rsid w:val="00B51F91"/>
    <w:rsid w:val="00B52615"/>
    <w:rsid w:val="00B52A55"/>
    <w:rsid w:val="00B5348E"/>
    <w:rsid w:val="00B55CA0"/>
    <w:rsid w:val="00B569BC"/>
    <w:rsid w:val="00B5784D"/>
    <w:rsid w:val="00B57B0C"/>
    <w:rsid w:val="00B60144"/>
    <w:rsid w:val="00B60FC3"/>
    <w:rsid w:val="00B63BF1"/>
    <w:rsid w:val="00B673CD"/>
    <w:rsid w:val="00B720B8"/>
    <w:rsid w:val="00B74595"/>
    <w:rsid w:val="00B74ACB"/>
    <w:rsid w:val="00B74C84"/>
    <w:rsid w:val="00B75735"/>
    <w:rsid w:val="00B81129"/>
    <w:rsid w:val="00B826C2"/>
    <w:rsid w:val="00B835A1"/>
    <w:rsid w:val="00B8438F"/>
    <w:rsid w:val="00B86480"/>
    <w:rsid w:val="00B90577"/>
    <w:rsid w:val="00B91FD8"/>
    <w:rsid w:val="00B93EC1"/>
    <w:rsid w:val="00B9542B"/>
    <w:rsid w:val="00B95493"/>
    <w:rsid w:val="00B9689C"/>
    <w:rsid w:val="00B97979"/>
    <w:rsid w:val="00BA258E"/>
    <w:rsid w:val="00BA4D9A"/>
    <w:rsid w:val="00BA52BD"/>
    <w:rsid w:val="00BA5481"/>
    <w:rsid w:val="00BA57B9"/>
    <w:rsid w:val="00BA6CE7"/>
    <w:rsid w:val="00BB0BB1"/>
    <w:rsid w:val="00BB1ACD"/>
    <w:rsid w:val="00BB491D"/>
    <w:rsid w:val="00BB6619"/>
    <w:rsid w:val="00BB6AB7"/>
    <w:rsid w:val="00BC0243"/>
    <w:rsid w:val="00BC150E"/>
    <w:rsid w:val="00BC28CC"/>
    <w:rsid w:val="00BC3CDB"/>
    <w:rsid w:val="00BC3EC8"/>
    <w:rsid w:val="00BC62BB"/>
    <w:rsid w:val="00BC6BE7"/>
    <w:rsid w:val="00BC6ECA"/>
    <w:rsid w:val="00BC6EF7"/>
    <w:rsid w:val="00BD371F"/>
    <w:rsid w:val="00BD3C88"/>
    <w:rsid w:val="00BD6137"/>
    <w:rsid w:val="00BD6CCC"/>
    <w:rsid w:val="00BD6D0E"/>
    <w:rsid w:val="00BD6FED"/>
    <w:rsid w:val="00BD7C91"/>
    <w:rsid w:val="00BE0E09"/>
    <w:rsid w:val="00BE285D"/>
    <w:rsid w:val="00BE28A7"/>
    <w:rsid w:val="00BE2CEA"/>
    <w:rsid w:val="00BF2F05"/>
    <w:rsid w:val="00BF3CFF"/>
    <w:rsid w:val="00BF4613"/>
    <w:rsid w:val="00BF6CED"/>
    <w:rsid w:val="00BF7756"/>
    <w:rsid w:val="00C001D6"/>
    <w:rsid w:val="00C01442"/>
    <w:rsid w:val="00C02EAC"/>
    <w:rsid w:val="00C03DA3"/>
    <w:rsid w:val="00C04283"/>
    <w:rsid w:val="00C04F58"/>
    <w:rsid w:val="00C065EA"/>
    <w:rsid w:val="00C06A24"/>
    <w:rsid w:val="00C07C20"/>
    <w:rsid w:val="00C100AF"/>
    <w:rsid w:val="00C1014C"/>
    <w:rsid w:val="00C107EE"/>
    <w:rsid w:val="00C12D7C"/>
    <w:rsid w:val="00C14645"/>
    <w:rsid w:val="00C15BC4"/>
    <w:rsid w:val="00C175C1"/>
    <w:rsid w:val="00C20569"/>
    <w:rsid w:val="00C21DBF"/>
    <w:rsid w:val="00C2278A"/>
    <w:rsid w:val="00C22F02"/>
    <w:rsid w:val="00C23B34"/>
    <w:rsid w:val="00C2472C"/>
    <w:rsid w:val="00C26FBB"/>
    <w:rsid w:val="00C27C1E"/>
    <w:rsid w:val="00C30E70"/>
    <w:rsid w:val="00C31B0B"/>
    <w:rsid w:val="00C32105"/>
    <w:rsid w:val="00C323A3"/>
    <w:rsid w:val="00C34D5B"/>
    <w:rsid w:val="00C3709D"/>
    <w:rsid w:val="00C42C1E"/>
    <w:rsid w:val="00C4454A"/>
    <w:rsid w:val="00C449C5"/>
    <w:rsid w:val="00C465CD"/>
    <w:rsid w:val="00C47183"/>
    <w:rsid w:val="00C506A6"/>
    <w:rsid w:val="00C54347"/>
    <w:rsid w:val="00C557AE"/>
    <w:rsid w:val="00C56145"/>
    <w:rsid w:val="00C5631E"/>
    <w:rsid w:val="00C574BE"/>
    <w:rsid w:val="00C60640"/>
    <w:rsid w:val="00C619F3"/>
    <w:rsid w:val="00C62178"/>
    <w:rsid w:val="00C628E8"/>
    <w:rsid w:val="00C63014"/>
    <w:rsid w:val="00C63E4F"/>
    <w:rsid w:val="00C644C8"/>
    <w:rsid w:val="00C64B05"/>
    <w:rsid w:val="00C6604D"/>
    <w:rsid w:val="00C66235"/>
    <w:rsid w:val="00C66E4F"/>
    <w:rsid w:val="00C67348"/>
    <w:rsid w:val="00C674DC"/>
    <w:rsid w:val="00C678B2"/>
    <w:rsid w:val="00C730C4"/>
    <w:rsid w:val="00C73904"/>
    <w:rsid w:val="00C74D0F"/>
    <w:rsid w:val="00C75805"/>
    <w:rsid w:val="00C7799E"/>
    <w:rsid w:val="00C808F4"/>
    <w:rsid w:val="00C80EDA"/>
    <w:rsid w:val="00C81CE5"/>
    <w:rsid w:val="00C82261"/>
    <w:rsid w:val="00C85D4A"/>
    <w:rsid w:val="00C86B63"/>
    <w:rsid w:val="00C86D54"/>
    <w:rsid w:val="00C913DE"/>
    <w:rsid w:val="00C92FD5"/>
    <w:rsid w:val="00C94BAA"/>
    <w:rsid w:val="00C96BF1"/>
    <w:rsid w:val="00C96F91"/>
    <w:rsid w:val="00C9788F"/>
    <w:rsid w:val="00CA08EA"/>
    <w:rsid w:val="00CA4212"/>
    <w:rsid w:val="00CA55DF"/>
    <w:rsid w:val="00CB002C"/>
    <w:rsid w:val="00CB214B"/>
    <w:rsid w:val="00CB23E9"/>
    <w:rsid w:val="00CB2F61"/>
    <w:rsid w:val="00CB37DC"/>
    <w:rsid w:val="00CC0289"/>
    <w:rsid w:val="00CC3013"/>
    <w:rsid w:val="00CC4430"/>
    <w:rsid w:val="00CC6AD8"/>
    <w:rsid w:val="00CC6DD0"/>
    <w:rsid w:val="00CD0A39"/>
    <w:rsid w:val="00CD10EE"/>
    <w:rsid w:val="00CD110A"/>
    <w:rsid w:val="00CD1C29"/>
    <w:rsid w:val="00CD4555"/>
    <w:rsid w:val="00CD559A"/>
    <w:rsid w:val="00CE0187"/>
    <w:rsid w:val="00CE1498"/>
    <w:rsid w:val="00CE3A64"/>
    <w:rsid w:val="00CE59F6"/>
    <w:rsid w:val="00CE6C51"/>
    <w:rsid w:val="00CF0029"/>
    <w:rsid w:val="00CF00D4"/>
    <w:rsid w:val="00CF04AC"/>
    <w:rsid w:val="00CF1297"/>
    <w:rsid w:val="00CF55FE"/>
    <w:rsid w:val="00CF56EC"/>
    <w:rsid w:val="00CF5E90"/>
    <w:rsid w:val="00CF6564"/>
    <w:rsid w:val="00CF659B"/>
    <w:rsid w:val="00CF772D"/>
    <w:rsid w:val="00D00D0F"/>
    <w:rsid w:val="00D01276"/>
    <w:rsid w:val="00D021E6"/>
    <w:rsid w:val="00D0487F"/>
    <w:rsid w:val="00D051A1"/>
    <w:rsid w:val="00D07A5A"/>
    <w:rsid w:val="00D1009E"/>
    <w:rsid w:val="00D12ED1"/>
    <w:rsid w:val="00D14658"/>
    <w:rsid w:val="00D15696"/>
    <w:rsid w:val="00D172E6"/>
    <w:rsid w:val="00D23BAF"/>
    <w:rsid w:val="00D25575"/>
    <w:rsid w:val="00D2671E"/>
    <w:rsid w:val="00D26D57"/>
    <w:rsid w:val="00D33FA5"/>
    <w:rsid w:val="00D341DA"/>
    <w:rsid w:val="00D3479A"/>
    <w:rsid w:val="00D34E3D"/>
    <w:rsid w:val="00D35510"/>
    <w:rsid w:val="00D3643D"/>
    <w:rsid w:val="00D36CF5"/>
    <w:rsid w:val="00D41439"/>
    <w:rsid w:val="00D42A4C"/>
    <w:rsid w:val="00D447DB"/>
    <w:rsid w:val="00D472DF"/>
    <w:rsid w:val="00D51313"/>
    <w:rsid w:val="00D521B4"/>
    <w:rsid w:val="00D53E19"/>
    <w:rsid w:val="00D54C3F"/>
    <w:rsid w:val="00D61FB6"/>
    <w:rsid w:val="00D62809"/>
    <w:rsid w:val="00D62AD0"/>
    <w:rsid w:val="00D63E15"/>
    <w:rsid w:val="00D63FD1"/>
    <w:rsid w:val="00D64512"/>
    <w:rsid w:val="00D676B0"/>
    <w:rsid w:val="00D7144A"/>
    <w:rsid w:val="00D72D9D"/>
    <w:rsid w:val="00D73599"/>
    <w:rsid w:val="00D7502C"/>
    <w:rsid w:val="00D766AC"/>
    <w:rsid w:val="00D77AD5"/>
    <w:rsid w:val="00D77C2F"/>
    <w:rsid w:val="00D80D5C"/>
    <w:rsid w:val="00D8167D"/>
    <w:rsid w:val="00D8296E"/>
    <w:rsid w:val="00D82F02"/>
    <w:rsid w:val="00D846EA"/>
    <w:rsid w:val="00D84B37"/>
    <w:rsid w:val="00D85905"/>
    <w:rsid w:val="00D860CB"/>
    <w:rsid w:val="00D92258"/>
    <w:rsid w:val="00D92543"/>
    <w:rsid w:val="00D92A2F"/>
    <w:rsid w:val="00D955EA"/>
    <w:rsid w:val="00D96D06"/>
    <w:rsid w:val="00DA054D"/>
    <w:rsid w:val="00DA0E90"/>
    <w:rsid w:val="00DA1ABE"/>
    <w:rsid w:val="00DA3CE0"/>
    <w:rsid w:val="00DA4345"/>
    <w:rsid w:val="00DA597B"/>
    <w:rsid w:val="00DB18E0"/>
    <w:rsid w:val="00DB48A5"/>
    <w:rsid w:val="00DB60F5"/>
    <w:rsid w:val="00DB759E"/>
    <w:rsid w:val="00DC0D6D"/>
    <w:rsid w:val="00DC1B73"/>
    <w:rsid w:val="00DC2687"/>
    <w:rsid w:val="00DC2807"/>
    <w:rsid w:val="00DC4576"/>
    <w:rsid w:val="00DC4B4B"/>
    <w:rsid w:val="00DC6F75"/>
    <w:rsid w:val="00DC74B2"/>
    <w:rsid w:val="00DD49F8"/>
    <w:rsid w:val="00DD50E5"/>
    <w:rsid w:val="00DD6805"/>
    <w:rsid w:val="00DE015E"/>
    <w:rsid w:val="00DE0C15"/>
    <w:rsid w:val="00DE1502"/>
    <w:rsid w:val="00DE199A"/>
    <w:rsid w:val="00DE23F3"/>
    <w:rsid w:val="00DE3A55"/>
    <w:rsid w:val="00DE468A"/>
    <w:rsid w:val="00DE5EC0"/>
    <w:rsid w:val="00DE5FED"/>
    <w:rsid w:val="00DE735D"/>
    <w:rsid w:val="00DE7524"/>
    <w:rsid w:val="00DF0542"/>
    <w:rsid w:val="00DF3B29"/>
    <w:rsid w:val="00DF5CF1"/>
    <w:rsid w:val="00DF7CAD"/>
    <w:rsid w:val="00DF7CF3"/>
    <w:rsid w:val="00E00CAD"/>
    <w:rsid w:val="00E0187B"/>
    <w:rsid w:val="00E041E7"/>
    <w:rsid w:val="00E05FAE"/>
    <w:rsid w:val="00E05FC7"/>
    <w:rsid w:val="00E065AA"/>
    <w:rsid w:val="00E072BE"/>
    <w:rsid w:val="00E07A8E"/>
    <w:rsid w:val="00E10704"/>
    <w:rsid w:val="00E12206"/>
    <w:rsid w:val="00E140C5"/>
    <w:rsid w:val="00E141DB"/>
    <w:rsid w:val="00E14D19"/>
    <w:rsid w:val="00E15CB9"/>
    <w:rsid w:val="00E16449"/>
    <w:rsid w:val="00E16637"/>
    <w:rsid w:val="00E168EB"/>
    <w:rsid w:val="00E17D31"/>
    <w:rsid w:val="00E21F38"/>
    <w:rsid w:val="00E249E1"/>
    <w:rsid w:val="00E24A33"/>
    <w:rsid w:val="00E24F8A"/>
    <w:rsid w:val="00E25794"/>
    <w:rsid w:val="00E25A71"/>
    <w:rsid w:val="00E25B4E"/>
    <w:rsid w:val="00E3011E"/>
    <w:rsid w:val="00E340F0"/>
    <w:rsid w:val="00E34EF2"/>
    <w:rsid w:val="00E362DD"/>
    <w:rsid w:val="00E37386"/>
    <w:rsid w:val="00E40757"/>
    <w:rsid w:val="00E40885"/>
    <w:rsid w:val="00E408FD"/>
    <w:rsid w:val="00E40ECA"/>
    <w:rsid w:val="00E42493"/>
    <w:rsid w:val="00E429BC"/>
    <w:rsid w:val="00E429D6"/>
    <w:rsid w:val="00E46A39"/>
    <w:rsid w:val="00E504A5"/>
    <w:rsid w:val="00E5448C"/>
    <w:rsid w:val="00E54D73"/>
    <w:rsid w:val="00E57356"/>
    <w:rsid w:val="00E576C0"/>
    <w:rsid w:val="00E578B1"/>
    <w:rsid w:val="00E615A6"/>
    <w:rsid w:val="00E62618"/>
    <w:rsid w:val="00E633E1"/>
    <w:rsid w:val="00E64BE2"/>
    <w:rsid w:val="00E658B9"/>
    <w:rsid w:val="00E65B13"/>
    <w:rsid w:val="00E65C65"/>
    <w:rsid w:val="00E66DFE"/>
    <w:rsid w:val="00E6741E"/>
    <w:rsid w:val="00E67AE1"/>
    <w:rsid w:val="00E741F4"/>
    <w:rsid w:val="00E74D42"/>
    <w:rsid w:val="00E75155"/>
    <w:rsid w:val="00E75E51"/>
    <w:rsid w:val="00E77198"/>
    <w:rsid w:val="00E7758C"/>
    <w:rsid w:val="00E82FA4"/>
    <w:rsid w:val="00E839C0"/>
    <w:rsid w:val="00E86189"/>
    <w:rsid w:val="00E92F80"/>
    <w:rsid w:val="00E9407D"/>
    <w:rsid w:val="00E9443F"/>
    <w:rsid w:val="00E9469D"/>
    <w:rsid w:val="00EA0096"/>
    <w:rsid w:val="00EA05C0"/>
    <w:rsid w:val="00EA1513"/>
    <w:rsid w:val="00EA1EC9"/>
    <w:rsid w:val="00EA63C1"/>
    <w:rsid w:val="00EA6417"/>
    <w:rsid w:val="00EA66BC"/>
    <w:rsid w:val="00EB07DB"/>
    <w:rsid w:val="00EB08AD"/>
    <w:rsid w:val="00EB1722"/>
    <w:rsid w:val="00EB68EA"/>
    <w:rsid w:val="00EC007D"/>
    <w:rsid w:val="00EC0ECA"/>
    <w:rsid w:val="00EC1518"/>
    <w:rsid w:val="00EC24FA"/>
    <w:rsid w:val="00EC2B3C"/>
    <w:rsid w:val="00EC2C85"/>
    <w:rsid w:val="00EC2E19"/>
    <w:rsid w:val="00EC3178"/>
    <w:rsid w:val="00EC64B4"/>
    <w:rsid w:val="00EC7A26"/>
    <w:rsid w:val="00ED274B"/>
    <w:rsid w:val="00ED3650"/>
    <w:rsid w:val="00ED3DBE"/>
    <w:rsid w:val="00ED6664"/>
    <w:rsid w:val="00EE1F3C"/>
    <w:rsid w:val="00EE315D"/>
    <w:rsid w:val="00EE4B58"/>
    <w:rsid w:val="00EE735F"/>
    <w:rsid w:val="00EE7D2E"/>
    <w:rsid w:val="00EF02F3"/>
    <w:rsid w:val="00EF04C7"/>
    <w:rsid w:val="00EF0A2B"/>
    <w:rsid w:val="00EF1C4E"/>
    <w:rsid w:val="00EF3E3D"/>
    <w:rsid w:val="00EF42BE"/>
    <w:rsid w:val="00EF48FC"/>
    <w:rsid w:val="00EF4CC2"/>
    <w:rsid w:val="00EF666F"/>
    <w:rsid w:val="00EF6929"/>
    <w:rsid w:val="00F01BED"/>
    <w:rsid w:val="00F027B4"/>
    <w:rsid w:val="00F03109"/>
    <w:rsid w:val="00F0623F"/>
    <w:rsid w:val="00F06CC9"/>
    <w:rsid w:val="00F07658"/>
    <w:rsid w:val="00F10ACC"/>
    <w:rsid w:val="00F10E3F"/>
    <w:rsid w:val="00F111B3"/>
    <w:rsid w:val="00F11901"/>
    <w:rsid w:val="00F13327"/>
    <w:rsid w:val="00F1344D"/>
    <w:rsid w:val="00F13566"/>
    <w:rsid w:val="00F14C1F"/>
    <w:rsid w:val="00F14E2E"/>
    <w:rsid w:val="00F179FE"/>
    <w:rsid w:val="00F20151"/>
    <w:rsid w:val="00F21128"/>
    <w:rsid w:val="00F21D24"/>
    <w:rsid w:val="00F22A89"/>
    <w:rsid w:val="00F22CC4"/>
    <w:rsid w:val="00F24C0D"/>
    <w:rsid w:val="00F26CEF"/>
    <w:rsid w:val="00F276BB"/>
    <w:rsid w:val="00F27943"/>
    <w:rsid w:val="00F30848"/>
    <w:rsid w:val="00F32F44"/>
    <w:rsid w:val="00F33D37"/>
    <w:rsid w:val="00F351ED"/>
    <w:rsid w:val="00F35E0B"/>
    <w:rsid w:val="00F36751"/>
    <w:rsid w:val="00F37862"/>
    <w:rsid w:val="00F40478"/>
    <w:rsid w:val="00F40EBE"/>
    <w:rsid w:val="00F41C12"/>
    <w:rsid w:val="00F43C72"/>
    <w:rsid w:val="00F44D2B"/>
    <w:rsid w:val="00F44D2D"/>
    <w:rsid w:val="00F44EC1"/>
    <w:rsid w:val="00F45B74"/>
    <w:rsid w:val="00F45FDE"/>
    <w:rsid w:val="00F4721A"/>
    <w:rsid w:val="00F47270"/>
    <w:rsid w:val="00F473D1"/>
    <w:rsid w:val="00F475E8"/>
    <w:rsid w:val="00F50B5D"/>
    <w:rsid w:val="00F50E02"/>
    <w:rsid w:val="00F518E1"/>
    <w:rsid w:val="00F51FEB"/>
    <w:rsid w:val="00F52634"/>
    <w:rsid w:val="00F52684"/>
    <w:rsid w:val="00F5339E"/>
    <w:rsid w:val="00F53BC0"/>
    <w:rsid w:val="00F55EBC"/>
    <w:rsid w:val="00F5639D"/>
    <w:rsid w:val="00F56F78"/>
    <w:rsid w:val="00F60EA2"/>
    <w:rsid w:val="00F6202E"/>
    <w:rsid w:val="00F634E9"/>
    <w:rsid w:val="00F641C8"/>
    <w:rsid w:val="00F65872"/>
    <w:rsid w:val="00F65D5C"/>
    <w:rsid w:val="00F67694"/>
    <w:rsid w:val="00F677D2"/>
    <w:rsid w:val="00F715A3"/>
    <w:rsid w:val="00F719DD"/>
    <w:rsid w:val="00F71DD1"/>
    <w:rsid w:val="00F750C2"/>
    <w:rsid w:val="00F759ED"/>
    <w:rsid w:val="00F77623"/>
    <w:rsid w:val="00F777CA"/>
    <w:rsid w:val="00F80E58"/>
    <w:rsid w:val="00F829A9"/>
    <w:rsid w:val="00F84C97"/>
    <w:rsid w:val="00F87878"/>
    <w:rsid w:val="00F90B9A"/>
    <w:rsid w:val="00F90D1A"/>
    <w:rsid w:val="00F92622"/>
    <w:rsid w:val="00F926C0"/>
    <w:rsid w:val="00F936E5"/>
    <w:rsid w:val="00F93ADC"/>
    <w:rsid w:val="00F978ED"/>
    <w:rsid w:val="00F97E11"/>
    <w:rsid w:val="00FA1A00"/>
    <w:rsid w:val="00FA2764"/>
    <w:rsid w:val="00FA32F5"/>
    <w:rsid w:val="00FA5C3A"/>
    <w:rsid w:val="00FA615D"/>
    <w:rsid w:val="00FA6D0C"/>
    <w:rsid w:val="00FA7B37"/>
    <w:rsid w:val="00FB16CD"/>
    <w:rsid w:val="00FB30F2"/>
    <w:rsid w:val="00FB4413"/>
    <w:rsid w:val="00FB4905"/>
    <w:rsid w:val="00FB4FEF"/>
    <w:rsid w:val="00FB5D36"/>
    <w:rsid w:val="00FB6415"/>
    <w:rsid w:val="00FB7078"/>
    <w:rsid w:val="00FB7784"/>
    <w:rsid w:val="00FC03E1"/>
    <w:rsid w:val="00FC0665"/>
    <w:rsid w:val="00FC29DD"/>
    <w:rsid w:val="00FC2AAF"/>
    <w:rsid w:val="00FC43BC"/>
    <w:rsid w:val="00FC7D9C"/>
    <w:rsid w:val="00FD01E8"/>
    <w:rsid w:val="00FD05D1"/>
    <w:rsid w:val="00FD1DA8"/>
    <w:rsid w:val="00FD26C3"/>
    <w:rsid w:val="00FD2F34"/>
    <w:rsid w:val="00FD2F8D"/>
    <w:rsid w:val="00FD33C4"/>
    <w:rsid w:val="00FD4773"/>
    <w:rsid w:val="00FD7219"/>
    <w:rsid w:val="00FD7C1C"/>
    <w:rsid w:val="00FE30A9"/>
    <w:rsid w:val="00FE358C"/>
    <w:rsid w:val="00FE4BC2"/>
    <w:rsid w:val="00FE749A"/>
    <w:rsid w:val="00FE7514"/>
    <w:rsid w:val="00FE7630"/>
    <w:rsid w:val="00FE7698"/>
    <w:rsid w:val="00FF179D"/>
    <w:rsid w:val="00FF4F70"/>
    <w:rsid w:val="00FF53FA"/>
    <w:rsid w:val="00FF60BB"/>
    <w:rsid w:val="00FF61C6"/>
    <w:rsid w:val="00FF6795"/>
    <w:rsid w:val="00FF6BC7"/>
    <w:rsid w:val="00FF6C04"/>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F0FA8905-B54C-4A86-992F-AF480FC1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F1BCB"/>
    <w:rPr>
      <w:sz w:val="24"/>
      <w:szCs w:val="24"/>
    </w:rPr>
  </w:style>
  <w:style w:type="paragraph" w:styleId="1">
    <w:name w:val="heading 1"/>
    <w:aliases w:val="Заголовок 1 Знак Знак,Заголовок 1 Знак Знак Знак"/>
    <w:basedOn w:val="a3"/>
    <w:next w:val="a4"/>
    <w:uiPriority w:val="9"/>
    <w:qFormat/>
    <w:rsid w:val="00797C78"/>
    <w:pPr>
      <w:keepNext/>
      <w:pageBreakBefore/>
      <w:numPr>
        <w:numId w:val="1"/>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
    <w:basedOn w:val="a3"/>
    <w:next w:val="a4"/>
    <w:link w:val="20"/>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
    <w:basedOn w:val="a3"/>
    <w:next w:val="a4"/>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basedOn w:val="a3"/>
    <w:next w:val="a4"/>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3"/>
    <w:next w:val="a3"/>
    <w:uiPriority w:val="9"/>
    <w:qFormat/>
    <w:rsid w:val="004C02B1"/>
    <w:pPr>
      <w:numPr>
        <w:ilvl w:val="4"/>
        <w:numId w:val="1"/>
      </w:numPr>
      <w:tabs>
        <w:tab w:val="left" w:pos="1701"/>
      </w:tabs>
      <w:spacing w:before="240" w:after="60"/>
      <w:outlineLvl w:val="4"/>
    </w:pPr>
    <w:rPr>
      <w:b/>
      <w:bCs/>
      <w:iCs/>
      <w:sz w:val="22"/>
      <w:szCs w:val="22"/>
    </w:rPr>
  </w:style>
  <w:style w:type="paragraph" w:styleId="6">
    <w:name w:val="heading 6"/>
    <w:basedOn w:val="a3"/>
    <w:next w:val="a3"/>
    <w:uiPriority w:val="9"/>
    <w:qFormat/>
    <w:rsid w:val="004C02B1"/>
    <w:pPr>
      <w:numPr>
        <w:ilvl w:val="5"/>
        <w:numId w:val="1"/>
      </w:numPr>
      <w:spacing w:before="240" w:after="60"/>
      <w:outlineLvl w:val="5"/>
    </w:pPr>
    <w:rPr>
      <w:b/>
      <w:bCs/>
      <w:sz w:val="22"/>
      <w:szCs w:val="22"/>
    </w:rPr>
  </w:style>
  <w:style w:type="paragraph" w:styleId="7">
    <w:name w:val="heading 7"/>
    <w:aliases w:val="Заголовок x.x"/>
    <w:basedOn w:val="a3"/>
    <w:next w:val="a3"/>
    <w:uiPriority w:val="9"/>
    <w:qFormat/>
    <w:rsid w:val="004C02B1"/>
    <w:pPr>
      <w:numPr>
        <w:ilvl w:val="6"/>
        <w:numId w:val="1"/>
      </w:numPr>
      <w:spacing w:before="240" w:after="60"/>
      <w:outlineLvl w:val="6"/>
    </w:pPr>
  </w:style>
  <w:style w:type="paragraph" w:styleId="8">
    <w:name w:val="heading 8"/>
    <w:basedOn w:val="a3"/>
    <w:next w:val="a3"/>
    <w:uiPriority w:val="9"/>
    <w:qFormat/>
    <w:rsid w:val="004C02B1"/>
    <w:pPr>
      <w:numPr>
        <w:ilvl w:val="7"/>
        <w:numId w:val="1"/>
      </w:numPr>
      <w:spacing w:before="240" w:after="60"/>
      <w:outlineLvl w:val="7"/>
    </w:pPr>
    <w:rPr>
      <w:i/>
      <w:iCs/>
    </w:rPr>
  </w:style>
  <w:style w:type="paragraph" w:styleId="9">
    <w:name w:val="heading 9"/>
    <w:basedOn w:val="a3"/>
    <w:next w:val="a3"/>
    <w:uiPriority w:val="9"/>
    <w:qFormat/>
    <w:rsid w:val="004C02B1"/>
    <w:pPr>
      <w:numPr>
        <w:ilvl w:val="8"/>
        <w:numId w:val="1"/>
      </w:num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4">
    <w:name w:val="Абзац"/>
    <w:basedOn w:val="a3"/>
    <w:link w:val="a8"/>
    <w:qFormat/>
    <w:rsid w:val="001805E1"/>
    <w:pPr>
      <w:spacing w:before="120" w:after="60"/>
      <w:ind w:firstLine="567"/>
      <w:jc w:val="both"/>
    </w:pPr>
    <w:rPr>
      <w:rFonts w:asciiTheme="minorHAnsi" w:hAnsiTheme="minorHAnsi"/>
    </w:rPr>
  </w:style>
  <w:style w:type="character" w:customStyle="1" w:styleId="a8">
    <w:name w:val="Абзац Знак"/>
    <w:link w:val="a4"/>
    <w:rsid w:val="001805E1"/>
    <w:rPr>
      <w:rFonts w:asciiTheme="minorHAnsi" w:hAnsiTheme="minorHAnsi"/>
      <w:sz w:val="24"/>
      <w:szCs w:val="24"/>
    </w:rPr>
  </w:style>
  <w:style w:type="paragraph" w:styleId="a2">
    <w:name w:val="List"/>
    <w:basedOn w:val="a3"/>
    <w:link w:val="a9"/>
    <w:rsid w:val="00AB2216"/>
    <w:pPr>
      <w:numPr>
        <w:numId w:val="5"/>
      </w:numPr>
      <w:spacing w:after="60"/>
      <w:jc w:val="both"/>
    </w:pPr>
    <w:rPr>
      <w:rFonts w:asciiTheme="minorHAnsi" w:hAnsiTheme="minorHAnsi"/>
      <w:snapToGrid w:val="0"/>
    </w:rPr>
  </w:style>
  <w:style w:type="character" w:customStyle="1" w:styleId="a9">
    <w:name w:val="Список Знак"/>
    <w:link w:val="a2"/>
    <w:rsid w:val="00AB2216"/>
    <w:rPr>
      <w:rFonts w:asciiTheme="minorHAnsi" w:hAnsiTheme="minorHAnsi"/>
      <w:snapToGrid w:val="0"/>
      <w:sz w:val="24"/>
      <w:szCs w:val="24"/>
    </w:rPr>
  </w:style>
  <w:style w:type="paragraph" w:styleId="31">
    <w:name w:val="toc 3"/>
    <w:basedOn w:val="a3"/>
    <w:next w:val="a3"/>
    <w:autoRedefine/>
    <w:uiPriority w:val="39"/>
    <w:rsid w:val="004C02B1"/>
    <w:pPr>
      <w:ind w:left="480"/>
    </w:pPr>
    <w:rPr>
      <w:i/>
      <w:iCs/>
      <w:sz w:val="20"/>
      <w:szCs w:val="20"/>
    </w:rPr>
  </w:style>
  <w:style w:type="paragraph" w:customStyle="1" w:styleId="a">
    <w:name w:val="Список нумерованный"/>
    <w:basedOn w:val="a3"/>
    <w:rsid w:val="0054040A"/>
    <w:pPr>
      <w:numPr>
        <w:numId w:val="6"/>
      </w:numPr>
      <w:spacing w:before="120"/>
      <w:jc w:val="both"/>
    </w:pPr>
  </w:style>
  <w:style w:type="paragraph" w:customStyle="1" w:styleId="aa">
    <w:name w:val="Табличный"/>
    <w:basedOn w:val="a3"/>
    <w:rsid w:val="004C02B1"/>
    <w:pPr>
      <w:keepNext/>
      <w:widowControl w:val="0"/>
      <w:spacing w:before="60" w:after="60"/>
      <w:jc w:val="center"/>
    </w:pPr>
    <w:rPr>
      <w:b/>
      <w:sz w:val="22"/>
      <w:szCs w:val="20"/>
    </w:rPr>
  </w:style>
  <w:style w:type="paragraph" w:customStyle="1" w:styleId="ab">
    <w:name w:val="Содержание"/>
    <w:basedOn w:val="a3"/>
    <w:rsid w:val="004C02B1"/>
    <w:pPr>
      <w:widowControl w:val="0"/>
      <w:spacing w:before="240" w:after="240"/>
      <w:jc w:val="center"/>
    </w:pPr>
    <w:rPr>
      <w:b/>
      <w:caps/>
      <w:szCs w:val="20"/>
    </w:rPr>
  </w:style>
  <w:style w:type="paragraph" w:styleId="ac">
    <w:name w:val="Balloon Text"/>
    <w:aliases w:val=" Знак5"/>
    <w:basedOn w:val="a3"/>
    <w:rsid w:val="004C02B1"/>
    <w:pPr>
      <w:widowControl w:val="0"/>
      <w:suppressAutoHyphens/>
      <w:jc w:val="both"/>
    </w:pPr>
    <w:rPr>
      <w:rFonts w:ascii="Tahoma" w:hAnsi="Tahoma" w:cs="Courier New"/>
      <w:sz w:val="16"/>
      <w:szCs w:val="16"/>
    </w:rPr>
  </w:style>
  <w:style w:type="paragraph" w:styleId="11">
    <w:name w:val="toc 1"/>
    <w:basedOn w:val="a3"/>
    <w:next w:val="a3"/>
    <w:uiPriority w:val="39"/>
    <w:rsid w:val="004C02B1"/>
    <w:pPr>
      <w:spacing w:before="120" w:after="120"/>
    </w:pPr>
    <w:rPr>
      <w:b/>
      <w:bCs/>
      <w:caps/>
      <w:sz w:val="20"/>
      <w:szCs w:val="20"/>
    </w:rPr>
  </w:style>
  <w:style w:type="paragraph" w:styleId="21">
    <w:name w:val="toc 2"/>
    <w:basedOn w:val="a3"/>
    <w:next w:val="a3"/>
    <w:autoRedefine/>
    <w:uiPriority w:val="39"/>
    <w:rsid w:val="004C02B1"/>
    <w:pPr>
      <w:ind w:left="240"/>
    </w:pPr>
    <w:rPr>
      <w:smallCaps/>
      <w:sz w:val="20"/>
      <w:szCs w:val="20"/>
    </w:rPr>
  </w:style>
  <w:style w:type="paragraph" w:styleId="a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2"/>
    <w:qFormat/>
    <w:rsid w:val="004E26BF"/>
    <w:pPr>
      <w:spacing w:before="120" w:after="120"/>
      <w:jc w:val="center"/>
    </w:pPr>
    <w:rPr>
      <w:rFonts w:asciiTheme="minorHAnsi" w:hAnsiTheme="minorHAnsi"/>
      <w:b/>
      <w:bCs/>
      <w:szCs w:val="20"/>
    </w:rPr>
  </w:style>
  <w:style w:type="paragraph" w:customStyle="1" w:styleId="ae">
    <w:name w:val="Название таблицы"/>
    <w:basedOn w:val="ad"/>
    <w:rsid w:val="00F0623F"/>
    <w:pPr>
      <w:keepNext/>
      <w:spacing w:before="240" w:after="0"/>
      <w:jc w:val="left"/>
    </w:pPr>
    <w:rPr>
      <w:szCs w:val="22"/>
    </w:rPr>
  </w:style>
  <w:style w:type="paragraph" w:customStyle="1" w:styleId="af">
    <w:name w:val="Табличный_заголовки"/>
    <w:basedOn w:val="a3"/>
    <w:rsid w:val="00A04837"/>
    <w:pPr>
      <w:keepNext/>
      <w:keepLines/>
      <w:jc w:val="center"/>
    </w:pPr>
    <w:rPr>
      <w:rFonts w:asciiTheme="minorHAnsi" w:hAnsiTheme="minorHAnsi"/>
      <w:b/>
      <w:sz w:val="22"/>
      <w:szCs w:val="22"/>
    </w:rPr>
  </w:style>
  <w:style w:type="paragraph" w:customStyle="1" w:styleId="af0">
    <w:name w:val="Табличный_центр"/>
    <w:basedOn w:val="a3"/>
    <w:rsid w:val="00B13A16"/>
    <w:pPr>
      <w:shd w:val="clear" w:color="auto" w:fill="FFFFFF" w:themeFill="background1"/>
      <w:jc w:val="center"/>
    </w:pPr>
    <w:rPr>
      <w:rFonts w:asciiTheme="minorHAnsi" w:hAnsiTheme="minorHAnsi"/>
      <w:sz w:val="22"/>
      <w:szCs w:val="22"/>
    </w:rPr>
  </w:style>
  <w:style w:type="paragraph" w:customStyle="1" w:styleId="10">
    <w:name w:val="Список 1)"/>
    <w:basedOn w:val="a3"/>
    <w:rsid w:val="004E26BF"/>
    <w:pPr>
      <w:numPr>
        <w:numId w:val="4"/>
      </w:numPr>
      <w:spacing w:after="60"/>
      <w:jc w:val="both"/>
    </w:pPr>
    <w:rPr>
      <w:rFonts w:asciiTheme="minorHAnsi" w:hAnsiTheme="minorHAnsi"/>
    </w:rPr>
  </w:style>
  <w:style w:type="paragraph" w:customStyle="1" w:styleId="a1">
    <w:name w:val="Табличный_нумерованный"/>
    <w:basedOn w:val="a3"/>
    <w:link w:val="af1"/>
    <w:rsid w:val="00A04837"/>
    <w:pPr>
      <w:numPr>
        <w:numId w:val="3"/>
      </w:numPr>
    </w:pPr>
    <w:rPr>
      <w:rFonts w:asciiTheme="minorHAnsi" w:hAnsiTheme="minorHAnsi"/>
      <w:sz w:val="22"/>
      <w:szCs w:val="22"/>
    </w:rPr>
  </w:style>
  <w:style w:type="character" w:customStyle="1" w:styleId="af1">
    <w:name w:val="Табличный_нумерованный Знак"/>
    <w:link w:val="a1"/>
    <w:rsid w:val="00A04837"/>
    <w:rPr>
      <w:rFonts w:asciiTheme="minorHAnsi" w:hAnsiTheme="minorHAnsi"/>
      <w:sz w:val="22"/>
      <w:szCs w:val="22"/>
    </w:rPr>
  </w:style>
  <w:style w:type="paragraph" w:styleId="40">
    <w:name w:val="toc 4"/>
    <w:basedOn w:val="a3"/>
    <w:next w:val="a3"/>
    <w:autoRedefine/>
    <w:rsid w:val="003E0A93"/>
    <w:pPr>
      <w:ind w:left="720"/>
    </w:pPr>
    <w:rPr>
      <w:sz w:val="18"/>
      <w:szCs w:val="18"/>
    </w:rPr>
  </w:style>
  <w:style w:type="paragraph" w:styleId="50">
    <w:name w:val="toc 5"/>
    <w:basedOn w:val="a3"/>
    <w:next w:val="a3"/>
    <w:autoRedefine/>
    <w:rsid w:val="004C02B1"/>
    <w:pPr>
      <w:ind w:left="960"/>
    </w:pPr>
    <w:rPr>
      <w:sz w:val="18"/>
      <w:szCs w:val="18"/>
    </w:rPr>
  </w:style>
  <w:style w:type="paragraph" w:styleId="60">
    <w:name w:val="toc 6"/>
    <w:basedOn w:val="a3"/>
    <w:next w:val="a3"/>
    <w:autoRedefine/>
    <w:rsid w:val="004C02B1"/>
    <w:pPr>
      <w:ind w:left="1200"/>
    </w:pPr>
    <w:rPr>
      <w:sz w:val="18"/>
      <w:szCs w:val="18"/>
    </w:rPr>
  </w:style>
  <w:style w:type="paragraph" w:styleId="70">
    <w:name w:val="toc 7"/>
    <w:basedOn w:val="a3"/>
    <w:next w:val="a3"/>
    <w:autoRedefine/>
    <w:rsid w:val="004C02B1"/>
    <w:pPr>
      <w:ind w:left="1440"/>
    </w:pPr>
    <w:rPr>
      <w:sz w:val="18"/>
      <w:szCs w:val="18"/>
    </w:rPr>
  </w:style>
  <w:style w:type="paragraph" w:styleId="80">
    <w:name w:val="toc 8"/>
    <w:basedOn w:val="a3"/>
    <w:next w:val="a3"/>
    <w:autoRedefine/>
    <w:rsid w:val="004C02B1"/>
    <w:pPr>
      <w:ind w:left="1680"/>
    </w:pPr>
    <w:rPr>
      <w:sz w:val="18"/>
      <w:szCs w:val="18"/>
    </w:rPr>
  </w:style>
  <w:style w:type="paragraph" w:styleId="90">
    <w:name w:val="toc 9"/>
    <w:basedOn w:val="a3"/>
    <w:next w:val="a3"/>
    <w:autoRedefine/>
    <w:rsid w:val="004C02B1"/>
    <w:pPr>
      <w:ind w:left="1920"/>
    </w:pPr>
    <w:rPr>
      <w:sz w:val="18"/>
      <w:szCs w:val="18"/>
    </w:rPr>
  </w:style>
  <w:style w:type="paragraph" w:styleId="af2">
    <w:name w:val="toa heading"/>
    <w:basedOn w:val="a3"/>
    <w:next w:val="a3"/>
    <w:semiHidden/>
    <w:rsid w:val="004C02B1"/>
    <w:pPr>
      <w:spacing w:before="40" w:after="20"/>
      <w:jc w:val="center"/>
    </w:pPr>
    <w:rPr>
      <w:b/>
      <w:sz w:val="22"/>
      <w:szCs w:val="20"/>
    </w:rPr>
  </w:style>
  <w:style w:type="paragraph" w:styleId="af3">
    <w:name w:val="annotation text"/>
    <w:basedOn w:val="a3"/>
    <w:semiHidden/>
    <w:rsid w:val="004C02B1"/>
    <w:rPr>
      <w:sz w:val="20"/>
      <w:szCs w:val="20"/>
    </w:rPr>
  </w:style>
  <w:style w:type="paragraph" w:styleId="af4">
    <w:name w:val="annotation subject"/>
    <w:basedOn w:val="af3"/>
    <w:next w:val="af3"/>
    <w:semiHidden/>
    <w:rsid w:val="004C02B1"/>
    <w:pPr>
      <w:ind w:firstLine="284"/>
      <w:jc w:val="both"/>
    </w:pPr>
    <w:rPr>
      <w:b/>
      <w:bCs/>
    </w:rPr>
  </w:style>
  <w:style w:type="paragraph" w:customStyle="1" w:styleId="a0">
    <w:name w:val="Список а)"/>
    <w:basedOn w:val="a2"/>
    <w:rsid w:val="0054040A"/>
    <w:pPr>
      <w:numPr>
        <w:numId w:val="2"/>
      </w:numPr>
    </w:pPr>
  </w:style>
  <w:style w:type="paragraph" w:styleId="af5">
    <w:name w:val="Document Map"/>
    <w:basedOn w:val="a3"/>
    <w:semiHidden/>
    <w:rsid w:val="004C02B1"/>
    <w:pPr>
      <w:widowControl w:val="0"/>
      <w:shd w:val="clear" w:color="auto" w:fill="000080"/>
      <w:suppressAutoHyphens/>
      <w:jc w:val="both"/>
    </w:pPr>
    <w:rPr>
      <w:rFonts w:ascii="Tahoma" w:hAnsi="Tahoma"/>
      <w:szCs w:val="20"/>
    </w:rPr>
  </w:style>
  <w:style w:type="character" w:styleId="af6">
    <w:name w:val="annotation reference"/>
    <w:semiHidden/>
    <w:rsid w:val="004C02B1"/>
    <w:rPr>
      <w:sz w:val="16"/>
      <w:szCs w:val="16"/>
    </w:rPr>
  </w:style>
  <w:style w:type="paragraph" w:customStyle="1" w:styleId="af7">
    <w:name w:val="Табличный_слева"/>
    <w:basedOn w:val="a3"/>
    <w:rsid w:val="00491BEC"/>
    <w:rPr>
      <w:rFonts w:asciiTheme="minorHAnsi" w:hAnsiTheme="minorHAnsi"/>
      <w:sz w:val="22"/>
      <w:szCs w:val="22"/>
    </w:rPr>
  </w:style>
  <w:style w:type="paragraph" w:customStyle="1" w:styleId="12">
    <w:name w:val="Обычный 1"/>
    <w:basedOn w:val="a3"/>
    <w:next w:val="a3"/>
    <w:semiHidden/>
    <w:rsid w:val="004C02B1"/>
    <w:pPr>
      <w:tabs>
        <w:tab w:val="num" w:pos="360"/>
      </w:tabs>
      <w:spacing w:before="120"/>
      <w:ind w:left="360" w:hanging="360"/>
      <w:jc w:val="both"/>
    </w:pPr>
    <w:rPr>
      <w:szCs w:val="20"/>
    </w:rPr>
  </w:style>
  <w:style w:type="table" w:styleId="af8">
    <w:name w:val="Table Grid"/>
    <w:basedOn w:val="a6"/>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Обычный влево"/>
    <w:basedOn w:val="12"/>
    <w:rsid w:val="0084131A"/>
    <w:pPr>
      <w:tabs>
        <w:tab w:val="clear" w:pos="360"/>
      </w:tabs>
      <w:spacing w:before="0"/>
      <w:ind w:left="0" w:firstLine="0"/>
      <w:jc w:val="left"/>
    </w:pPr>
  </w:style>
  <w:style w:type="paragraph" w:customStyle="1" w:styleId="afa">
    <w:name w:val="Табличный_по ширине"/>
    <w:basedOn w:val="af7"/>
    <w:rsid w:val="00B13A16"/>
    <w:pPr>
      <w:jc w:val="both"/>
    </w:pPr>
    <w:rPr>
      <w:rFonts w:asciiTheme="majorHAnsi" w:hAnsiTheme="majorHAnsi"/>
    </w:rPr>
  </w:style>
  <w:style w:type="character" w:styleId="afb">
    <w:name w:val="Placeholder Text"/>
    <w:basedOn w:val="a5"/>
    <w:uiPriority w:val="99"/>
    <w:semiHidden/>
    <w:rsid w:val="004E26BF"/>
    <w:rPr>
      <w:color w:val="808080"/>
    </w:rPr>
  </w:style>
  <w:style w:type="table" w:customStyle="1" w:styleId="afc">
    <w:name w:val="Стиль Таблица Геоника"/>
    <w:basedOn w:val="a6"/>
    <w:uiPriority w:val="99"/>
    <w:rsid w:val="00B13A16"/>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shd w:val="clear" w:color="auto" w:fill="FFFFFF" w:themeFill="background1"/>
    </w:tcPr>
  </w:style>
  <w:style w:type="paragraph" w:styleId="afd">
    <w:name w:val="header"/>
    <w:aliases w:val=" Знак4"/>
    <w:basedOn w:val="a3"/>
    <w:link w:val="afe"/>
    <w:uiPriority w:val="99"/>
    <w:rsid w:val="000F1BCB"/>
    <w:pPr>
      <w:tabs>
        <w:tab w:val="center" w:pos="4677"/>
        <w:tab w:val="right" w:pos="9355"/>
      </w:tabs>
    </w:pPr>
  </w:style>
  <w:style w:type="character" w:customStyle="1" w:styleId="afe">
    <w:name w:val="Верхний колонтитул Знак"/>
    <w:aliases w:val=" Знак4 Знак"/>
    <w:basedOn w:val="a5"/>
    <w:link w:val="afd"/>
    <w:uiPriority w:val="99"/>
    <w:rsid w:val="000F1BCB"/>
    <w:rPr>
      <w:sz w:val="24"/>
      <w:szCs w:val="24"/>
    </w:rPr>
  </w:style>
  <w:style w:type="paragraph" w:styleId="aff">
    <w:name w:val="footer"/>
    <w:aliases w:val=" Знак, Знак6"/>
    <w:basedOn w:val="a3"/>
    <w:link w:val="aff0"/>
    <w:rsid w:val="000F1BCB"/>
    <w:pPr>
      <w:tabs>
        <w:tab w:val="center" w:pos="4677"/>
        <w:tab w:val="right" w:pos="9355"/>
      </w:tabs>
    </w:pPr>
  </w:style>
  <w:style w:type="character" w:customStyle="1" w:styleId="aff0">
    <w:name w:val="Нижний колонтитул Знак"/>
    <w:aliases w:val=" Знак Знак, Знак6 Знак"/>
    <w:basedOn w:val="a5"/>
    <w:link w:val="aff"/>
    <w:uiPriority w:val="99"/>
    <w:rsid w:val="000F1BCB"/>
    <w:rPr>
      <w:sz w:val="24"/>
      <w:szCs w:val="24"/>
    </w:rPr>
  </w:style>
  <w:style w:type="character" w:styleId="aff1">
    <w:name w:val="Hyperlink"/>
    <w:basedOn w:val="a5"/>
    <w:uiPriority w:val="99"/>
    <w:unhideWhenUsed/>
    <w:rsid w:val="005770E2"/>
    <w:rPr>
      <w:color w:val="0000FF" w:themeColor="hyperlink"/>
      <w:u w:val="single"/>
    </w:rPr>
  </w:style>
  <w:style w:type="paragraph" w:styleId="aff2">
    <w:name w:val="Normal (Web)"/>
    <w:basedOn w:val="a3"/>
    <w:unhideWhenUsed/>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3">
    <w:name w:val="footnote text"/>
    <w:basedOn w:val="a3"/>
    <w:link w:val="aff4"/>
    <w:uiPriority w:val="99"/>
    <w:unhideWhenUsed/>
    <w:rsid w:val="005770E2"/>
    <w:pPr>
      <w:tabs>
        <w:tab w:val="left" w:pos="708"/>
      </w:tabs>
      <w:spacing w:before="120" w:after="120" w:line="360" w:lineRule="auto"/>
      <w:jc w:val="both"/>
    </w:pPr>
    <w:rPr>
      <w:rFonts w:ascii="Arial" w:hAnsi="Arial"/>
      <w:sz w:val="20"/>
      <w:szCs w:val="20"/>
    </w:rPr>
  </w:style>
  <w:style w:type="character" w:customStyle="1" w:styleId="aff4">
    <w:name w:val="Текст сноски Знак"/>
    <w:basedOn w:val="a5"/>
    <w:link w:val="aff3"/>
    <w:uiPriority w:val="99"/>
    <w:rsid w:val="005770E2"/>
    <w:rPr>
      <w:rFonts w:ascii="Arial" w:hAnsi="Arial"/>
    </w:rPr>
  </w:style>
  <w:style w:type="character" w:styleId="aff5">
    <w:name w:val="footnote reference"/>
    <w:uiPriority w:val="99"/>
    <w:unhideWhenUsed/>
    <w:rsid w:val="005770E2"/>
    <w:rPr>
      <w:vertAlign w:val="superscript"/>
    </w:rPr>
  </w:style>
  <w:style w:type="paragraph" w:styleId="aff6">
    <w:name w:val="List Paragraph"/>
    <w:aliases w:val="Варианты ответов"/>
    <w:basedOn w:val="a3"/>
    <w:link w:val="aff7"/>
    <w:uiPriority w:val="34"/>
    <w:qFormat/>
    <w:rsid w:val="0003278C"/>
    <w:pPr>
      <w:tabs>
        <w:tab w:val="left" w:pos="1080"/>
      </w:tabs>
      <w:spacing w:line="360" w:lineRule="auto"/>
      <w:ind w:left="720" w:firstLine="567"/>
      <w:contextualSpacing/>
      <w:jc w:val="both"/>
    </w:pPr>
    <w:rPr>
      <w:rFonts w:eastAsia="Calibri"/>
      <w:b/>
    </w:rPr>
  </w:style>
  <w:style w:type="paragraph" w:styleId="aff8">
    <w:name w:val="Body Text Indent"/>
    <w:basedOn w:val="a3"/>
    <w:link w:val="aff9"/>
    <w:rsid w:val="00FD4773"/>
    <w:pPr>
      <w:ind w:firstLine="540"/>
      <w:jc w:val="both"/>
    </w:pPr>
  </w:style>
  <w:style w:type="character" w:customStyle="1" w:styleId="aff9">
    <w:name w:val="Основной текст с отступом Знак"/>
    <w:basedOn w:val="a5"/>
    <w:link w:val="aff8"/>
    <w:rsid w:val="00FD4773"/>
    <w:rPr>
      <w:sz w:val="24"/>
      <w:szCs w:val="24"/>
    </w:rPr>
  </w:style>
  <w:style w:type="paragraph" w:styleId="affa">
    <w:name w:val="No Spacing"/>
    <w:aliases w:val="Основной"/>
    <w:link w:val="affb"/>
    <w:uiPriority w:val="1"/>
    <w:qFormat/>
    <w:rsid w:val="00FD4773"/>
    <w:rPr>
      <w:rFonts w:ascii="Calibri" w:eastAsia="Calibri" w:hAnsi="Calibri"/>
      <w:sz w:val="22"/>
      <w:szCs w:val="22"/>
      <w:lang w:eastAsia="en-US"/>
    </w:rPr>
  </w:style>
  <w:style w:type="paragraph" w:styleId="affc">
    <w:name w:val="TOC Heading"/>
    <w:basedOn w:val="1"/>
    <w:next w:val="a3"/>
    <w:uiPriority w:val="39"/>
    <w:unhideWhenUsed/>
    <w:qFormat/>
    <w:rsid w:val="00A00ECE"/>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851"/>
      </w:tabs>
      <w:spacing w:before="480" w:after="0"/>
      <w:jc w:val="left"/>
      <w:outlineLvl w:val="9"/>
    </w:pPr>
    <w:rPr>
      <w:rFonts w:asciiTheme="majorHAnsi" w:eastAsiaTheme="majorEastAsia" w:hAnsiTheme="majorHAnsi" w:cstheme="majorBidi"/>
      <w:caps w:val="0"/>
      <w:color w:val="365F91" w:themeColor="accent1" w:themeShade="BF"/>
      <w:kern w:val="0"/>
    </w:rPr>
  </w:style>
  <w:style w:type="paragraph" w:styleId="affd">
    <w:name w:val="Title"/>
    <w:basedOn w:val="a3"/>
    <w:next w:val="a3"/>
    <w:link w:val="affe"/>
    <w:uiPriority w:val="10"/>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e">
    <w:name w:val="Название Знак"/>
    <w:basedOn w:val="a5"/>
    <w:link w:val="affd"/>
    <w:uiPriority w:val="10"/>
    <w:rsid w:val="005E6920"/>
    <w:rPr>
      <w:rFonts w:ascii="Calibri" w:hAnsi="Calibri"/>
      <w:caps/>
      <w:color w:val="4F81BD"/>
      <w:spacing w:val="10"/>
      <w:kern w:val="28"/>
      <w:sz w:val="52"/>
      <w:szCs w:val="52"/>
      <w:lang w:val="en-US" w:eastAsia="en-US"/>
    </w:rPr>
  </w:style>
  <w:style w:type="paragraph" w:styleId="afff">
    <w:name w:val="Subtitle"/>
    <w:basedOn w:val="a3"/>
    <w:next w:val="a3"/>
    <w:link w:val="afff0"/>
    <w:uiPriority w:val="11"/>
    <w:rsid w:val="005E6920"/>
    <w:pPr>
      <w:spacing w:before="200" w:after="1000"/>
    </w:pPr>
    <w:rPr>
      <w:rFonts w:ascii="Calibri" w:hAnsi="Calibri"/>
      <w:caps/>
      <w:color w:val="595959"/>
      <w:spacing w:val="10"/>
      <w:lang w:val="en-US" w:eastAsia="en-US"/>
    </w:rPr>
  </w:style>
  <w:style w:type="character" w:customStyle="1" w:styleId="afff0">
    <w:name w:val="Подзаголовок Знак"/>
    <w:basedOn w:val="a5"/>
    <w:link w:val="afff"/>
    <w:uiPriority w:val="11"/>
    <w:rsid w:val="005E6920"/>
    <w:rPr>
      <w:rFonts w:ascii="Calibri" w:hAnsi="Calibri"/>
      <w:caps/>
      <w:color w:val="595959"/>
      <w:spacing w:val="10"/>
      <w:sz w:val="24"/>
      <w:szCs w:val="24"/>
      <w:lang w:val="en-US" w:eastAsia="en-US"/>
    </w:rPr>
  </w:style>
  <w:style w:type="character" w:styleId="afff1">
    <w:name w:val="Strong"/>
    <w:uiPriority w:val="22"/>
    <w:rsid w:val="005E6920"/>
    <w:rPr>
      <w:b/>
      <w:bCs/>
    </w:rPr>
  </w:style>
  <w:style w:type="character" w:styleId="afff2">
    <w:name w:val="Emphasis"/>
    <w:uiPriority w:val="20"/>
    <w:rsid w:val="005E6920"/>
    <w:rPr>
      <w:caps/>
      <w:color w:val="243F60"/>
      <w:spacing w:val="5"/>
    </w:rPr>
  </w:style>
  <w:style w:type="paragraph" w:styleId="23">
    <w:name w:val="Quote"/>
    <w:basedOn w:val="a3"/>
    <w:next w:val="a3"/>
    <w:link w:val="24"/>
    <w:uiPriority w:val="29"/>
    <w:rsid w:val="005E6920"/>
    <w:pPr>
      <w:spacing w:before="200" w:after="200" w:line="276" w:lineRule="auto"/>
    </w:pPr>
    <w:rPr>
      <w:rFonts w:ascii="Calibri" w:hAnsi="Calibri"/>
      <w:i/>
      <w:iCs/>
      <w:sz w:val="20"/>
      <w:szCs w:val="20"/>
      <w:lang w:val="en-US" w:eastAsia="en-US"/>
    </w:rPr>
  </w:style>
  <w:style w:type="character" w:customStyle="1" w:styleId="24">
    <w:name w:val="Цитата 2 Знак"/>
    <w:basedOn w:val="a5"/>
    <w:link w:val="23"/>
    <w:uiPriority w:val="29"/>
    <w:rsid w:val="005E6920"/>
    <w:rPr>
      <w:rFonts w:ascii="Calibri" w:hAnsi="Calibri"/>
      <w:i/>
      <w:iCs/>
      <w:lang w:val="en-US" w:eastAsia="en-US"/>
    </w:rPr>
  </w:style>
  <w:style w:type="paragraph" w:styleId="afff3">
    <w:name w:val="Intense Quote"/>
    <w:basedOn w:val="a3"/>
    <w:next w:val="a3"/>
    <w:link w:val="afff4"/>
    <w:uiPriority w:val="30"/>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4">
    <w:name w:val="Выделенная цитата Знак"/>
    <w:basedOn w:val="a5"/>
    <w:link w:val="afff3"/>
    <w:uiPriority w:val="30"/>
    <w:rsid w:val="005E6920"/>
    <w:rPr>
      <w:rFonts w:ascii="Calibri" w:hAnsi="Calibri"/>
      <w:i/>
      <w:iCs/>
      <w:color w:val="4F81BD"/>
      <w:lang w:val="en-US" w:eastAsia="en-US"/>
    </w:rPr>
  </w:style>
  <w:style w:type="character" w:styleId="afff5">
    <w:name w:val="Subtle Emphasis"/>
    <w:uiPriority w:val="19"/>
    <w:rsid w:val="005E6920"/>
    <w:rPr>
      <w:i/>
      <w:iCs/>
      <w:color w:val="243F60"/>
    </w:rPr>
  </w:style>
  <w:style w:type="character" w:styleId="afff6">
    <w:name w:val="Intense Emphasis"/>
    <w:uiPriority w:val="21"/>
    <w:rsid w:val="005E6920"/>
    <w:rPr>
      <w:b/>
      <w:bCs/>
      <w:caps/>
      <w:color w:val="243F60"/>
      <w:spacing w:val="10"/>
    </w:rPr>
  </w:style>
  <w:style w:type="character" w:styleId="afff7">
    <w:name w:val="Subtle Reference"/>
    <w:uiPriority w:val="31"/>
    <w:rsid w:val="005E6920"/>
    <w:rPr>
      <w:b/>
      <w:bCs/>
      <w:color w:val="4F81BD"/>
    </w:rPr>
  </w:style>
  <w:style w:type="character" w:styleId="afff8">
    <w:name w:val="Intense Reference"/>
    <w:uiPriority w:val="32"/>
    <w:rsid w:val="005E6920"/>
    <w:rPr>
      <w:b/>
      <w:bCs/>
      <w:i/>
      <w:iCs/>
      <w:caps/>
      <w:color w:val="4F81BD"/>
    </w:rPr>
  </w:style>
  <w:style w:type="character" w:styleId="afff9">
    <w:name w:val="Book Title"/>
    <w:uiPriority w:val="33"/>
    <w:rsid w:val="005E6920"/>
    <w:rPr>
      <w:b/>
      <w:bCs/>
      <w:i/>
      <w:iCs/>
      <w:spacing w:val="9"/>
    </w:rPr>
  </w:style>
  <w:style w:type="paragraph" w:styleId="afffa">
    <w:name w:val="List Bullet"/>
    <w:basedOn w:val="a3"/>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b">
    <w:name w:val="FollowedHyperlink"/>
    <w:uiPriority w:val="99"/>
    <w:unhideWhenUsed/>
    <w:rsid w:val="005E6920"/>
    <w:rPr>
      <w:color w:val="800080"/>
      <w:u w:val="single"/>
    </w:rPr>
  </w:style>
  <w:style w:type="paragraph" w:styleId="afffc">
    <w:name w:val="Body Text"/>
    <w:aliases w:val=" Знак1 Знак Знак Знак Знак, Знак1 Знак Знак Знак"/>
    <w:basedOn w:val="a3"/>
    <w:link w:val="afffd"/>
    <w:unhideWhenUsed/>
    <w:rsid w:val="005E6920"/>
    <w:pPr>
      <w:spacing w:before="200" w:after="120" w:line="360" w:lineRule="auto"/>
      <w:ind w:firstLine="709"/>
      <w:jc w:val="both"/>
    </w:pPr>
    <w:rPr>
      <w:rFonts w:ascii="Calibri" w:hAnsi="Calibri"/>
      <w:lang w:val="en-US" w:eastAsia="en-US"/>
    </w:rPr>
  </w:style>
  <w:style w:type="character" w:customStyle="1" w:styleId="afffd">
    <w:name w:val="Основной текст Знак"/>
    <w:aliases w:val=" Знак1 Знак Знак Знак Знак Знак, Знак1 Знак Знак Знак Знак1"/>
    <w:basedOn w:val="a5"/>
    <w:link w:val="afffc"/>
    <w:rsid w:val="005E6920"/>
    <w:rPr>
      <w:rFonts w:ascii="Calibri" w:hAnsi="Calibri"/>
      <w:sz w:val="24"/>
      <w:szCs w:val="24"/>
      <w:lang w:val="en-US" w:eastAsia="en-US"/>
    </w:rPr>
  </w:style>
  <w:style w:type="paragraph" w:styleId="25">
    <w:name w:val="Body Text 2"/>
    <w:aliases w:val=" Знак1"/>
    <w:basedOn w:val="a3"/>
    <w:link w:val="26"/>
    <w:rsid w:val="005E6920"/>
    <w:pPr>
      <w:spacing w:before="200" w:after="200" w:line="360" w:lineRule="auto"/>
      <w:ind w:firstLine="680"/>
      <w:jc w:val="center"/>
    </w:pPr>
    <w:rPr>
      <w:rFonts w:ascii="Calibri" w:hAnsi="Calibri"/>
      <w:b/>
      <w:bCs/>
      <w:caps/>
      <w:lang w:val="en-US" w:eastAsia="en-US"/>
    </w:rPr>
  </w:style>
  <w:style w:type="character" w:customStyle="1" w:styleId="26">
    <w:name w:val="Основной текст 2 Знак"/>
    <w:aliases w:val=" Знак1 Знак"/>
    <w:basedOn w:val="a5"/>
    <w:link w:val="25"/>
    <w:rsid w:val="005E6920"/>
    <w:rPr>
      <w:rFonts w:ascii="Calibri" w:hAnsi="Calibri"/>
      <w:b/>
      <w:bCs/>
      <w:caps/>
      <w:sz w:val="24"/>
      <w:szCs w:val="24"/>
      <w:lang w:val="en-US" w:eastAsia="en-US"/>
    </w:rPr>
  </w:style>
  <w:style w:type="numbering" w:styleId="111111">
    <w:name w:val="Outline List 2"/>
    <w:basedOn w:val="a7"/>
    <w:rsid w:val="005E6920"/>
    <w:pPr>
      <w:numPr>
        <w:numId w:val="7"/>
      </w:numPr>
    </w:pPr>
  </w:style>
  <w:style w:type="character" w:styleId="afffe">
    <w:name w:val="page number"/>
    <w:basedOn w:val="a5"/>
    <w:rsid w:val="005E6920"/>
  </w:style>
  <w:style w:type="paragraph" w:styleId="27">
    <w:name w:val="Body Text Indent 2"/>
    <w:basedOn w:val="a3"/>
    <w:link w:val="28"/>
    <w:rsid w:val="005E6920"/>
    <w:pPr>
      <w:spacing w:before="200" w:after="120" w:line="480" w:lineRule="auto"/>
      <w:ind w:left="283" w:firstLine="680"/>
      <w:jc w:val="both"/>
    </w:pPr>
    <w:rPr>
      <w:rFonts w:ascii="Calibri" w:hAnsi="Calibri"/>
      <w:lang w:val="en-US" w:eastAsia="en-US"/>
    </w:rPr>
  </w:style>
  <w:style w:type="character" w:customStyle="1" w:styleId="28">
    <w:name w:val="Основной текст с отступом 2 Знак"/>
    <w:basedOn w:val="a5"/>
    <w:link w:val="27"/>
    <w:rsid w:val="005E6920"/>
    <w:rPr>
      <w:rFonts w:ascii="Calibri" w:hAnsi="Calibri"/>
      <w:sz w:val="24"/>
      <w:szCs w:val="24"/>
      <w:lang w:val="en-US" w:eastAsia="en-US"/>
    </w:rPr>
  </w:style>
  <w:style w:type="numbering" w:styleId="1ai">
    <w:name w:val="Outline List 1"/>
    <w:basedOn w:val="a7"/>
    <w:rsid w:val="005E6920"/>
    <w:pPr>
      <w:numPr>
        <w:numId w:val="8"/>
      </w:numPr>
    </w:pPr>
  </w:style>
  <w:style w:type="paragraph" w:styleId="32">
    <w:name w:val="Body Text 3"/>
    <w:basedOn w:val="a3"/>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5"/>
    <w:link w:val="32"/>
    <w:rsid w:val="005E6920"/>
    <w:rPr>
      <w:rFonts w:ascii="Calibri" w:hAnsi="Calibri"/>
      <w:sz w:val="16"/>
      <w:szCs w:val="16"/>
      <w:lang w:val="en-US" w:eastAsia="en-US"/>
    </w:rPr>
  </w:style>
  <w:style w:type="paragraph" w:styleId="34">
    <w:name w:val="Body Text Indent 3"/>
    <w:basedOn w:val="a3"/>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5"/>
    <w:link w:val="34"/>
    <w:rsid w:val="005E6920"/>
    <w:rPr>
      <w:rFonts w:ascii="Calibri" w:hAnsi="Calibri"/>
      <w:sz w:val="28"/>
      <w:szCs w:val="28"/>
      <w:lang w:val="en-US" w:eastAsia="en-US"/>
    </w:rPr>
  </w:style>
  <w:style w:type="paragraph" w:styleId="affff">
    <w:name w:val="Block Text"/>
    <w:basedOn w:val="a3"/>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0">
    <w:name w:val="line number"/>
    <w:rsid w:val="005E6920"/>
    <w:rPr>
      <w:sz w:val="18"/>
      <w:szCs w:val="18"/>
    </w:rPr>
  </w:style>
  <w:style w:type="paragraph" w:styleId="29">
    <w:name w:val="List 2"/>
    <w:basedOn w:val="a2"/>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2"/>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1">
    <w:name w:val="List 4"/>
    <w:basedOn w:val="a2"/>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1">
    <w:name w:val="List 5"/>
    <w:basedOn w:val="a2"/>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a">
    <w:name w:val="List Bullet 2"/>
    <w:basedOn w:val="afffa"/>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a"/>
    <w:autoRedefine/>
    <w:rsid w:val="005E6920"/>
    <w:pPr>
      <w:tabs>
        <w:tab w:val="num" w:pos="360"/>
      </w:tabs>
      <w:spacing w:after="240" w:line="240" w:lineRule="atLeast"/>
      <w:ind w:left="2160"/>
      <w:contextualSpacing w:val="0"/>
    </w:pPr>
    <w:rPr>
      <w:rFonts w:ascii="Arial" w:hAnsi="Arial" w:cs="Arial"/>
      <w:spacing w:val="-5"/>
    </w:rPr>
  </w:style>
  <w:style w:type="paragraph" w:styleId="42">
    <w:name w:val="List Bullet 4"/>
    <w:basedOn w:val="afffa"/>
    <w:autoRedefine/>
    <w:rsid w:val="005E6920"/>
    <w:pPr>
      <w:tabs>
        <w:tab w:val="num" w:pos="360"/>
      </w:tabs>
      <w:spacing w:after="240" w:line="240" w:lineRule="atLeast"/>
      <w:ind w:left="2520"/>
      <w:contextualSpacing w:val="0"/>
    </w:pPr>
    <w:rPr>
      <w:rFonts w:ascii="Arial" w:hAnsi="Arial" w:cs="Arial"/>
      <w:spacing w:val="-5"/>
    </w:rPr>
  </w:style>
  <w:style w:type="paragraph" w:styleId="52">
    <w:name w:val="List Bullet 5"/>
    <w:basedOn w:val="afffa"/>
    <w:autoRedefine/>
    <w:rsid w:val="005E6920"/>
    <w:pPr>
      <w:tabs>
        <w:tab w:val="num" w:pos="360"/>
      </w:tabs>
      <w:spacing w:after="240" w:line="240" w:lineRule="atLeast"/>
      <w:ind w:left="2880"/>
      <w:contextualSpacing w:val="0"/>
    </w:pPr>
    <w:rPr>
      <w:rFonts w:ascii="Arial" w:hAnsi="Arial" w:cs="Arial"/>
      <w:spacing w:val="-5"/>
    </w:rPr>
  </w:style>
  <w:style w:type="paragraph" w:styleId="affff1">
    <w:name w:val="List Continue"/>
    <w:basedOn w:val="a2"/>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b">
    <w:name w:val="List Continue 2"/>
    <w:basedOn w:val="affff1"/>
    <w:rsid w:val="005E6920"/>
    <w:pPr>
      <w:ind w:left="2160"/>
    </w:pPr>
  </w:style>
  <w:style w:type="paragraph" w:styleId="38">
    <w:name w:val="List Continue 3"/>
    <w:basedOn w:val="affff1"/>
    <w:rsid w:val="005E6920"/>
    <w:pPr>
      <w:ind w:left="2520"/>
    </w:pPr>
  </w:style>
  <w:style w:type="paragraph" w:styleId="43">
    <w:name w:val="List Continue 4"/>
    <w:basedOn w:val="affff1"/>
    <w:rsid w:val="005E6920"/>
    <w:pPr>
      <w:ind w:left="2880"/>
    </w:pPr>
  </w:style>
  <w:style w:type="paragraph" w:styleId="53">
    <w:name w:val="List Continue 5"/>
    <w:basedOn w:val="affff1"/>
    <w:rsid w:val="005E6920"/>
    <w:pPr>
      <w:ind w:left="3240"/>
    </w:pPr>
  </w:style>
  <w:style w:type="paragraph" w:styleId="affff2">
    <w:name w:val="List Number"/>
    <w:basedOn w:val="a3"/>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c">
    <w:name w:val="List Number 2"/>
    <w:basedOn w:val="affff2"/>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2"/>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4">
    <w:name w:val="List Number 4"/>
    <w:basedOn w:val="affff2"/>
    <w:rsid w:val="005E6920"/>
    <w:pPr>
      <w:spacing w:before="0" w:beforeAutospacing="0" w:after="240" w:afterAutospacing="0" w:line="240" w:lineRule="atLeast"/>
      <w:ind w:left="2520" w:hanging="360"/>
    </w:pPr>
    <w:rPr>
      <w:rFonts w:ascii="Arial" w:hAnsi="Arial" w:cs="Arial"/>
      <w:spacing w:val="-5"/>
      <w:sz w:val="20"/>
      <w:szCs w:val="20"/>
    </w:rPr>
  </w:style>
  <w:style w:type="paragraph" w:styleId="54">
    <w:name w:val="List Number 5"/>
    <w:basedOn w:val="affff2"/>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3">
    <w:name w:val="Message Header"/>
    <w:basedOn w:val="afffc"/>
    <w:link w:val="affff4"/>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4">
    <w:name w:val="Шапка Знак"/>
    <w:basedOn w:val="a5"/>
    <w:link w:val="affff3"/>
    <w:rsid w:val="005E6920"/>
    <w:rPr>
      <w:rFonts w:ascii="Arial" w:hAnsi="Arial"/>
      <w:sz w:val="22"/>
      <w:szCs w:val="22"/>
      <w:lang w:val="en-US" w:eastAsia="en-US"/>
    </w:rPr>
  </w:style>
  <w:style w:type="paragraph" w:styleId="affff5">
    <w:name w:val="Normal Indent"/>
    <w:basedOn w:val="a3"/>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3"/>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5"/>
    <w:link w:val="HTML"/>
    <w:rsid w:val="005E6920"/>
    <w:rPr>
      <w:rFonts w:ascii="Arial" w:hAnsi="Arial"/>
      <w:i/>
      <w:iCs/>
      <w:spacing w:val="-5"/>
      <w:lang w:val="en-US" w:eastAsia="en-US"/>
    </w:rPr>
  </w:style>
  <w:style w:type="paragraph" w:styleId="affff6">
    <w:name w:val="envelope address"/>
    <w:basedOn w:val="a3"/>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7">
    <w:name w:val="Date"/>
    <w:basedOn w:val="a3"/>
    <w:next w:val="a3"/>
    <w:link w:val="affff8"/>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8">
    <w:name w:val="Дата Знак"/>
    <w:basedOn w:val="a5"/>
    <w:link w:val="affff7"/>
    <w:rsid w:val="005E6920"/>
    <w:rPr>
      <w:rFonts w:ascii="Arial" w:hAnsi="Arial"/>
      <w:spacing w:val="-5"/>
      <w:lang w:val="en-US" w:eastAsia="en-US"/>
    </w:rPr>
  </w:style>
  <w:style w:type="paragraph" w:styleId="affff9">
    <w:name w:val="Note Heading"/>
    <w:basedOn w:val="a3"/>
    <w:next w:val="a3"/>
    <w:link w:val="affffa"/>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a">
    <w:name w:val="Заголовок записки Знак"/>
    <w:basedOn w:val="a5"/>
    <w:link w:val="affff9"/>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b">
    <w:name w:val="Body Text First Indent"/>
    <w:basedOn w:val="afffc"/>
    <w:link w:val="affffc"/>
    <w:rsid w:val="005E6920"/>
    <w:pPr>
      <w:ind w:left="1080" w:firstLine="210"/>
    </w:pPr>
    <w:rPr>
      <w:rFonts w:ascii="Arial" w:hAnsi="Arial"/>
      <w:spacing w:val="-5"/>
    </w:rPr>
  </w:style>
  <w:style w:type="character" w:customStyle="1" w:styleId="affffc">
    <w:name w:val="Красная строка Знак"/>
    <w:basedOn w:val="afffd"/>
    <w:link w:val="affffb"/>
    <w:rsid w:val="005E6920"/>
    <w:rPr>
      <w:rFonts w:ascii="Arial" w:hAnsi="Arial"/>
      <w:spacing w:val="-5"/>
      <w:sz w:val="24"/>
      <w:szCs w:val="24"/>
      <w:lang w:val="en-US" w:eastAsia="en-US"/>
    </w:rPr>
  </w:style>
  <w:style w:type="paragraph" w:styleId="2d">
    <w:name w:val="Body Text First Indent 2"/>
    <w:basedOn w:val="aff8"/>
    <w:link w:val="2e"/>
    <w:rsid w:val="005E6920"/>
    <w:pPr>
      <w:spacing w:before="200" w:after="120" w:line="360" w:lineRule="auto"/>
      <w:ind w:left="283" w:firstLine="210"/>
      <w:jc w:val="left"/>
    </w:pPr>
    <w:rPr>
      <w:rFonts w:ascii="Arial" w:hAnsi="Arial"/>
      <w:spacing w:val="-5"/>
      <w:lang w:val="en-US" w:eastAsia="en-US"/>
    </w:rPr>
  </w:style>
  <w:style w:type="character" w:customStyle="1" w:styleId="2e">
    <w:name w:val="Красная строка 2 Знак"/>
    <w:basedOn w:val="aff9"/>
    <w:link w:val="2d"/>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
    <w:name w:val="envelope return"/>
    <w:basedOn w:val="a3"/>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d">
    <w:name w:val="Signature"/>
    <w:basedOn w:val="a3"/>
    <w:link w:val="affffe"/>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e">
    <w:name w:val="Подпись Знак"/>
    <w:basedOn w:val="a5"/>
    <w:link w:val="affffd"/>
    <w:rsid w:val="005E6920"/>
    <w:rPr>
      <w:rFonts w:ascii="Arial" w:hAnsi="Arial"/>
      <w:spacing w:val="-5"/>
      <w:lang w:val="en-US" w:eastAsia="en-US"/>
    </w:rPr>
  </w:style>
  <w:style w:type="paragraph" w:styleId="afffff">
    <w:name w:val="Salutation"/>
    <w:basedOn w:val="a3"/>
    <w:next w:val="a3"/>
    <w:link w:val="a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0">
    <w:name w:val="Приветствие Знак"/>
    <w:basedOn w:val="a5"/>
    <w:link w:val="afffff"/>
    <w:rsid w:val="005E6920"/>
    <w:rPr>
      <w:rFonts w:ascii="Arial" w:hAnsi="Arial"/>
      <w:spacing w:val="-5"/>
      <w:lang w:val="en-US" w:eastAsia="en-US"/>
    </w:rPr>
  </w:style>
  <w:style w:type="paragraph" w:styleId="afffff1">
    <w:name w:val="Closing"/>
    <w:basedOn w:val="a3"/>
    <w:link w:val="afffff2"/>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2">
    <w:name w:val="Прощание Знак"/>
    <w:basedOn w:val="a5"/>
    <w:link w:val="afffff1"/>
    <w:rsid w:val="005E6920"/>
    <w:rPr>
      <w:rFonts w:ascii="Arial" w:hAnsi="Arial"/>
      <w:spacing w:val="-5"/>
      <w:lang w:val="en-US" w:eastAsia="en-US"/>
    </w:rPr>
  </w:style>
  <w:style w:type="paragraph" w:styleId="HTML8">
    <w:name w:val="HTML Preformatted"/>
    <w:basedOn w:val="a3"/>
    <w:link w:val="HTML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5"/>
    <w:link w:val="HTML8"/>
    <w:rsid w:val="005E6920"/>
    <w:rPr>
      <w:rFonts w:ascii="Courier New" w:hAnsi="Courier New"/>
      <w:spacing w:val="-5"/>
      <w:lang w:val="en-US" w:eastAsia="en-US"/>
    </w:rPr>
  </w:style>
  <w:style w:type="paragraph" w:styleId="afffff3">
    <w:name w:val="Plain Text"/>
    <w:basedOn w:val="a3"/>
    <w:link w:val="afffff4"/>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4">
    <w:name w:val="Текст Знак"/>
    <w:basedOn w:val="a5"/>
    <w:link w:val="afffff3"/>
    <w:rsid w:val="005E6920"/>
    <w:rPr>
      <w:rFonts w:ascii="Courier New" w:hAnsi="Courier New"/>
      <w:spacing w:val="-5"/>
      <w:lang w:val="en-US" w:eastAsia="en-US"/>
    </w:rPr>
  </w:style>
  <w:style w:type="character" w:styleId="HTMLa">
    <w:name w:val="HTML Cite"/>
    <w:rsid w:val="005E6920"/>
    <w:rPr>
      <w:i/>
      <w:iCs/>
      <w:lang w:val="ru-RU"/>
    </w:rPr>
  </w:style>
  <w:style w:type="paragraph" w:styleId="afffff5">
    <w:name w:val="E-mail Signature"/>
    <w:basedOn w:val="a3"/>
    <w:link w:val="afffff6"/>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6">
    <w:name w:val="Электронная подпись Знак"/>
    <w:basedOn w:val="a5"/>
    <w:link w:val="afffff5"/>
    <w:rsid w:val="005E6920"/>
    <w:rPr>
      <w:rFonts w:ascii="Arial" w:hAnsi="Arial"/>
      <w:spacing w:val="-5"/>
      <w:lang w:val="en-US" w:eastAsia="en-US"/>
    </w:rPr>
  </w:style>
  <w:style w:type="table" w:styleId="-1">
    <w:name w:val="Table Web 1"/>
    <w:basedOn w:val="a6"/>
    <w:rsid w:val="005E6920"/>
    <w:rPr>
      <w:rFonts w:ascii="Calibri" w:hAnsi="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5E6920"/>
    <w:rPr>
      <w:rFonts w:ascii="Calibri" w:hAnsi="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5E6920"/>
    <w:rPr>
      <w:rFonts w:ascii="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7">
    <w:name w:val="Table Elegant"/>
    <w:basedOn w:val="a6"/>
    <w:rsid w:val="005E6920"/>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6"/>
    <w:rsid w:val="005E6920"/>
    <w:rPr>
      <w:rFonts w:ascii="Calibri" w:hAnsi="Calibri"/>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rsid w:val="005E6920"/>
    <w:rPr>
      <w:rFonts w:ascii="Calibri" w:hAnsi="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Classic 1"/>
    <w:basedOn w:val="a6"/>
    <w:rsid w:val="005E6920"/>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rsid w:val="005E6920"/>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rsid w:val="005E6920"/>
    <w:rPr>
      <w:rFonts w:ascii="Calibri" w:hAnsi="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6"/>
    <w:rsid w:val="005E6920"/>
    <w:rPr>
      <w:rFonts w:ascii="Calibri" w:hAnsi="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5">
    <w:name w:val="Table 3D effects 1"/>
    <w:basedOn w:val="a6"/>
    <w:rsid w:val="005E6920"/>
    <w:rPr>
      <w:rFonts w:ascii="Calibri" w:hAnsi="Calibri"/>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rsid w:val="005E6920"/>
    <w:rPr>
      <w:rFonts w:ascii="Calibri" w:hAnsi="Calibri"/>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rsid w:val="005E6920"/>
    <w:rPr>
      <w:rFonts w:ascii="Calibri" w:hAnsi="Calibri"/>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imple 1"/>
    <w:basedOn w:val="a6"/>
    <w:rsid w:val="005E6920"/>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rsid w:val="005E6920"/>
    <w:rPr>
      <w:rFonts w:ascii="Calibri" w:hAnsi="Calibri"/>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6"/>
    <w:rsid w:val="005E6920"/>
    <w:rPr>
      <w:rFonts w:ascii="Calibri" w:hAnsi="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Grid 1"/>
    <w:basedOn w:val="a6"/>
    <w:rsid w:val="005E6920"/>
    <w:rPr>
      <w:rFonts w:ascii="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rsid w:val="005E6920"/>
    <w:rPr>
      <w:rFonts w:ascii="Calibri" w:hAnsi="Calibri"/>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6"/>
    <w:rsid w:val="005E6920"/>
    <w:rPr>
      <w:rFonts w:ascii="Calibri" w:hAnsi="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5E6920"/>
    <w:rPr>
      <w:rFonts w:ascii="Calibri" w:hAnsi="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6"/>
    <w:rsid w:val="005E6920"/>
    <w:rPr>
      <w:rFonts w:ascii="Calibri" w:hAnsi="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rsid w:val="005E6920"/>
    <w:rPr>
      <w:rFonts w:ascii="Calibri" w:hAnsi="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rsid w:val="005E6920"/>
    <w:rPr>
      <w:rFonts w:ascii="Calibri" w:hAnsi="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rsid w:val="005E6920"/>
    <w:rPr>
      <w:rFonts w:ascii="Calibri" w:hAnsi="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8">
    <w:name w:val="Table Contemporary"/>
    <w:basedOn w:val="a6"/>
    <w:rsid w:val="005E6920"/>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9">
    <w:name w:val="Table Professional"/>
    <w:basedOn w:val="a6"/>
    <w:rsid w:val="005E6920"/>
    <w:rPr>
      <w:rFonts w:ascii="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a">
    <w:name w:val="Outline List 3"/>
    <w:basedOn w:val="a7"/>
    <w:rsid w:val="005E6920"/>
  </w:style>
  <w:style w:type="table" w:styleId="18">
    <w:name w:val="Table Columns 1"/>
    <w:basedOn w:val="a6"/>
    <w:rsid w:val="005E6920"/>
    <w:rPr>
      <w:rFonts w:ascii="Calibri" w:hAnsi="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rsid w:val="005E6920"/>
    <w:rPr>
      <w:rFonts w:ascii="Calibri" w:hAnsi="Calibri"/>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6"/>
    <w:rsid w:val="005E6920"/>
    <w:rPr>
      <w:rFonts w:ascii="Calibri" w:hAnsi="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rsid w:val="005E6920"/>
    <w:rPr>
      <w:rFonts w:ascii="Calibri" w:hAnsi="Calibri"/>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rsid w:val="005E6920"/>
    <w:rPr>
      <w:rFonts w:ascii="Calibri" w:hAnsi="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5E6920"/>
    <w:rPr>
      <w:rFonts w:ascii="Calibri" w:hAnsi="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5E6920"/>
    <w:rPr>
      <w:rFonts w:ascii="Calibri" w:hAnsi="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5E6920"/>
    <w:rPr>
      <w:rFonts w:ascii="Calibri" w:hAnsi="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5E6920"/>
    <w:rPr>
      <w:rFonts w:ascii="Calibri" w:hAnsi="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5E6920"/>
    <w:rPr>
      <w:rFonts w:ascii="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5E6920"/>
    <w:rPr>
      <w:rFonts w:ascii="Calibri" w:hAnsi="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5E6920"/>
    <w:rPr>
      <w:rFonts w:ascii="Calibri" w:hAnsi="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5E6920"/>
    <w:rPr>
      <w:rFonts w:ascii="Calibri" w:hAnsi="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6"/>
    <w:rsid w:val="005E692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Colorful 1"/>
    <w:basedOn w:val="a6"/>
    <w:rsid w:val="005E6920"/>
    <w:rPr>
      <w:rFonts w:ascii="Calibri" w:hAnsi="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rsid w:val="005E6920"/>
    <w:rPr>
      <w:rFonts w:ascii="Calibri" w:hAnsi="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6"/>
    <w:rsid w:val="005E6920"/>
    <w:rPr>
      <w:rFonts w:ascii="Calibri" w:hAnsi="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c">
    <w:name w:val="endnote text"/>
    <w:basedOn w:val="a3"/>
    <w:link w:val="afffffd"/>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d">
    <w:name w:val="Текст концевой сноски Знак"/>
    <w:basedOn w:val="a5"/>
    <w:link w:val="afffffc"/>
    <w:rsid w:val="005E6920"/>
    <w:rPr>
      <w:rFonts w:ascii="Calibri" w:hAnsi="Calibri"/>
      <w:lang w:val="en-US" w:eastAsia="en-US" w:bidi="en-US"/>
    </w:rPr>
  </w:style>
  <w:style w:type="character" w:styleId="afffffe">
    <w:name w:val="endnote reference"/>
    <w:rsid w:val="005E6920"/>
    <w:rPr>
      <w:vertAlign w:val="superscript"/>
    </w:rPr>
  </w:style>
  <w:style w:type="table" w:styleId="2-5">
    <w:name w:val="Medium Shading 2 Accent 5"/>
    <w:basedOn w:val="a6"/>
    <w:uiPriority w:val="64"/>
    <w:rsid w:val="005E6920"/>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
    <w:name w:val="Revision"/>
    <w:hidden/>
    <w:uiPriority w:val="99"/>
    <w:semiHidden/>
    <w:rsid w:val="005E6920"/>
    <w:pPr>
      <w:spacing w:before="200" w:after="200" w:line="276" w:lineRule="auto"/>
    </w:pPr>
    <w:rPr>
      <w:rFonts w:ascii="Calibri" w:hAnsi="Calibri"/>
      <w:sz w:val="24"/>
      <w:szCs w:val="24"/>
    </w:rPr>
  </w:style>
  <w:style w:type="paragraph" w:customStyle="1" w:styleId="Geonika2">
    <w:name w:val="Geonika Заголовок 2"/>
    <w:basedOn w:val="2"/>
    <w:link w:val="Geonika20"/>
    <w:qFormat/>
    <w:rsid w:val="00233561"/>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0">
    <w:name w:val="Geonika Заголовок 2 Знак"/>
    <w:link w:val="Geonika2"/>
    <w:rsid w:val="00233561"/>
    <w:rPr>
      <w:rFonts w:ascii="Calibri" w:hAnsi="Calibri"/>
      <w:b/>
      <w:caps/>
      <w:color w:val="FFFFFF"/>
      <w:spacing w:val="15"/>
      <w:sz w:val="24"/>
      <w:szCs w:val="24"/>
      <w:shd w:val="clear" w:color="auto" w:fill="365F91"/>
      <w:lang w:eastAsia="en-US" w:bidi="en-US"/>
    </w:rPr>
  </w:style>
  <w:style w:type="paragraph" w:customStyle="1" w:styleId="Geonika">
    <w:name w:val="Geonika Маркированый список"/>
    <w:basedOn w:val="a3"/>
    <w:link w:val="Geonika0"/>
    <w:qFormat/>
    <w:rsid w:val="00233561"/>
    <w:pPr>
      <w:numPr>
        <w:numId w:val="9"/>
      </w:numPr>
      <w:tabs>
        <w:tab w:val="left" w:pos="900"/>
      </w:tabs>
      <w:spacing w:before="120" w:after="120" w:line="276" w:lineRule="auto"/>
      <w:jc w:val="both"/>
    </w:pPr>
    <w:rPr>
      <w:rFonts w:ascii="Calibri" w:hAnsi="Calibri"/>
      <w:lang w:eastAsia="en-US" w:bidi="en-US"/>
    </w:rPr>
  </w:style>
  <w:style w:type="character" w:customStyle="1" w:styleId="Geonika0">
    <w:name w:val="Geonika Маркированый список Знак"/>
    <w:link w:val="Geonika"/>
    <w:rsid w:val="00233561"/>
    <w:rPr>
      <w:rFonts w:ascii="Calibri" w:hAnsi="Calibri"/>
      <w:sz w:val="24"/>
      <w:szCs w:val="24"/>
      <w:lang w:eastAsia="en-US" w:bidi="en-US"/>
    </w:rPr>
  </w:style>
  <w:style w:type="paragraph" w:customStyle="1" w:styleId="Geonika1">
    <w:name w:val="Geonika Текст в таблице"/>
    <w:basedOn w:val="a3"/>
    <w:link w:val="Geonika3"/>
    <w:qFormat/>
    <w:rsid w:val="00DA4345"/>
    <w:pPr>
      <w:spacing w:before="120" w:after="60"/>
      <w:jc w:val="center"/>
    </w:pPr>
    <w:rPr>
      <w:rFonts w:ascii="Calibri" w:hAnsi="Calibri"/>
      <w:lang w:eastAsia="ar-SA" w:bidi="en-US"/>
    </w:rPr>
  </w:style>
  <w:style w:type="character" w:customStyle="1" w:styleId="Geonika3">
    <w:name w:val="Geonika Текст в таблице Знак"/>
    <w:basedOn w:val="a5"/>
    <w:link w:val="Geonika1"/>
    <w:rsid w:val="00DA4345"/>
    <w:rPr>
      <w:rFonts w:ascii="Calibri" w:hAnsi="Calibri"/>
      <w:sz w:val="24"/>
      <w:szCs w:val="24"/>
      <w:lang w:eastAsia="ar-SA" w:bidi="en-US"/>
    </w:rPr>
  </w:style>
  <w:style w:type="paragraph" w:customStyle="1" w:styleId="S">
    <w:name w:val="S_Титульный"/>
    <w:basedOn w:val="a3"/>
    <w:rsid w:val="0065215C"/>
    <w:pPr>
      <w:spacing w:before="200" w:after="200" w:line="360" w:lineRule="auto"/>
      <w:ind w:left="3240"/>
      <w:jc w:val="right"/>
    </w:pPr>
    <w:rPr>
      <w:rFonts w:ascii="Calibri" w:hAnsi="Calibri"/>
      <w:b/>
      <w:sz w:val="32"/>
      <w:szCs w:val="32"/>
      <w:lang w:val="en-US" w:eastAsia="en-US" w:bidi="en-US"/>
    </w:rPr>
  </w:style>
  <w:style w:type="paragraph" w:customStyle="1" w:styleId="affffff0">
    <w:name w:val="ООО  «Институт Территориального Планирования"/>
    <w:basedOn w:val="a3"/>
    <w:link w:val="affffff1"/>
    <w:qFormat/>
    <w:rsid w:val="0065215C"/>
    <w:pPr>
      <w:spacing w:before="200" w:after="200" w:line="360" w:lineRule="auto"/>
      <w:ind w:left="709"/>
      <w:jc w:val="right"/>
    </w:pPr>
    <w:rPr>
      <w:rFonts w:ascii="Calibri" w:hAnsi="Calibri"/>
    </w:rPr>
  </w:style>
  <w:style w:type="character" w:customStyle="1" w:styleId="affffff1">
    <w:name w:val="ООО  «Институт Территориального Планирования Знак"/>
    <w:link w:val="affffff0"/>
    <w:rsid w:val="0065215C"/>
    <w:rPr>
      <w:rFonts w:ascii="Calibri" w:hAnsi="Calibri"/>
      <w:sz w:val="24"/>
      <w:szCs w:val="24"/>
    </w:rPr>
  </w:style>
  <w:style w:type="paragraph" w:customStyle="1" w:styleId="G">
    <w:name w:val="G_Маркированый список"/>
    <w:basedOn w:val="a3"/>
    <w:link w:val="G0"/>
    <w:qFormat/>
    <w:rsid w:val="00F50E02"/>
    <w:pPr>
      <w:numPr>
        <w:numId w:val="10"/>
      </w:numPr>
      <w:tabs>
        <w:tab w:val="left" w:pos="993"/>
      </w:tabs>
      <w:spacing w:before="120" w:after="60"/>
      <w:ind w:left="1417" w:hanging="357"/>
      <w:jc w:val="both"/>
    </w:pPr>
    <w:rPr>
      <w:rFonts w:ascii="Calibri" w:hAnsi="Calibri"/>
      <w:lang w:eastAsia="en-US" w:bidi="en-US"/>
    </w:rPr>
  </w:style>
  <w:style w:type="character" w:customStyle="1" w:styleId="G0">
    <w:name w:val="G_Маркированый список Знак"/>
    <w:link w:val="G"/>
    <w:rsid w:val="00F50E02"/>
    <w:rPr>
      <w:rFonts w:ascii="Calibri" w:hAnsi="Calibri"/>
      <w:sz w:val="24"/>
      <w:szCs w:val="24"/>
      <w:lang w:eastAsia="en-US" w:bidi="en-US"/>
    </w:rPr>
  </w:style>
  <w:style w:type="character" w:customStyle="1" w:styleId="apple-converted-space">
    <w:name w:val="apple-converted-space"/>
    <w:basedOn w:val="a5"/>
    <w:rsid w:val="00676ECB"/>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
    <w:basedOn w:val="a5"/>
    <w:link w:val="2"/>
    <w:rsid w:val="008F395F"/>
    <w:rPr>
      <w:rFonts w:asciiTheme="minorHAnsi" w:hAnsiTheme="minorHAnsi"/>
      <w:b/>
      <w:bCs/>
      <w:iCs/>
      <w:color w:val="FFFFFF" w:themeColor="background1"/>
      <w:sz w:val="28"/>
      <w:szCs w:val="28"/>
      <w:shd w:val="clear" w:color="auto" w:fill="4F81BD" w:themeFill="accent1"/>
    </w:rPr>
  </w:style>
  <w:style w:type="paragraph" w:customStyle="1" w:styleId="G1">
    <w:name w:val="G_Обычный текст"/>
    <w:basedOn w:val="a4"/>
    <w:link w:val="G2"/>
    <w:qFormat/>
    <w:rsid w:val="00746E4F"/>
    <w:rPr>
      <w:rFonts w:ascii="Calibri" w:hAnsi="Calibri"/>
      <w:lang w:eastAsia="ar-SA" w:bidi="en-US"/>
    </w:rPr>
  </w:style>
  <w:style w:type="character" w:customStyle="1" w:styleId="G2">
    <w:name w:val="G_Обычный текст Знак"/>
    <w:link w:val="G1"/>
    <w:rsid w:val="00746E4F"/>
    <w:rPr>
      <w:rFonts w:ascii="Calibri" w:hAnsi="Calibri"/>
      <w:sz w:val="24"/>
      <w:szCs w:val="24"/>
      <w:lang w:eastAsia="ar-SA" w:bidi="en-US"/>
    </w:rPr>
  </w:style>
  <w:style w:type="character" w:customStyle="1" w:styleId="affb">
    <w:name w:val="Без интервала Знак"/>
    <w:aliases w:val="Основной Знак"/>
    <w:basedOn w:val="a5"/>
    <w:link w:val="affa"/>
    <w:uiPriority w:val="1"/>
    <w:rsid w:val="00C86B63"/>
    <w:rPr>
      <w:rFonts w:ascii="Calibri" w:eastAsia="Calibri" w:hAnsi="Calibri"/>
      <w:sz w:val="22"/>
      <w:szCs w:val="22"/>
      <w:lang w:eastAsia="en-US"/>
    </w:rPr>
  </w:style>
  <w:style w:type="paragraph" w:customStyle="1" w:styleId="-S">
    <w:name w:val="- S_Маркированный"/>
    <w:basedOn w:val="a3"/>
    <w:qFormat/>
    <w:rsid w:val="0021769F"/>
    <w:pPr>
      <w:numPr>
        <w:numId w:val="11"/>
      </w:numPr>
      <w:tabs>
        <w:tab w:val="left" w:pos="1072"/>
      </w:tabs>
      <w:suppressAutoHyphens/>
      <w:spacing w:before="60" w:after="60"/>
      <w:jc w:val="both"/>
    </w:pPr>
    <w:rPr>
      <w:rFonts w:asciiTheme="minorHAnsi" w:hAnsiTheme="minorHAnsi"/>
      <w:lang w:eastAsia="ar-SA"/>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
    <w:basedOn w:val="a5"/>
    <w:link w:val="3"/>
    <w:uiPriority w:val="9"/>
    <w:rsid w:val="00DA597B"/>
    <w:rPr>
      <w:rFonts w:asciiTheme="minorHAnsi" w:hAnsiTheme="minorHAnsi"/>
      <w:b/>
      <w:bCs/>
      <w:color w:val="FFFFFF" w:themeColor="background1"/>
      <w:sz w:val="26"/>
      <w:szCs w:val="26"/>
      <w:shd w:val="clear" w:color="auto" w:fill="8DB3E2" w:themeFill="text2" w:themeFillTint="66"/>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d"/>
    <w:locked/>
    <w:rsid w:val="001E5FC3"/>
    <w:rPr>
      <w:rFonts w:asciiTheme="minorHAnsi" w:hAnsiTheme="minorHAnsi"/>
      <w:b/>
      <w:bCs/>
      <w:sz w:val="24"/>
    </w:rPr>
  </w:style>
  <w:style w:type="character" w:customStyle="1" w:styleId="aff7">
    <w:name w:val="Абзац списка Знак"/>
    <w:aliases w:val="Варианты ответов Знак"/>
    <w:link w:val="aff6"/>
    <w:uiPriority w:val="34"/>
    <w:locked/>
    <w:rsid w:val="0071093D"/>
    <w:rPr>
      <w:rFonts w:eastAsia="Calibri"/>
      <w:b/>
      <w:sz w:val="24"/>
      <w:szCs w:val="24"/>
    </w:rPr>
  </w:style>
  <w:style w:type="paragraph" w:customStyle="1" w:styleId="ConsPlusNormal">
    <w:name w:val="ConsPlusNormal"/>
    <w:rsid w:val="00466879"/>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5">
      <w:bodyDiv w:val="1"/>
      <w:marLeft w:val="0"/>
      <w:marRight w:val="0"/>
      <w:marTop w:val="0"/>
      <w:marBottom w:val="0"/>
      <w:divBdr>
        <w:top w:val="none" w:sz="0" w:space="0" w:color="auto"/>
        <w:left w:val="none" w:sz="0" w:space="0" w:color="auto"/>
        <w:bottom w:val="none" w:sz="0" w:space="0" w:color="auto"/>
        <w:right w:val="none" w:sz="0" w:space="0" w:color="auto"/>
      </w:divBdr>
    </w:div>
    <w:div w:id="18356202">
      <w:bodyDiv w:val="1"/>
      <w:marLeft w:val="0"/>
      <w:marRight w:val="0"/>
      <w:marTop w:val="0"/>
      <w:marBottom w:val="0"/>
      <w:divBdr>
        <w:top w:val="none" w:sz="0" w:space="0" w:color="auto"/>
        <w:left w:val="none" w:sz="0" w:space="0" w:color="auto"/>
        <w:bottom w:val="none" w:sz="0" w:space="0" w:color="auto"/>
        <w:right w:val="none" w:sz="0" w:space="0" w:color="auto"/>
      </w:divBdr>
    </w:div>
    <w:div w:id="56517347">
      <w:bodyDiv w:val="1"/>
      <w:marLeft w:val="0"/>
      <w:marRight w:val="0"/>
      <w:marTop w:val="0"/>
      <w:marBottom w:val="0"/>
      <w:divBdr>
        <w:top w:val="none" w:sz="0" w:space="0" w:color="auto"/>
        <w:left w:val="none" w:sz="0" w:space="0" w:color="auto"/>
        <w:bottom w:val="none" w:sz="0" w:space="0" w:color="auto"/>
        <w:right w:val="none" w:sz="0" w:space="0" w:color="auto"/>
      </w:divBdr>
    </w:div>
    <w:div w:id="69734404">
      <w:bodyDiv w:val="1"/>
      <w:marLeft w:val="0"/>
      <w:marRight w:val="0"/>
      <w:marTop w:val="0"/>
      <w:marBottom w:val="0"/>
      <w:divBdr>
        <w:top w:val="none" w:sz="0" w:space="0" w:color="auto"/>
        <w:left w:val="none" w:sz="0" w:space="0" w:color="auto"/>
        <w:bottom w:val="none" w:sz="0" w:space="0" w:color="auto"/>
        <w:right w:val="none" w:sz="0" w:space="0" w:color="auto"/>
      </w:divBdr>
    </w:div>
    <w:div w:id="122432221">
      <w:bodyDiv w:val="1"/>
      <w:marLeft w:val="0"/>
      <w:marRight w:val="0"/>
      <w:marTop w:val="0"/>
      <w:marBottom w:val="0"/>
      <w:divBdr>
        <w:top w:val="none" w:sz="0" w:space="0" w:color="auto"/>
        <w:left w:val="none" w:sz="0" w:space="0" w:color="auto"/>
        <w:bottom w:val="none" w:sz="0" w:space="0" w:color="auto"/>
        <w:right w:val="none" w:sz="0" w:space="0" w:color="auto"/>
      </w:divBdr>
    </w:div>
    <w:div w:id="160387938">
      <w:bodyDiv w:val="1"/>
      <w:marLeft w:val="0"/>
      <w:marRight w:val="0"/>
      <w:marTop w:val="0"/>
      <w:marBottom w:val="0"/>
      <w:divBdr>
        <w:top w:val="none" w:sz="0" w:space="0" w:color="auto"/>
        <w:left w:val="none" w:sz="0" w:space="0" w:color="auto"/>
        <w:bottom w:val="none" w:sz="0" w:space="0" w:color="auto"/>
        <w:right w:val="none" w:sz="0" w:space="0" w:color="auto"/>
      </w:divBdr>
    </w:div>
    <w:div w:id="177622987">
      <w:bodyDiv w:val="1"/>
      <w:marLeft w:val="0"/>
      <w:marRight w:val="0"/>
      <w:marTop w:val="0"/>
      <w:marBottom w:val="0"/>
      <w:divBdr>
        <w:top w:val="none" w:sz="0" w:space="0" w:color="auto"/>
        <w:left w:val="none" w:sz="0" w:space="0" w:color="auto"/>
        <w:bottom w:val="none" w:sz="0" w:space="0" w:color="auto"/>
        <w:right w:val="none" w:sz="0" w:space="0" w:color="auto"/>
      </w:divBdr>
    </w:div>
    <w:div w:id="315109197">
      <w:bodyDiv w:val="1"/>
      <w:marLeft w:val="0"/>
      <w:marRight w:val="0"/>
      <w:marTop w:val="0"/>
      <w:marBottom w:val="0"/>
      <w:divBdr>
        <w:top w:val="none" w:sz="0" w:space="0" w:color="auto"/>
        <w:left w:val="none" w:sz="0" w:space="0" w:color="auto"/>
        <w:bottom w:val="none" w:sz="0" w:space="0" w:color="auto"/>
        <w:right w:val="none" w:sz="0" w:space="0" w:color="auto"/>
      </w:divBdr>
    </w:div>
    <w:div w:id="370158342">
      <w:bodyDiv w:val="1"/>
      <w:marLeft w:val="0"/>
      <w:marRight w:val="0"/>
      <w:marTop w:val="0"/>
      <w:marBottom w:val="0"/>
      <w:divBdr>
        <w:top w:val="none" w:sz="0" w:space="0" w:color="auto"/>
        <w:left w:val="none" w:sz="0" w:space="0" w:color="auto"/>
        <w:bottom w:val="none" w:sz="0" w:space="0" w:color="auto"/>
        <w:right w:val="none" w:sz="0" w:space="0" w:color="auto"/>
      </w:divBdr>
    </w:div>
    <w:div w:id="384448632">
      <w:bodyDiv w:val="1"/>
      <w:marLeft w:val="0"/>
      <w:marRight w:val="0"/>
      <w:marTop w:val="0"/>
      <w:marBottom w:val="0"/>
      <w:divBdr>
        <w:top w:val="none" w:sz="0" w:space="0" w:color="auto"/>
        <w:left w:val="none" w:sz="0" w:space="0" w:color="auto"/>
        <w:bottom w:val="none" w:sz="0" w:space="0" w:color="auto"/>
        <w:right w:val="none" w:sz="0" w:space="0" w:color="auto"/>
      </w:divBdr>
    </w:div>
    <w:div w:id="481317481">
      <w:bodyDiv w:val="1"/>
      <w:marLeft w:val="0"/>
      <w:marRight w:val="0"/>
      <w:marTop w:val="0"/>
      <w:marBottom w:val="0"/>
      <w:divBdr>
        <w:top w:val="none" w:sz="0" w:space="0" w:color="auto"/>
        <w:left w:val="none" w:sz="0" w:space="0" w:color="auto"/>
        <w:bottom w:val="none" w:sz="0" w:space="0" w:color="auto"/>
        <w:right w:val="none" w:sz="0" w:space="0" w:color="auto"/>
      </w:divBdr>
    </w:div>
    <w:div w:id="540946005">
      <w:bodyDiv w:val="1"/>
      <w:marLeft w:val="0"/>
      <w:marRight w:val="0"/>
      <w:marTop w:val="0"/>
      <w:marBottom w:val="0"/>
      <w:divBdr>
        <w:top w:val="none" w:sz="0" w:space="0" w:color="auto"/>
        <w:left w:val="none" w:sz="0" w:space="0" w:color="auto"/>
        <w:bottom w:val="none" w:sz="0" w:space="0" w:color="auto"/>
        <w:right w:val="none" w:sz="0" w:space="0" w:color="auto"/>
      </w:divBdr>
    </w:div>
    <w:div w:id="580063338">
      <w:bodyDiv w:val="1"/>
      <w:marLeft w:val="0"/>
      <w:marRight w:val="0"/>
      <w:marTop w:val="0"/>
      <w:marBottom w:val="0"/>
      <w:divBdr>
        <w:top w:val="none" w:sz="0" w:space="0" w:color="auto"/>
        <w:left w:val="none" w:sz="0" w:space="0" w:color="auto"/>
        <w:bottom w:val="none" w:sz="0" w:space="0" w:color="auto"/>
        <w:right w:val="none" w:sz="0" w:space="0" w:color="auto"/>
      </w:divBdr>
    </w:div>
    <w:div w:id="663514658">
      <w:bodyDiv w:val="1"/>
      <w:marLeft w:val="0"/>
      <w:marRight w:val="0"/>
      <w:marTop w:val="0"/>
      <w:marBottom w:val="0"/>
      <w:divBdr>
        <w:top w:val="none" w:sz="0" w:space="0" w:color="auto"/>
        <w:left w:val="none" w:sz="0" w:space="0" w:color="auto"/>
        <w:bottom w:val="none" w:sz="0" w:space="0" w:color="auto"/>
        <w:right w:val="none" w:sz="0" w:space="0" w:color="auto"/>
      </w:divBdr>
    </w:div>
    <w:div w:id="669210802">
      <w:bodyDiv w:val="1"/>
      <w:marLeft w:val="0"/>
      <w:marRight w:val="0"/>
      <w:marTop w:val="0"/>
      <w:marBottom w:val="0"/>
      <w:divBdr>
        <w:top w:val="none" w:sz="0" w:space="0" w:color="auto"/>
        <w:left w:val="none" w:sz="0" w:space="0" w:color="auto"/>
        <w:bottom w:val="none" w:sz="0" w:space="0" w:color="auto"/>
        <w:right w:val="none" w:sz="0" w:space="0" w:color="auto"/>
      </w:divBdr>
    </w:div>
    <w:div w:id="669913726">
      <w:bodyDiv w:val="1"/>
      <w:marLeft w:val="0"/>
      <w:marRight w:val="0"/>
      <w:marTop w:val="0"/>
      <w:marBottom w:val="0"/>
      <w:divBdr>
        <w:top w:val="none" w:sz="0" w:space="0" w:color="auto"/>
        <w:left w:val="none" w:sz="0" w:space="0" w:color="auto"/>
        <w:bottom w:val="none" w:sz="0" w:space="0" w:color="auto"/>
        <w:right w:val="none" w:sz="0" w:space="0" w:color="auto"/>
      </w:divBdr>
    </w:div>
    <w:div w:id="764617812">
      <w:bodyDiv w:val="1"/>
      <w:marLeft w:val="0"/>
      <w:marRight w:val="0"/>
      <w:marTop w:val="0"/>
      <w:marBottom w:val="0"/>
      <w:divBdr>
        <w:top w:val="none" w:sz="0" w:space="0" w:color="auto"/>
        <w:left w:val="none" w:sz="0" w:space="0" w:color="auto"/>
        <w:bottom w:val="none" w:sz="0" w:space="0" w:color="auto"/>
        <w:right w:val="none" w:sz="0" w:space="0" w:color="auto"/>
      </w:divBdr>
    </w:div>
    <w:div w:id="777943041">
      <w:bodyDiv w:val="1"/>
      <w:marLeft w:val="0"/>
      <w:marRight w:val="0"/>
      <w:marTop w:val="0"/>
      <w:marBottom w:val="0"/>
      <w:divBdr>
        <w:top w:val="none" w:sz="0" w:space="0" w:color="auto"/>
        <w:left w:val="none" w:sz="0" w:space="0" w:color="auto"/>
        <w:bottom w:val="none" w:sz="0" w:space="0" w:color="auto"/>
        <w:right w:val="none" w:sz="0" w:space="0" w:color="auto"/>
      </w:divBdr>
    </w:div>
    <w:div w:id="849491141">
      <w:bodyDiv w:val="1"/>
      <w:marLeft w:val="0"/>
      <w:marRight w:val="0"/>
      <w:marTop w:val="0"/>
      <w:marBottom w:val="0"/>
      <w:divBdr>
        <w:top w:val="none" w:sz="0" w:space="0" w:color="auto"/>
        <w:left w:val="none" w:sz="0" w:space="0" w:color="auto"/>
        <w:bottom w:val="none" w:sz="0" w:space="0" w:color="auto"/>
        <w:right w:val="none" w:sz="0" w:space="0" w:color="auto"/>
      </w:divBdr>
    </w:div>
    <w:div w:id="934284838">
      <w:bodyDiv w:val="1"/>
      <w:marLeft w:val="0"/>
      <w:marRight w:val="0"/>
      <w:marTop w:val="0"/>
      <w:marBottom w:val="0"/>
      <w:divBdr>
        <w:top w:val="none" w:sz="0" w:space="0" w:color="auto"/>
        <w:left w:val="none" w:sz="0" w:space="0" w:color="auto"/>
        <w:bottom w:val="none" w:sz="0" w:space="0" w:color="auto"/>
        <w:right w:val="none" w:sz="0" w:space="0" w:color="auto"/>
      </w:divBdr>
    </w:div>
    <w:div w:id="956838708">
      <w:bodyDiv w:val="1"/>
      <w:marLeft w:val="0"/>
      <w:marRight w:val="0"/>
      <w:marTop w:val="0"/>
      <w:marBottom w:val="0"/>
      <w:divBdr>
        <w:top w:val="none" w:sz="0" w:space="0" w:color="auto"/>
        <w:left w:val="none" w:sz="0" w:space="0" w:color="auto"/>
        <w:bottom w:val="none" w:sz="0" w:space="0" w:color="auto"/>
        <w:right w:val="none" w:sz="0" w:space="0" w:color="auto"/>
      </w:divBdr>
    </w:div>
    <w:div w:id="1162811582">
      <w:bodyDiv w:val="1"/>
      <w:marLeft w:val="0"/>
      <w:marRight w:val="0"/>
      <w:marTop w:val="0"/>
      <w:marBottom w:val="0"/>
      <w:divBdr>
        <w:top w:val="none" w:sz="0" w:space="0" w:color="auto"/>
        <w:left w:val="none" w:sz="0" w:space="0" w:color="auto"/>
        <w:bottom w:val="none" w:sz="0" w:space="0" w:color="auto"/>
        <w:right w:val="none" w:sz="0" w:space="0" w:color="auto"/>
      </w:divBdr>
    </w:div>
    <w:div w:id="1226994276">
      <w:bodyDiv w:val="1"/>
      <w:marLeft w:val="0"/>
      <w:marRight w:val="0"/>
      <w:marTop w:val="0"/>
      <w:marBottom w:val="0"/>
      <w:divBdr>
        <w:top w:val="none" w:sz="0" w:space="0" w:color="auto"/>
        <w:left w:val="none" w:sz="0" w:space="0" w:color="auto"/>
        <w:bottom w:val="none" w:sz="0" w:space="0" w:color="auto"/>
        <w:right w:val="none" w:sz="0" w:space="0" w:color="auto"/>
      </w:divBdr>
    </w:div>
    <w:div w:id="1230656391">
      <w:bodyDiv w:val="1"/>
      <w:marLeft w:val="0"/>
      <w:marRight w:val="0"/>
      <w:marTop w:val="0"/>
      <w:marBottom w:val="0"/>
      <w:divBdr>
        <w:top w:val="none" w:sz="0" w:space="0" w:color="auto"/>
        <w:left w:val="none" w:sz="0" w:space="0" w:color="auto"/>
        <w:bottom w:val="none" w:sz="0" w:space="0" w:color="auto"/>
        <w:right w:val="none" w:sz="0" w:space="0" w:color="auto"/>
      </w:divBdr>
    </w:div>
    <w:div w:id="1253735756">
      <w:bodyDiv w:val="1"/>
      <w:marLeft w:val="0"/>
      <w:marRight w:val="0"/>
      <w:marTop w:val="0"/>
      <w:marBottom w:val="0"/>
      <w:divBdr>
        <w:top w:val="none" w:sz="0" w:space="0" w:color="auto"/>
        <w:left w:val="none" w:sz="0" w:space="0" w:color="auto"/>
        <w:bottom w:val="none" w:sz="0" w:space="0" w:color="auto"/>
        <w:right w:val="none" w:sz="0" w:space="0" w:color="auto"/>
      </w:divBdr>
    </w:div>
    <w:div w:id="129305153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71413404">
      <w:bodyDiv w:val="1"/>
      <w:marLeft w:val="0"/>
      <w:marRight w:val="0"/>
      <w:marTop w:val="0"/>
      <w:marBottom w:val="0"/>
      <w:divBdr>
        <w:top w:val="none" w:sz="0" w:space="0" w:color="auto"/>
        <w:left w:val="none" w:sz="0" w:space="0" w:color="auto"/>
        <w:bottom w:val="none" w:sz="0" w:space="0" w:color="auto"/>
        <w:right w:val="none" w:sz="0" w:space="0" w:color="auto"/>
      </w:divBdr>
    </w:div>
    <w:div w:id="1430002720">
      <w:bodyDiv w:val="1"/>
      <w:marLeft w:val="0"/>
      <w:marRight w:val="0"/>
      <w:marTop w:val="0"/>
      <w:marBottom w:val="0"/>
      <w:divBdr>
        <w:top w:val="none" w:sz="0" w:space="0" w:color="auto"/>
        <w:left w:val="none" w:sz="0" w:space="0" w:color="auto"/>
        <w:bottom w:val="none" w:sz="0" w:space="0" w:color="auto"/>
        <w:right w:val="none" w:sz="0" w:space="0" w:color="auto"/>
      </w:divBdr>
    </w:div>
    <w:div w:id="1526823732">
      <w:bodyDiv w:val="1"/>
      <w:marLeft w:val="0"/>
      <w:marRight w:val="0"/>
      <w:marTop w:val="0"/>
      <w:marBottom w:val="0"/>
      <w:divBdr>
        <w:top w:val="none" w:sz="0" w:space="0" w:color="auto"/>
        <w:left w:val="none" w:sz="0" w:space="0" w:color="auto"/>
        <w:bottom w:val="none" w:sz="0" w:space="0" w:color="auto"/>
        <w:right w:val="none" w:sz="0" w:space="0" w:color="auto"/>
      </w:divBdr>
    </w:div>
    <w:div w:id="1531915569">
      <w:bodyDiv w:val="1"/>
      <w:marLeft w:val="0"/>
      <w:marRight w:val="0"/>
      <w:marTop w:val="0"/>
      <w:marBottom w:val="0"/>
      <w:divBdr>
        <w:top w:val="none" w:sz="0" w:space="0" w:color="auto"/>
        <w:left w:val="none" w:sz="0" w:space="0" w:color="auto"/>
        <w:bottom w:val="none" w:sz="0" w:space="0" w:color="auto"/>
        <w:right w:val="none" w:sz="0" w:space="0" w:color="auto"/>
      </w:divBdr>
    </w:div>
    <w:div w:id="1589652170">
      <w:bodyDiv w:val="1"/>
      <w:marLeft w:val="0"/>
      <w:marRight w:val="0"/>
      <w:marTop w:val="0"/>
      <w:marBottom w:val="0"/>
      <w:divBdr>
        <w:top w:val="none" w:sz="0" w:space="0" w:color="auto"/>
        <w:left w:val="none" w:sz="0" w:space="0" w:color="auto"/>
        <w:bottom w:val="none" w:sz="0" w:space="0" w:color="auto"/>
        <w:right w:val="none" w:sz="0" w:space="0" w:color="auto"/>
      </w:divBdr>
    </w:div>
    <w:div w:id="1614748844">
      <w:bodyDiv w:val="1"/>
      <w:marLeft w:val="0"/>
      <w:marRight w:val="0"/>
      <w:marTop w:val="0"/>
      <w:marBottom w:val="0"/>
      <w:divBdr>
        <w:top w:val="none" w:sz="0" w:space="0" w:color="auto"/>
        <w:left w:val="none" w:sz="0" w:space="0" w:color="auto"/>
        <w:bottom w:val="none" w:sz="0" w:space="0" w:color="auto"/>
        <w:right w:val="none" w:sz="0" w:space="0" w:color="auto"/>
      </w:divBdr>
    </w:div>
    <w:div w:id="1756365467">
      <w:bodyDiv w:val="1"/>
      <w:marLeft w:val="0"/>
      <w:marRight w:val="0"/>
      <w:marTop w:val="0"/>
      <w:marBottom w:val="0"/>
      <w:divBdr>
        <w:top w:val="none" w:sz="0" w:space="0" w:color="auto"/>
        <w:left w:val="none" w:sz="0" w:space="0" w:color="auto"/>
        <w:bottom w:val="none" w:sz="0" w:space="0" w:color="auto"/>
        <w:right w:val="none" w:sz="0" w:space="0" w:color="auto"/>
      </w:divBdr>
    </w:div>
    <w:div w:id="1770078462">
      <w:bodyDiv w:val="1"/>
      <w:marLeft w:val="0"/>
      <w:marRight w:val="0"/>
      <w:marTop w:val="0"/>
      <w:marBottom w:val="0"/>
      <w:divBdr>
        <w:top w:val="none" w:sz="0" w:space="0" w:color="auto"/>
        <w:left w:val="none" w:sz="0" w:space="0" w:color="auto"/>
        <w:bottom w:val="none" w:sz="0" w:space="0" w:color="auto"/>
        <w:right w:val="none" w:sz="0" w:space="0" w:color="auto"/>
      </w:divBdr>
    </w:div>
    <w:div w:id="1770849322">
      <w:bodyDiv w:val="1"/>
      <w:marLeft w:val="0"/>
      <w:marRight w:val="0"/>
      <w:marTop w:val="0"/>
      <w:marBottom w:val="0"/>
      <w:divBdr>
        <w:top w:val="none" w:sz="0" w:space="0" w:color="auto"/>
        <w:left w:val="none" w:sz="0" w:space="0" w:color="auto"/>
        <w:bottom w:val="none" w:sz="0" w:space="0" w:color="auto"/>
        <w:right w:val="none" w:sz="0" w:space="0" w:color="auto"/>
      </w:divBdr>
    </w:div>
    <w:div w:id="1830828839">
      <w:bodyDiv w:val="1"/>
      <w:marLeft w:val="0"/>
      <w:marRight w:val="0"/>
      <w:marTop w:val="0"/>
      <w:marBottom w:val="0"/>
      <w:divBdr>
        <w:top w:val="none" w:sz="0" w:space="0" w:color="auto"/>
        <w:left w:val="none" w:sz="0" w:space="0" w:color="auto"/>
        <w:bottom w:val="none" w:sz="0" w:space="0" w:color="auto"/>
        <w:right w:val="none" w:sz="0" w:space="0" w:color="auto"/>
      </w:divBdr>
    </w:div>
    <w:div w:id="1850019861">
      <w:bodyDiv w:val="1"/>
      <w:marLeft w:val="0"/>
      <w:marRight w:val="0"/>
      <w:marTop w:val="0"/>
      <w:marBottom w:val="0"/>
      <w:divBdr>
        <w:top w:val="none" w:sz="0" w:space="0" w:color="auto"/>
        <w:left w:val="none" w:sz="0" w:space="0" w:color="auto"/>
        <w:bottom w:val="none" w:sz="0" w:space="0" w:color="auto"/>
        <w:right w:val="none" w:sz="0" w:space="0" w:color="auto"/>
      </w:divBdr>
    </w:div>
    <w:div w:id="1851873327">
      <w:bodyDiv w:val="1"/>
      <w:marLeft w:val="0"/>
      <w:marRight w:val="0"/>
      <w:marTop w:val="0"/>
      <w:marBottom w:val="0"/>
      <w:divBdr>
        <w:top w:val="none" w:sz="0" w:space="0" w:color="auto"/>
        <w:left w:val="none" w:sz="0" w:space="0" w:color="auto"/>
        <w:bottom w:val="none" w:sz="0" w:space="0" w:color="auto"/>
        <w:right w:val="none" w:sz="0" w:space="0" w:color="auto"/>
      </w:divBdr>
    </w:div>
    <w:div w:id="1874489581">
      <w:bodyDiv w:val="1"/>
      <w:marLeft w:val="0"/>
      <w:marRight w:val="0"/>
      <w:marTop w:val="0"/>
      <w:marBottom w:val="0"/>
      <w:divBdr>
        <w:top w:val="none" w:sz="0" w:space="0" w:color="auto"/>
        <w:left w:val="none" w:sz="0" w:space="0" w:color="auto"/>
        <w:bottom w:val="none" w:sz="0" w:space="0" w:color="auto"/>
        <w:right w:val="none" w:sz="0" w:space="0" w:color="auto"/>
      </w:divBdr>
    </w:div>
    <w:div w:id="1897351870">
      <w:bodyDiv w:val="1"/>
      <w:marLeft w:val="0"/>
      <w:marRight w:val="0"/>
      <w:marTop w:val="0"/>
      <w:marBottom w:val="0"/>
      <w:divBdr>
        <w:top w:val="none" w:sz="0" w:space="0" w:color="auto"/>
        <w:left w:val="none" w:sz="0" w:space="0" w:color="auto"/>
        <w:bottom w:val="none" w:sz="0" w:space="0" w:color="auto"/>
        <w:right w:val="none" w:sz="0" w:space="0" w:color="auto"/>
      </w:divBdr>
    </w:div>
    <w:div w:id="1914076909">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3514-F021-4A48-AE3B-32F1B1EC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4830</TotalTime>
  <Pages>10</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UralSOFT</Company>
  <LinksUpToDate>false</LinksUpToDate>
  <CharactersWithSpaces>11199</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creator>erusakov</dc:creator>
  <cp:keywords>Стили мои (градовские)</cp:keywords>
  <cp:lastModifiedBy>TSmirnova</cp:lastModifiedBy>
  <cp:revision>538</cp:revision>
  <cp:lastPrinted>2019-07-23T12:36:00Z</cp:lastPrinted>
  <dcterms:created xsi:type="dcterms:W3CDTF">2018-08-08T04:12:00Z</dcterms:created>
  <dcterms:modified xsi:type="dcterms:W3CDTF">2022-11-18T04:41:00Z</dcterms:modified>
  <cp:category>ТЗ</cp:category>
</cp:coreProperties>
</file>