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3154DC" w:rsidRDefault="003154DC" w:rsidP="008B36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4DC">
        <w:rPr>
          <w:rFonts w:ascii="Times New Roman" w:hAnsi="Times New Roman" w:cs="Times New Roman"/>
          <w:b/>
          <w:sz w:val="28"/>
          <w:szCs w:val="28"/>
        </w:rPr>
        <w:t>Внесены изменения в Правила регистрации и снятия граждан Российской Федерации с регистрационного учета по месту пребывания и по месту жительства</w:t>
      </w:r>
    </w:p>
    <w:p w:rsidR="003154DC" w:rsidRPr="003154DC" w:rsidRDefault="003154DC" w:rsidP="003154DC">
      <w:pPr>
        <w:jc w:val="both"/>
        <w:rPr>
          <w:rFonts w:ascii="Times New Roman" w:hAnsi="Times New Roman" w:cs="Times New Roman"/>
          <w:sz w:val="28"/>
          <w:szCs w:val="28"/>
        </w:rPr>
      </w:pPr>
      <w:r w:rsidRPr="003154DC">
        <w:rPr>
          <w:rFonts w:ascii="Times New Roman" w:hAnsi="Times New Roman" w:cs="Times New Roman"/>
          <w:sz w:val="28"/>
          <w:szCs w:val="28"/>
        </w:rPr>
        <w:t>С целью упрощения процедуры регистрации граждан по месту пребывания и жительства постановлением Правительства Российской Федерации от 17.05.2021 № 744 внесены изменения в Правила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Федерации.</w:t>
      </w:r>
    </w:p>
    <w:p w:rsidR="003154DC" w:rsidRPr="003154DC" w:rsidRDefault="003154DC" w:rsidP="003154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4DC" w:rsidRPr="003154DC" w:rsidRDefault="003154DC" w:rsidP="003154DC">
      <w:pPr>
        <w:jc w:val="both"/>
        <w:rPr>
          <w:rFonts w:ascii="Times New Roman" w:hAnsi="Times New Roman" w:cs="Times New Roman"/>
          <w:sz w:val="28"/>
          <w:szCs w:val="28"/>
        </w:rPr>
      </w:pPr>
      <w:r w:rsidRPr="003154DC">
        <w:rPr>
          <w:rFonts w:ascii="Times New Roman" w:hAnsi="Times New Roman" w:cs="Times New Roman"/>
          <w:sz w:val="28"/>
          <w:szCs w:val="28"/>
        </w:rPr>
        <w:t>Так, с 1 июля 2021 года оформить временную регистрацию можно будет полностью дистанционно. Свидетельство о регистрации по месту пребывания может быть направлено в форме электронного документа, подписанного электронной подписью, по желанию гражданина (законного представителя лица, не достигшего 14 лет), в случае подачи заявления о регистрации через единый портал государственных и муниципальных услуг.</w:t>
      </w:r>
    </w:p>
    <w:p w:rsidR="003154DC" w:rsidRPr="003154DC" w:rsidRDefault="003154DC" w:rsidP="003154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4DC" w:rsidRPr="003154DC" w:rsidRDefault="003154DC" w:rsidP="003154DC">
      <w:pPr>
        <w:jc w:val="both"/>
        <w:rPr>
          <w:rFonts w:ascii="Times New Roman" w:hAnsi="Times New Roman" w:cs="Times New Roman"/>
          <w:sz w:val="28"/>
          <w:szCs w:val="28"/>
        </w:rPr>
      </w:pPr>
      <w:r w:rsidRPr="003154DC">
        <w:rPr>
          <w:rFonts w:ascii="Times New Roman" w:hAnsi="Times New Roman" w:cs="Times New Roman"/>
          <w:sz w:val="28"/>
          <w:szCs w:val="28"/>
        </w:rPr>
        <w:t>Срок регистрации граждан по месту пребывания в жилых помещениях и выдачи свидетельства сокращается с трех до одного дня (срок исчисляется со следующего дня за днем поступления заявления о регистрации).</w:t>
      </w:r>
    </w:p>
    <w:p w:rsidR="003154DC" w:rsidRPr="003154DC" w:rsidRDefault="003154DC" w:rsidP="003154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4DC" w:rsidRPr="003154DC" w:rsidRDefault="003154DC" w:rsidP="003154DC">
      <w:pPr>
        <w:jc w:val="both"/>
        <w:rPr>
          <w:rFonts w:ascii="Times New Roman" w:hAnsi="Times New Roman" w:cs="Times New Roman"/>
          <w:sz w:val="28"/>
          <w:szCs w:val="28"/>
        </w:rPr>
      </w:pPr>
      <w:r w:rsidRPr="003154DC">
        <w:rPr>
          <w:rFonts w:ascii="Times New Roman" w:hAnsi="Times New Roman" w:cs="Times New Roman"/>
          <w:sz w:val="28"/>
          <w:szCs w:val="28"/>
        </w:rPr>
        <w:t>Свидетельство о регистрации по месту жительства лица, не достигшего 14 лет, можно будет получить в форме электронного документа, если подать заявление о регистрации через единый портал государственных и муниципальных услуг с 1 июля 2022 года;</w:t>
      </w:r>
    </w:p>
    <w:p w:rsidR="003154DC" w:rsidRPr="003154DC" w:rsidRDefault="003154DC" w:rsidP="003154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4DC" w:rsidRPr="003154DC" w:rsidRDefault="003154DC" w:rsidP="003154DC">
      <w:pPr>
        <w:jc w:val="both"/>
        <w:rPr>
          <w:rFonts w:ascii="Times New Roman" w:hAnsi="Times New Roman" w:cs="Times New Roman"/>
          <w:sz w:val="28"/>
          <w:szCs w:val="28"/>
        </w:rPr>
      </w:pPr>
      <w:r w:rsidRPr="003154DC">
        <w:rPr>
          <w:rFonts w:ascii="Times New Roman" w:hAnsi="Times New Roman" w:cs="Times New Roman"/>
          <w:sz w:val="28"/>
          <w:szCs w:val="28"/>
        </w:rPr>
        <w:t>При предоставлении услуг по регистрации граждане смогут выбрать любой орган учета в пределах городского округа или муниципального района (в городах федерального значения – любой орган регистрационного учета в пределах города).</w:t>
      </w:r>
    </w:p>
    <w:p w:rsidR="003154DC" w:rsidRPr="003154DC" w:rsidRDefault="003154DC" w:rsidP="003154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4DC" w:rsidRPr="003154DC" w:rsidRDefault="003154DC" w:rsidP="003154DC">
      <w:pPr>
        <w:jc w:val="both"/>
        <w:rPr>
          <w:rFonts w:ascii="Times New Roman" w:hAnsi="Times New Roman" w:cs="Times New Roman"/>
          <w:sz w:val="28"/>
          <w:szCs w:val="28"/>
        </w:rPr>
      </w:pPr>
      <w:r w:rsidRPr="003154DC">
        <w:rPr>
          <w:rFonts w:ascii="Times New Roman" w:hAnsi="Times New Roman" w:cs="Times New Roman"/>
          <w:sz w:val="28"/>
          <w:szCs w:val="28"/>
        </w:rPr>
        <w:lastRenderedPageBreak/>
        <w:t>Для регистрации по месту жительства будет достаточно подать заявление через единый портал государственных и муниципальных услуг и обратиться в регистрирующий орган для постановки отметки о регистрации в паспорт.</w:t>
      </w:r>
    </w:p>
    <w:p w:rsidR="003154DC" w:rsidRPr="00A01BEA" w:rsidRDefault="003154DC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617748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подготовила старший помощник прокурора округа по взаимодействию со средствами массовой информации и общественностью  Елена Казанцева</w:t>
      </w: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C96BB8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8086E"/>
    <w:rsid w:val="000D77B7"/>
    <w:rsid w:val="00136866"/>
    <w:rsid w:val="001C0FBF"/>
    <w:rsid w:val="001C589C"/>
    <w:rsid w:val="001C5E44"/>
    <w:rsid w:val="001C6A38"/>
    <w:rsid w:val="002458E7"/>
    <w:rsid w:val="003154DC"/>
    <w:rsid w:val="00377083"/>
    <w:rsid w:val="004D15D4"/>
    <w:rsid w:val="00617748"/>
    <w:rsid w:val="00733587"/>
    <w:rsid w:val="007B7C44"/>
    <w:rsid w:val="007C32CA"/>
    <w:rsid w:val="007E747E"/>
    <w:rsid w:val="007F3F12"/>
    <w:rsid w:val="008558EB"/>
    <w:rsid w:val="00855D4C"/>
    <w:rsid w:val="008B36A9"/>
    <w:rsid w:val="00975A05"/>
    <w:rsid w:val="009958D2"/>
    <w:rsid w:val="009C181C"/>
    <w:rsid w:val="00A01BEA"/>
    <w:rsid w:val="00A021BC"/>
    <w:rsid w:val="00B53408"/>
    <w:rsid w:val="00B57B63"/>
    <w:rsid w:val="00C14612"/>
    <w:rsid w:val="00C53C9F"/>
    <w:rsid w:val="00C949CC"/>
    <w:rsid w:val="00C96BB8"/>
    <w:rsid w:val="00CA49BB"/>
    <w:rsid w:val="00CB7B2A"/>
    <w:rsid w:val="00CD2563"/>
    <w:rsid w:val="00D1261D"/>
    <w:rsid w:val="00DA6A59"/>
    <w:rsid w:val="00DF4C3F"/>
    <w:rsid w:val="00E07003"/>
    <w:rsid w:val="00EC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2021-06-04T07:01:00Z</cp:lastPrinted>
  <dcterms:created xsi:type="dcterms:W3CDTF">2021-06-06T08:58:00Z</dcterms:created>
  <dcterms:modified xsi:type="dcterms:W3CDTF">2021-06-06T08:59:00Z</dcterms:modified>
</cp:coreProperties>
</file>