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43" w:rsidRDefault="00EE1543" w:rsidP="00EE1543">
      <w:r>
        <w:t>Уголовная ответственность за преступления в сфере незаконного оборота наркотических средств</w:t>
      </w:r>
    </w:p>
    <w:p w:rsidR="00EE1543" w:rsidRDefault="00EE1543" w:rsidP="00EE1543">
      <w:r>
        <w:t>Среди проблем в сегодняшней жизни на одно из первых мест вышел вопрос незаконного оборота наркотиков.</w:t>
      </w:r>
    </w:p>
    <w:p w:rsidR="00EE1543" w:rsidRDefault="00EE1543" w:rsidP="00EE1543"/>
    <w:p w:rsidR="00EE1543" w:rsidRDefault="00EE1543" w:rsidP="00EE1543">
      <w:r>
        <w:t xml:space="preserve">Федеральным законом «О наркотических средствах и психотропных веществах» определено, что незаконным признается оборот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осуществляемый в нарушение законодательства Российской Федерации.</w:t>
      </w:r>
    </w:p>
    <w:p w:rsidR="00EE1543" w:rsidRDefault="00EE1543" w:rsidP="00EE1543"/>
    <w:p w:rsidR="00EE1543" w:rsidRDefault="00EE1543" w:rsidP="00EE1543">
      <w:r>
        <w:t>Распространение наркотических средств и психотропных веществ является одной из основных социальных проблем в стране, угрожает национальной безопасности, здоровью и генофонду нации.</w:t>
      </w:r>
    </w:p>
    <w:p w:rsidR="00EE1543" w:rsidRDefault="00EE1543" w:rsidP="00EE1543"/>
    <w:p w:rsidR="00EE1543" w:rsidRDefault="00EE1543" w:rsidP="00EE1543">
      <w:r>
        <w:t>В целях защиты от преступных деяний, связанных с незаконным оборотом наркотических средств, которые посягают на здоровье населения нашего государства, законодатель установил уголовную ответственность в главе 25 УК РФ.</w:t>
      </w:r>
    </w:p>
    <w:p w:rsidR="00EE1543" w:rsidRDefault="00EE1543" w:rsidP="00EE1543"/>
    <w:p w:rsidR="00EE1543" w:rsidRDefault="00EE1543" w:rsidP="00EE1543">
      <w:r>
        <w:t>Уголовно наказуемыми считаются их незаконные приобретение, хранение, перевозка, изготовление, переработка без цели сбыта в крупном и особо крупном размере (ст. 228 УК РФ) – наказывается лишением свободы на срок до пятнадцати лет;</w:t>
      </w:r>
    </w:p>
    <w:p w:rsidR="00EE1543" w:rsidRDefault="00EE1543" w:rsidP="00EE1543"/>
    <w:p w:rsidR="00EE1543" w:rsidRDefault="00EE1543" w:rsidP="00EE1543">
      <w:r>
        <w:t>незаконные производство, сбыт или пересылка наркотических средств (ст. 228.1 УК РФ) в зависимости от размера наркотика предусматривает – наказание вплоть до пожизненного лишения свободы;</w:t>
      </w:r>
    </w:p>
    <w:p w:rsidR="00EE1543" w:rsidRDefault="00EE1543" w:rsidP="00EE1543"/>
    <w:p w:rsidR="00EE1543" w:rsidRDefault="00EE1543" w:rsidP="00EE1543">
      <w:r>
        <w:t>нарушение правил оборота наркотических средств (ст. 228.2 УК РФ) наказывается лишением свободы на срок до трех лет;</w:t>
      </w:r>
    </w:p>
    <w:p w:rsidR="00EE1543" w:rsidRDefault="00EE1543" w:rsidP="00EE1543"/>
    <w:p w:rsidR="00EE1543" w:rsidRDefault="00EE1543" w:rsidP="00EE1543">
      <w:r>
        <w:t>хищение либо вымогательство наркотических средств (ст. 229 УК РФ) — наказывается лишением свободы на срок до двадцати лет;</w:t>
      </w:r>
    </w:p>
    <w:p w:rsidR="00EE1543" w:rsidRDefault="00EE1543" w:rsidP="00EE1543"/>
    <w:p w:rsidR="00EE1543" w:rsidRDefault="00EE1543" w:rsidP="00EE1543">
      <w:r>
        <w:t>контрабанда наркотических средств и психотропных веществ (ст. 229.1 УК РФ) наказывается лишением свободы на срок до двадцати лет;</w:t>
      </w:r>
    </w:p>
    <w:p w:rsidR="00EE1543" w:rsidRDefault="00EE1543" w:rsidP="00EE1543"/>
    <w:p w:rsidR="00EE1543" w:rsidRDefault="00EE1543" w:rsidP="00EE1543">
      <w:r>
        <w:t>склонение к потреблению наркотических средств (ст. 230 УК РФ) наказывается лишением свободы на срок до пятнадцати лет;</w:t>
      </w:r>
    </w:p>
    <w:p w:rsidR="00EE1543" w:rsidRDefault="00EE1543" w:rsidP="00EE1543"/>
    <w:p w:rsidR="00EE1543" w:rsidRDefault="00EE1543" w:rsidP="00EE1543">
      <w:r>
        <w:t>незаконное культивирование запрещенных к возделыванию растений, содержащих наркотические вещества (ст. 231 УК РФ) наказывается лишением свободы на срок до восьми лет;</w:t>
      </w:r>
    </w:p>
    <w:p w:rsidR="00EE1543" w:rsidRDefault="00EE1543" w:rsidP="00EE1543"/>
    <w:p w:rsidR="00EE1543" w:rsidRDefault="00EE1543" w:rsidP="00EE1543">
      <w:r>
        <w:t>организация либо содержание притонов для потребления наркотических средств или психотропных веществ (ст. 232 УК РФ) наказывается лишением свободы на срок до семи лет;</w:t>
      </w:r>
    </w:p>
    <w:p w:rsidR="00EE1543" w:rsidRDefault="00EE1543" w:rsidP="00EE1543"/>
    <w:p w:rsidR="00EE1543" w:rsidRDefault="00EE1543" w:rsidP="00EE1543">
      <w:r>
        <w:t>и другие деяния.</w:t>
      </w:r>
    </w:p>
    <w:p w:rsidR="00EE1543" w:rsidRDefault="00EE1543" w:rsidP="00EE1543"/>
    <w:p w:rsidR="00EE1543" w:rsidRDefault="00EE1543" w:rsidP="00EE1543">
      <w:r>
        <w:t xml:space="preserve">Как видно законодатель установил суровое наказание за преступления в сфере незаконного оборота наркотических средств </w:t>
      </w:r>
      <w:proofErr w:type="gramStart"/>
      <w:r>
        <w:t>и</w:t>
      </w:r>
      <w:proofErr w:type="gramEnd"/>
      <w:r>
        <w:t xml:space="preserve"> несмотря на общую </w:t>
      </w:r>
      <w:proofErr w:type="spellStart"/>
      <w:r>
        <w:t>гуманизацию</w:t>
      </w:r>
      <w:proofErr w:type="spellEnd"/>
      <w:r>
        <w:t xml:space="preserve"> в данной сфере снижение наказания не предвидится.</w:t>
      </w:r>
    </w:p>
    <w:p w:rsidR="00EE1543" w:rsidRDefault="00EE1543" w:rsidP="00EE1543"/>
    <w:p w:rsidR="00EE1543" w:rsidRDefault="00EE1543" w:rsidP="00EE1543">
      <w:r>
        <w:t xml:space="preserve">Уголовной ответственности за преступления в сфере незаконного оборота наркотиков подлежат лица, достигшие шестнадцатилетнего возраста. Исключением является их хищение и вымогательство: ответственность наступает с 14 лет. 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родителям, либо лицам, их заменяющим. Однако они не относятся к уголовному наказанию, и, соответственно, их характер менее строг. Вместе с тем и уголовное наказание далеко не единственное в рамках уголовного права средство противодействия рассматриваемому явлению. В первую очередь это относится к несовершеннолетним, совершившим преступления на фоне потребления наркотиков. В УК РФ специально выделены разделы V и VI («Уголовная ответственность несовершеннолетних» и «Принудительные меры медицинского характера»), предусматривающие возможность использования большого выбора широких средств по своей сути предупредительного характера. Так, в </w:t>
      </w:r>
      <w:proofErr w:type="gramStart"/>
      <w:r>
        <w:t>ч</w:t>
      </w:r>
      <w:proofErr w:type="gramEnd"/>
      <w:r>
        <w:t>. 2 ст. 87 УК РФ указывается на то, что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 органа управления образованием.</w:t>
      </w:r>
    </w:p>
    <w:p w:rsidR="00EE1543" w:rsidRDefault="00EE1543" w:rsidP="00EE1543"/>
    <w:p w:rsidR="00EE1543" w:rsidRDefault="00EE1543" w:rsidP="00EE1543">
      <w:r>
        <w:t xml:space="preserve">В соответствии с </w:t>
      </w:r>
      <w:proofErr w:type="gramStart"/>
      <w:r>
        <w:t>ч</w:t>
      </w:r>
      <w:proofErr w:type="gramEnd"/>
      <w:r>
        <w:t>. 2 ст. 90 УК РФ «Применение принудительных мер воспитательного воздействия» несовершеннолетнему могут быть назначены следующие принудительные меры воспитательного воздействия:</w:t>
      </w:r>
    </w:p>
    <w:p w:rsidR="00EE1543" w:rsidRDefault="00EE1543" w:rsidP="00EE1543"/>
    <w:p w:rsidR="00EE1543" w:rsidRDefault="00EE1543" w:rsidP="00EE1543">
      <w:r>
        <w:t>а) предупреждение;</w:t>
      </w:r>
    </w:p>
    <w:p w:rsidR="00EE1543" w:rsidRDefault="00EE1543" w:rsidP="00EE1543"/>
    <w:p w:rsidR="00EE1543" w:rsidRDefault="00EE1543" w:rsidP="00EE1543">
      <w:r>
        <w:lastRenderedPageBreak/>
        <w:t>б) передача под надзор родителей или лиц, их заменяющих, либо специализированного государственного органа;</w:t>
      </w:r>
    </w:p>
    <w:p w:rsidR="00EE1543" w:rsidRDefault="00EE1543" w:rsidP="00EE1543"/>
    <w:p w:rsidR="00EE1543" w:rsidRDefault="00EE1543" w:rsidP="00EE1543">
      <w:r>
        <w:t>в) возложение обязанности загладить причиненный вред;</w:t>
      </w:r>
    </w:p>
    <w:p w:rsidR="00EE1543" w:rsidRDefault="00EE1543" w:rsidP="00EE1543"/>
    <w:p w:rsidR="00EE1543" w:rsidRDefault="00EE1543" w:rsidP="00EE1543">
      <w:r>
        <w:t>г) ограничение досуга и установление особых требований к поведению несовершеннолетнего.</w:t>
      </w:r>
    </w:p>
    <w:p w:rsidR="00EE1543" w:rsidRDefault="00EE1543" w:rsidP="00EE1543"/>
    <w:p w:rsidR="00EE1543" w:rsidRDefault="00EE1543" w:rsidP="00EE1543">
      <w:r>
        <w:t xml:space="preserve"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 В их число согласно </w:t>
      </w:r>
      <w:proofErr w:type="gramStart"/>
      <w:r>
        <w:t>ч</w:t>
      </w:r>
      <w:proofErr w:type="gramEnd"/>
      <w:r>
        <w:t>. 1 ст. 99 УК РФ «Виды принудительных мер медицинского характера» входят:</w:t>
      </w:r>
    </w:p>
    <w:p w:rsidR="00EE1543" w:rsidRDefault="00EE1543" w:rsidP="00EE1543"/>
    <w:p w:rsidR="00EE1543" w:rsidRDefault="00EE1543" w:rsidP="00EE1543">
      <w:r>
        <w:t>а) амбулаторное принудительное наблюдение и лечение у психиатра;</w:t>
      </w:r>
    </w:p>
    <w:p w:rsidR="00EE1543" w:rsidRDefault="00EE1543" w:rsidP="00EE1543"/>
    <w:p w:rsidR="00EE1543" w:rsidRDefault="00EE1543" w:rsidP="00EE1543">
      <w:r>
        <w:t>б) принудительное лечение в психиатрическом стационаре общего типа;</w:t>
      </w:r>
    </w:p>
    <w:p w:rsidR="00EE1543" w:rsidRDefault="00EE1543" w:rsidP="00EE1543"/>
    <w:p w:rsidR="00EE1543" w:rsidRDefault="00EE1543" w:rsidP="00EE1543">
      <w:r>
        <w:t>в) принудительное лечение в стационаре специализированного типа;</w:t>
      </w:r>
    </w:p>
    <w:p w:rsidR="00EE1543" w:rsidRDefault="00EE1543" w:rsidP="00EE1543"/>
    <w:p w:rsidR="00EE1543" w:rsidRDefault="00EE1543" w:rsidP="00EE1543">
      <w:r>
        <w:t>г) принудительное лечение в психиатрическом стационаре специализированного типа с интенсивным наблюдением.</w:t>
      </w:r>
    </w:p>
    <w:p w:rsidR="00EE1543" w:rsidRDefault="00EE1543" w:rsidP="00EE1543"/>
    <w:p w:rsidR="00EE1543" w:rsidRDefault="00EE1543" w:rsidP="00EE1543">
      <w:r>
        <w:t>Вместе с тем уголовное наказание далеко не единственное в рамках уголовного права средство противодействия рассматриваемому явлению.</w:t>
      </w:r>
    </w:p>
    <w:p w:rsidR="00EE1543" w:rsidRDefault="00EE1543" w:rsidP="00EE1543"/>
    <w:p w:rsidR="00EE1543" w:rsidRDefault="00EE1543" w:rsidP="00EE1543">
      <w:r>
        <w:t xml:space="preserve">Существенным дополнением к уголовно-правовым мерам борьбы с </w:t>
      </w:r>
      <w:proofErr w:type="spellStart"/>
      <w:r>
        <w:t>наркотизмом</w:t>
      </w:r>
      <w:proofErr w:type="spellEnd"/>
      <w:r>
        <w:t>, содержащимся в УК РФ, является примечание к ст. 228 УК РФ, которым предусмотрен специальный вид освобождения от уголовной ответственности при незаконных действиях с наркотиками. В соответствии с ним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их незаконным оборотом, изобличению лиц, их совершавших, освобождается от уголовной ответственности за данное преступление.</w:t>
      </w:r>
    </w:p>
    <w:p w:rsidR="00EE1543" w:rsidRDefault="00EE1543" w:rsidP="00EE1543"/>
    <w:p w:rsidR="00EE1543" w:rsidRDefault="00EE1543" w:rsidP="00EE1543">
      <w:r>
        <w:t xml:space="preserve">При этом не может признаваться добровольной сдачей наркотических средств, при задержании лица и при производстве следственных действий по обнаружению и изъятию указанных средств, </w:t>
      </w:r>
      <w:r>
        <w:lastRenderedPageBreak/>
        <w:t>веществ или их аналогов, таких растений либо их частей, содержащих наркотические средства или психотропные вещества.</w:t>
      </w:r>
    </w:p>
    <w:p w:rsidR="00EE1543" w:rsidRDefault="00EE1543" w:rsidP="00EE1543"/>
    <w:p w:rsidR="00EE1543" w:rsidRDefault="00EE1543" w:rsidP="00EE1543">
      <w:r>
        <w:t>Эта норма обладает значительной профилактической направленностью, стимулируя деятельное раскаяние лиц, совершивших незаконные действия (явку с повинной, активное способствование раскрытию и расследованию преступлений, изобличению и уголовному преследованию других соучастников преступления, розыску имущества, добытого в результате преступления).</w:t>
      </w:r>
    </w:p>
    <w:p w:rsidR="00EE1543" w:rsidRDefault="00EE1543" w:rsidP="00EE1543"/>
    <w:p w:rsidR="00EE1543" w:rsidRDefault="00EE1543" w:rsidP="00EE1543">
      <w:proofErr w:type="gramStart"/>
      <w:r>
        <w:t>Одновременно следует отметить, что, в соответствии со ст.82.1 УК РФ, осужденному к лишению свободы, признанному больным наркоманией, совершившему впервые преступление, предусмотренное  ч.1 ст.228, ч.1 ст.231 и ст.233 УК РФ, и изъявившему желание добровольно пройти курс лечения от наркомании, а также медико-социальную реабилитацию, суд может отсрочить отбывание наказания в виде лишения свободы до окончания лечения</w:t>
      </w:r>
      <w:proofErr w:type="gramEnd"/>
      <w:r>
        <w:t xml:space="preserve"> и медико-социальной реабилитации, но не более чем на пять лет.</w:t>
      </w:r>
    </w:p>
    <w:p w:rsidR="00EE1543" w:rsidRDefault="00EE1543" w:rsidP="00EE1543"/>
    <w:p w:rsidR="00EE1543" w:rsidRDefault="00EE1543" w:rsidP="00EE1543">
      <w:r>
        <w:t>После прохождения курса лечения от наркомании и медико-социальной реабилитации и при наличии объективно подтвержденной ремиссии, длительность которой после окончания лечения и медико-социальной реабилитации составляет не менее двух лет, суд освобождает осужденного, признанного больным наркоманией, от отбывания наказания или оставшейся части наказания.</w:t>
      </w:r>
    </w:p>
    <w:p w:rsidR="00EE1543" w:rsidRDefault="00EE1543" w:rsidP="00EE1543"/>
    <w:p w:rsidR="00EE1543" w:rsidRDefault="00EE1543" w:rsidP="00EE1543">
      <w:r>
        <w:t>В случае</w:t>
      </w:r>
      <w:proofErr w:type="gramStart"/>
      <w:r>
        <w:t>,</w:t>
      </w:r>
      <w:proofErr w:type="gramEnd"/>
      <w:r>
        <w:t xml:space="preserve"> если осужденный, признанный больным наркоманией, отбывание наказания которому отсрочено, отказался от прохождения курса лечения от наркомании, а также медико-социальной реабилитации или уклоняется от лечения после предупреждения, объявленного органом, осуществляющим контроль за поведением осужденного, суд по представлению этого органа отменяет отсрочку отбывания наказания и направляет осужденного для отбывания наказания в место, назначенное в соответствии с приговором суда.</w:t>
      </w:r>
    </w:p>
    <w:p w:rsidR="00EE1543" w:rsidRDefault="00EE1543" w:rsidP="00EE1543"/>
    <w:p w:rsidR="00DF4C3F" w:rsidRDefault="00EE1543" w:rsidP="00EE1543">
      <w:r>
        <w:t>Помимо уголовной ответственности законодательством предусмотрена и административная ответственность за употребление, приобретение и хранение наркотиков. Например, КоАП РФ предусматривает наказание за указанные действия в ст. 6.8 и ст. 6.9 КоАП РФ. Полномочиями по возбуждению дел по указанным статьям наделены сотрудники органов внутренних дел. За совершение этих правонарушений последует штраф до 5 тысяч рублей или административный арест на срок до 15 суток. При этом лицо, добровольно сдавшее наркотики или психотропные вещества, освобождается от ответственности за правонарушение.</w:t>
      </w:r>
    </w:p>
    <w:sectPr w:rsidR="00DF4C3F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E1543"/>
    <w:rsid w:val="003F1E89"/>
    <w:rsid w:val="00DF4C3F"/>
    <w:rsid w:val="00EE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2020-11-08T14:36:00Z</dcterms:created>
  <dcterms:modified xsi:type="dcterms:W3CDTF">2020-11-08T14:36:00Z</dcterms:modified>
</cp:coreProperties>
</file>