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6F" w:rsidRPr="00920A6F" w:rsidRDefault="00920A6F" w:rsidP="00920A6F">
      <w:pPr>
        <w:jc w:val="both"/>
        <w:rPr>
          <w:sz w:val="28"/>
          <w:szCs w:val="28"/>
        </w:rPr>
      </w:pPr>
      <w:r w:rsidRPr="00920A6F">
        <w:rPr>
          <w:sz w:val="28"/>
          <w:szCs w:val="28"/>
        </w:rPr>
        <w:t>Наркотики и административная ответственность</w:t>
      </w:r>
    </w:p>
    <w:p w:rsidR="00920A6F" w:rsidRPr="00920A6F" w:rsidRDefault="00920A6F" w:rsidP="00920A6F">
      <w:pPr>
        <w:jc w:val="both"/>
        <w:rPr>
          <w:sz w:val="28"/>
          <w:szCs w:val="28"/>
        </w:rPr>
      </w:pPr>
      <w:r w:rsidRPr="00920A6F">
        <w:rPr>
          <w:sz w:val="28"/>
          <w:szCs w:val="28"/>
        </w:rPr>
        <w:t xml:space="preserve">На сегодняшний день проблема потребления наркотических средств и психотропных веществ или их аналогов является масштабной проблемой в России. </w:t>
      </w:r>
      <w:proofErr w:type="gramStart"/>
      <w:r w:rsidRPr="00920A6F">
        <w:rPr>
          <w:sz w:val="28"/>
          <w:szCs w:val="28"/>
        </w:rPr>
        <w:t>Под незаконным оборотом понимается оборот наркотических средств, психотропных веществ или их аналогов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РФ, вывоз с территории РФ, уничтожение), осуществляемый в нарушение законодательства РФ.</w:t>
      </w:r>
      <w:proofErr w:type="gramEnd"/>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Ответственность за незаконный оборот наркотических средств и психотропных веще</w:t>
      </w:r>
      <w:proofErr w:type="gramStart"/>
      <w:r w:rsidRPr="00920A6F">
        <w:rPr>
          <w:sz w:val="28"/>
          <w:szCs w:val="28"/>
        </w:rPr>
        <w:t>ств пр</w:t>
      </w:r>
      <w:proofErr w:type="gramEnd"/>
      <w:r w:rsidRPr="00920A6F">
        <w:rPr>
          <w:sz w:val="28"/>
          <w:szCs w:val="28"/>
        </w:rPr>
        <w:t>едусмотрена как Уголовным кодексом РФ (УК РФ), так и Кодексом об административных правонарушениях РФ (КоАП РФ).</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Понятие «наркотик»</w:t>
      </w:r>
    </w:p>
    <w:p w:rsidR="00920A6F" w:rsidRPr="00920A6F" w:rsidRDefault="00920A6F" w:rsidP="00920A6F">
      <w:pPr>
        <w:jc w:val="both"/>
        <w:rPr>
          <w:sz w:val="28"/>
          <w:szCs w:val="28"/>
        </w:rPr>
      </w:pPr>
      <w:r w:rsidRPr="00920A6F">
        <w:rPr>
          <w:sz w:val="28"/>
          <w:szCs w:val="28"/>
        </w:rPr>
        <w:t>Понятие наркотических средств и психотропных веществ определено в ст. 1 ФЗ от 08.01.1998 «О наркотических средствах и психотропных веществах». Списки наркотических средств и психотропных веществ утверждаются Постановлением Правительства РФ и постоянно обновляются в связи с появлением новых химических соединений, использующихся в качестве наркотиков.</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Наркотические средства и психотропные вещества - вещества синтетического или естественного происхождения, препараты, включённые в Перечень наркотических средств, психотропных веществ и их </w:t>
      </w:r>
      <w:proofErr w:type="spellStart"/>
      <w:r w:rsidRPr="00920A6F">
        <w:rPr>
          <w:sz w:val="28"/>
          <w:szCs w:val="28"/>
        </w:rPr>
        <w:t>прекурсоров</w:t>
      </w:r>
      <w:proofErr w:type="spellEnd"/>
      <w:r w:rsidRPr="00920A6F">
        <w:rPr>
          <w:sz w:val="28"/>
          <w:szCs w:val="28"/>
        </w:rPr>
        <w:t>, подлежащих контролю в РФ (указанный Перечень утвержден Постановлением Правительства РФ от 30.06.1998 № 681 в виде Списков I, II, III).</w:t>
      </w:r>
    </w:p>
    <w:p w:rsidR="00920A6F" w:rsidRPr="00920A6F" w:rsidRDefault="00920A6F" w:rsidP="00920A6F">
      <w:pPr>
        <w:jc w:val="both"/>
        <w:rPr>
          <w:sz w:val="28"/>
          <w:szCs w:val="28"/>
        </w:rPr>
      </w:pPr>
    </w:p>
    <w:p w:rsidR="00920A6F" w:rsidRPr="00920A6F" w:rsidRDefault="00920A6F" w:rsidP="00920A6F">
      <w:pPr>
        <w:jc w:val="both"/>
        <w:rPr>
          <w:sz w:val="28"/>
          <w:szCs w:val="28"/>
        </w:rPr>
      </w:pPr>
      <w:proofErr w:type="spellStart"/>
      <w:r w:rsidRPr="00920A6F">
        <w:rPr>
          <w:sz w:val="28"/>
          <w:szCs w:val="28"/>
        </w:rPr>
        <w:t>Прекурсоры</w:t>
      </w:r>
      <w:proofErr w:type="spellEnd"/>
      <w:r w:rsidRPr="00920A6F">
        <w:rPr>
          <w:sz w:val="28"/>
          <w:szCs w:val="28"/>
        </w:rPr>
        <w:t xml:space="preserve"> наркотических средств и психотропных веществ - вещества, часто используемые при производстве, изготовлении, переработке </w:t>
      </w:r>
      <w:r w:rsidRPr="00920A6F">
        <w:rPr>
          <w:sz w:val="28"/>
          <w:szCs w:val="28"/>
        </w:rPr>
        <w:lastRenderedPageBreak/>
        <w:t>наркотических средств и психотропных веществ, включённые в данный Перечень (Список IV).</w:t>
      </w:r>
    </w:p>
    <w:p w:rsidR="00920A6F" w:rsidRPr="00920A6F" w:rsidRDefault="00920A6F" w:rsidP="00920A6F">
      <w:pPr>
        <w:jc w:val="both"/>
        <w:rPr>
          <w:sz w:val="28"/>
          <w:szCs w:val="28"/>
        </w:rPr>
      </w:pPr>
    </w:p>
    <w:p w:rsidR="00920A6F" w:rsidRPr="00920A6F" w:rsidRDefault="00920A6F" w:rsidP="00920A6F">
      <w:pPr>
        <w:jc w:val="both"/>
        <w:rPr>
          <w:sz w:val="28"/>
          <w:szCs w:val="28"/>
        </w:rPr>
      </w:pPr>
      <w:proofErr w:type="gramStart"/>
      <w:r w:rsidRPr="00920A6F">
        <w:rPr>
          <w:sz w:val="28"/>
          <w:szCs w:val="28"/>
        </w:rPr>
        <w:t xml:space="preserve">Аналоги наркотических средств и психотропных веществ - запрещённые для оборота в РФ вещества синтетического или естественного происхождения, не включённые в Перечень наркотических средств, психотропных веществ и их </w:t>
      </w:r>
      <w:proofErr w:type="spellStart"/>
      <w:r w:rsidRPr="00920A6F">
        <w:rPr>
          <w:sz w:val="28"/>
          <w:szCs w:val="28"/>
        </w:rPr>
        <w:t>прекурсоров</w:t>
      </w:r>
      <w:proofErr w:type="spellEnd"/>
      <w:r w:rsidRPr="00920A6F">
        <w:rPr>
          <w:sz w:val="28"/>
          <w:szCs w:val="28"/>
        </w:rPr>
        <w:t xml:space="preserve">, подлежащих контролю в РФ,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920A6F">
        <w:rPr>
          <w:sz w:val="28"/>
          <w:szCs w:val="28"/>
        </w:rPr>
        <w:t>психоактивное</w:t>
      </w:r>
      <w:proofErr w:type="spellEnd"/>
      <w:r w:rsidRPr="00920A6F">
        <w:rPr>
          <w:sz w:val="28"/>
          <w:szCs w:val="28"/>
        </w:rPr>
        <w:t xml:space="preserve"> действие которых они воспроизводят.</w:t>
      </w:r>
      <w:proofErr w:type="gramEnd"/>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Для определения вида вещества, его названия, свойств, происхождения, способа изготовления или переработки, требуются специальные исследования. Без заключения эксперта невозможно привлечение к административной ответственности за незаконный оборот наркотиков, даже если виновный полностью признался в </w:t>
      </w:r>
      <w:proofErr w:type="gramStart"/>
      <w:r w:rsidRPr="00920A6F">
        <w:rPr>
          <w:sz w:val="28"/>
          <w:szCs w:val="28"/>
        </w:rPr>
        <w:t>содеянном</w:t>
      </w:r>
      <w:proofErr w:type="gramEnd"/>
      <w:r w:rsidRPr="00920A6F">
        <w:rPr>
          <w:sz w:val="28"/>
          <w:szCs w:val="28"/>
        </w:rPr>
        <w:t>.</w:t>
      </w:r>
    </w:p>
    <w:p w:rsidR="00920A6F" w:rsidRPr="00920A6F" w:rsidRDefault="00920A6F" w:rsidP="00920A6F">
      <w:pPr>
        <w:jc w:val="both"/>
        <w:rPr>
          <w:sz w:val="28"/>
          <w:szCs w:val="28"/>
        </w:rPr>
      </w:pPr>
      <w:r w:rsidRPr="00920A6F">
        <w:rPr>
          <w:sz w:val="28"/>
          <w:szCs w:val="28"/>
        </w:rPr>
        <w:t>Принадлежность обнаруженных наркотических средств или психотропных веществ конкретному лицу должна быть доказана правоохранительным органом, как доказано и то, что виновный понимал, что хранил наркотические средства или психотропные вещества. Лицо, привлекаемое к административной ответственности, не обязано доказывать свою невиновность (ст. 1.5 КоАП РФ).</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В настоящее врем</w:t>
      </w:r>
      <w:r w:rsidRPr="00920A6F">
        <w:rPr>
          <w:sz w:val="28"/>
          <w:szCs w:val="28"/>
        </w:rPr>
        <w:t xml:space="preserve">я КоАП РФ содержит 14 </w:t>
      </w:r>
      <w:r w:rsidRPr="00920A6F">
        <w:rPr>
          <w:sz w:val="28"/>
          <w:szCs w:val="28"/>
        </w:rPr>
        <w:t>составов, предусматривающих ответственность за правонарушения связанные с наркотиками, это:</w:t>
      </w:r>
    </w:p>
    <w:p w:rsidR="00920A6F" w:rsidRPr="00920A6F" w:rsidRDefault="00920A6F" w:rsidP="00920A6F">
      <w:pPr>
        <w:jc w:val="both"/>
        <w:rPr>
          <w:sz w:val="28"/>
          <w:szCs w:val="28"/>
        </w:rPr>
      </w:pPr>
      <w:r w:rsidRPr="00920A6F">
        <w:rPr>
          <w:sz w:val="28"/>
          <w:szCs w:val="28"/>
        </w:rPr>
        <w:t xml:space="preserve">ст. 6.8. </w:t>
      </w:r>
      <w:proofErr w:type="gramStart"/>
      <w:r w:rsidRPr="00920A6F">
        <w:rPr>
          <w:sz w:val="28"/>
          <w:szCs w:val="28"/>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920A6F" w:rsidRPr="00920A6F" w:rsidRDefault="00920A6F" w:rsidP="00920A6F">
      <w:pPr>
        <w:jc w:val="both"/>
        <w:rPr>
          <w:sz w:val="28"/>
          <w:szCs w:val="28"/>
        </w:rPr>
      </w:pPr>
      <w:r w:rsidRPr="00920A6F">
        <w:rPr>
          <w:sz w:val="28"/>
          <w:szCs w:val="28"/>
        </w:rPr>
        <w:t xml:space="preserve">Незаконным хранением без цели сбыта считаются любые умышленные действия лица, связанные с незаконным владением наркотическими средствами, психотропными веществами, в том числе для личного </w:t>
      </w:r>
      <w:r w:rsidRPr="00920A6F">
        <w:rPr>
          <w:sz w:val="28"/>
          <w:szCs w:val="28"/>
        </w:rPr>
        <w:lastRenderedPageBreak/>
        <w:t>потребления (содержание при себе, в помещении, тайнике и других местах). Правонарушением данные действия будут являться в тех случаях, когда размеры наркотических средств в отдельности не превышают крупный размер таких средств или веществ. В противном случае наступает уголовная ответственность.</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Хранение лекарств, содержащих наркотические средства, правомерно приобретённых лицом в лечебных целях, не влечёт административной ответственности.</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Лицо, добровольно сдавшее приобретённые без цели сбыта наркотические средства или психотропные вещества освобождается от административной ответственности за данное административное правонарушение. Не может признаваться добровольной сдача наркотических средств или психотропных веществ, сильнодействующих или ядовитых веществ их изъятие после возбуждения дела об административном правонарушении.</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6.9. Потребление наркотических средств или психотропных веществ без назначения врача либо новых потенциально опасных </w:t>
      </w:r>
      <w:proofErr w:type="spellStart"/>
      <w:r w:rsidRPr="00920A6F">
        <w:rPr>
          <w:sz w:val="28"/>
          <w:szCs w:val="28"/>
        </w:rPr>
        <w:t>психоактивных</w:t>
      </w:r>
      <w:proofErr w:type="spellEnd"/>
      <w:r w:rsidRPr="00920A6F">
        <w:rPr>
          <w:sz w:val="28"/>
          <w:szCs w:val="28"/>
        </w:rPr>
        <w:t xml:space="preserve"> веществ.</w:t>
      </w:r>
    </w:p>
    <w:p w:rsidR="00920A6F" w:rsidRPr="00920A6F" w:rsidRDefault="00920A6F" w:rsidP="00920A6F">
      <w:pPr>
        <w:jc w:val="both"/>
        <w:rPr>
          <w:sz w:val="28"/>
          <w:szCs w:val="28"/>
        </w:rPr>
      </w:pPr>
      <w:r w:rsidRPr="00920A6F">
        <w:rPr>
          <w:sz w:val="28"/>
          <w:szCs w:val="28"/>
        </w:rPr>
        <w:t>Если лицо, которое привлечено к ответственности за немедицинское потребление наркотиков отказывается от процедуры медицинского освидетельствования, его действия могут быть квалифицированы как неповиновение законным требованиям сотрудников соответствующих органов.</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Отметим, что УК РФ не установлена уголовная ответственность за потребление наркотических средств или психотропных веществ без назначения врача. Лицо,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w:t>
      </w:r>
      <w:r w:rsidRPr="00920A6F">
        <w:rPr>
          <w:sz w:val="28"/>
          <w:szCs w:val="28"/>
        </w:rPr>
        <w:lastRenderedPageBreak/>
        <w:t>связанных с потреблением наркотических средств или психотропных веществ.</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920A6F">
        <w:rPr>
          <w:sz w:val="28"/>
          <w:szCs w:val="28"/>
        </w:rPr>
        <w:t>психоактивных</w:t>
      </w:r>
      <w:proofErr w:type="spellEnd"/>
      <w:r w:rsidRPr="00920A6F">
        <w:rPr>
          <w:sz w:val="28"/>
          <w:szCs w:val="28"/>
        </w:rPr>
        <w:t xml:space="preserve"> веществ. </w:t>
      </w:r>
    </w:p>
    <w:p w:rsidR="00920A6F" w:rsidRPr="00920A6F" w:rsidRDefault="00920A6F" w:rsidP="00920A6F">
      <w:pPr>
        <w:jc w:val="both"/>
        <w:rPr>
          <w:sz w:val="28"/>
          <w:szCs w:val="28"/>
        </w:rPr>
      </w:pPr>
      <w:r w:rsidRPr="00920A6F">
        <w:rPr>
          <w:sz w:val="28"/>
          <w:szCs w:val="28"/>
        </w:rPr>
        <w:t>Лицо считается уклоняющимся,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6.10. Вовлечение несовершеннолетнего в употребление алкогольной и спиртосодержащей продукции, новых потенциально опасных </w:t>
      </w:r>
      <w:proofErr w:type="spellStart"/>
      <w:r w:rsidRPr="00920A6F">
        <w:rPr>
          <w:sz w:val="28"/>
          <w:szCs w:val="28"/>
        </w:rPr>
        <w:t>психоактивных</w:t>
      </w:r>
      <w:proofErr w:type="spellEnd"/>
      <w:r w:rsidRPr="00920A6F">
        <w:rPr>
          <w:sz w:val="28"/>
          <w:szCs w:val="28"/>
        </w:rPr>
        <w:t xml:space="preserve"> веществ или одурманивающих веществ.</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6.13. Пропаганда наркотических средств, психотропных веществ или их </w:t>
      </w:r>
      <w:proofErr w:type="spellStart"/>
      <w:r w:rsidRPr="00920A6F">
        <w:rPr>
          <w:sz w:val="28"/>
          <w:szCs w:val="28"/>
        </w:rPr>
        <w:t>прекурсоров</w:t>
      </w:r>
      <w:proofErr w:type="spellEnd"/>
      <w:r w:rsidRPr="00920A6F">
        <w:rPr>
          <w:sz w:val="28"/>
          <w:szCs w:val="28"/>
        </w:rPr>
        <w:t xml:space="preserve">, растений, содержащих наркотические средства или психотропные вещества либо их </w:t>
      </w:r>
      <w:proofErr w:type="spellStart"/>
      <w:r w:rsidRPr="00920A6F">
        <w:rPr>
          <w:sz w:val="28"/>
          <w:szCs w:val="28"/>
        </w:rPr>
        <w:t>прекурсоры</w:t>
      </w:r>
      <w:proofErr w:type="spellEnd"/>
      <w:r w:rsidRPr="00920A6F">
        <w:rPr>
          <w:sz w:val="28"/>
          <w:szCs w:val="28"/>
        </w:rPr>
        <w:t xml:space="preserve">, и их частей, содержащих наркотические средства или психотропные вещества либо их </w:t>
      </w:r>
      <w:proofErr w:type="spellStart"/>
      <w:r w:rsidRPr="00920A6F">
        <w:rPr>
          <w:sz w:val="28"/>
          <w:szCs w:val="28"/>
        </w:rPr>
        <w:t>прекурсоры</w:t>
      </w:r>
      <w:proofErr w:type="spellEnd"/>
      <w:r w:rsidRPr="00920A6F">
        <w:rPr>
          <w:sz w:val="28"/>
          <w:szCs w:val="28"/>
        </w:rPr>
        <w:t xml:space="preserve">, новых потенциально опасных </w:t>
      </w:r>
      <w:proofErr w:type="spellStart"/>
      <w:r w:rsidRPr="00920A6F">
        <w:rPr>
          <w:sz w:val="28"/>
          <w:szCs w:val="28"/>
        </w:rPr>
        <w:t>психоактивных</w:t>
      </w:r>
      <w:proofErr w:type="spellEnd"/>
      <w:r w:rsidRPr="00920A6F">
        <w:rPr>
          <w:sz w:val="28"/>
          <w:szCs w:val="28"/>
        </w:rPr>
        <w:t xml:space="preserve"> веществ.</w:t>
      </w:r>
    </w:p>
    <w:p w:rsidR="00920A6F" w:rsidRPr="00920A6F" w:rsidRDefault="00920A6F" w:rsidP="00920A6F">
      <w:pPr>
        <w:jc w:val="both"/>
        <w:rPr>
          <w:sz w:val="28"/>
          <w:szCs w:val="28"/>
        </w:rPr>
      </w:pPr>
      <w:r w:rsidRPr="00920A6F">
        <w:rPr>
          <w:sz w:val="28"/>
          <w:szCs w:val="28"/>
        </w:rPr>
        <w:t xml:space="preserve">Под пропагандой понимается деятельность, направленная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920A6F">
        <w:rPr>
          <w:sz w:val="28"/>
          <w:szCs w:val="28"/>
        </w:rPr>
        <w:t>прекурсоров</w:t>
      </w:r>
      <w:proofErr w:type="spellEnd"/>
      <w:r w:rsidRPr="00920A6F">
        <w:rPr>
          <w:sz w:val="28"/>
          <w:szCs w:val="28"/>
        </w:rPr>
        <w:t>, а также производство и распространение книжной продукции, продукции средств массовой информации, распространение посредством Интернета указанных сведений.</w:t>
      </w:r>
    </w:p>
    <w:p w:rsidR="00920A6F" w:rsidRPr="00920A6F" w:rsidRDefault="00920A6F" w:rsidP="00920A6F">
      <w:pPr>
        <w:jc w:val="both"/>
        <w:rPr>
          <w:sz w:val="28"/>
          <w:szCs w:val="28"/>
        </w:rPr>
      </w:pPr>
      <w:r w:rsidRPr="00920A6F">
        <w:rPr>
          <w:sz w:val="28"/>
          <w:szCs w:val="28"/>
        </w:rPr>
        <w:t xml:space="preserve">Исключением является пропаганда применения в целях профилактики ВИЧ-инфекции и других опасных инфекционных заболеваний инструментов и оборудования, используемых для потребления наркотических средств и психотропных веществ, если эти действия осуществлялись в области </w:t>
      </w:r>
      <w:r w:rsidRPr="00920A6F">
        <w:rPr>
          <w:sz w:val="28"/>
          <w:szCs w:val="28"/>
        </w:rPr>
        <w:lastRenderedPageBreak/>
        <w:t xml:space="preserve">здравоохранения и органами по </w:t>
      </w:r>
      <w:proofErr w:type="gramStart"/>
      <w:r w:rsidRPr="00920A6F">
        <w:rPr>
          <w:sz w:val="28"/>
          <w:szCs w:val="28"/>
        </w:rPr>
        <w:t>контролю за</w:t>
      </w:r>
      <w:proofErr w:type="gramEnd"/>
      <w:r w:rsidRPr="00920A6F">
        <w:rPr>
          <w:sz w:val="28"/>
          <w:szCs w:val="28"/>
        </w:rPr>
        <w:t xml:space="preserve"> оборотом наркотических средств и психотропных веществ.</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ст. 6.15. Нарушение правил оборота инструментов или оборудования, используемых для изготовления наркотических средств или психотропных веществ.</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6.16. Нарушение правил оборота наркотических средств, психотропных веществ и их </w:t>
      </w:r>
      <w:proofErr w:type="spellStart"/>
      <w:r w:rsidRPr="00920A6F">
        <w:rPr>
          <w:sz w:val="28"/>
          <w:szCs w:val="28"/>
        </w:rPr>
        <w:t>прекурсоров</w:t>
      </w:r>
      <w:proofErr w:type="spellEnd"/>
      <w:r w:rsidRPr="00920A6F">
        <w:rPr>
          <w:sz w:val="28"/>
          <w:szCs w:val="28"/>
        </w:rPr>
        <w:t xml:space="preserve"> либо хранения, учёта,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w:t>
      </w:r>
      <w:proofErr w:type="spellStart"/>
      <w:r w:rsidRPr="00920A6F">
        <w:rPr>
          <w:sz w:val="28"/>
          <w:szCs w:val="28"/>
        </w:rPr>
        <w:t>прекурсоры</w:t>
      </w:r>
      <w:proofErr w:type="spellEnd"/>
      <w:r w:rsidRPr="00920A6F">
        <w:rPr>
          <w:sz w:val="28"/>
          <w:szCs w:val="28"/>
        </w:rPr>
        <w:t xml:space="preserve">, и их частей, содержащих наркотические средства или психотропные вещества либо их </w:t>
      </w:r>
      <w:proofErr w:type="spellStart"/>
      <w:r w:rsidRPr="00920A6F">
        <w:rPr>
          <w:sz w:val="28"/>
          <w:szCs w:val="28"/>
        </w:rPr>
        <w:t>прекурсоры</w:t>
      </w:r>
      <w:proofErr w:type="spellEnd"/>
      <w:r w:rsidRPr="00920A6F">
        <w:rPr>
          <w:sz w:val="28"/>
          <w:szCs w:val="28"/>
        </w:rPr>
        <w:t>.</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6.16.1. Незаконные приобретение, хранение, перевозка, производство, сбыт или пересылка </w:t>
      </w:r>
      <w:proofErr w:type="spellStart"/>
      <w:r w:rsidRPr="00920A6F">
        <w:rPr>
          <w:sz w:val="28"/>
          <w:szCs w:val="28"/>
        </w:rPr>
        <w:t>прекурсоров</w:t>
      </w:r>
      <w:proofErr w:type="spellEnd"/>
      <w:r w:rsidRPr="00920A6F">
        <w:rPr>
          <w:sz w:val="28"/>
          <w:szCs w:val="28"/>
        </w:rPr>
        <w:t xml:space="preserve"> наркотических средств или психотропных веществ, а также незаконные приобретение, хранение, перевозка, сбыт или пересылка растений, содержащих </w:t>
      </w:r>
      <w:proofErr w:type="spellStart"/>
      <w:r w:rsidRPr="00920A6F">
        <w:rPr>
          <w:sz w:val="28"/>
          <w:szCs w:val="28"/>
        </w:rPr>
        <w:t>прекурсоры</w:t>
      </w:r>
      <w:proofErr w:type="spellEnd"/>
      <w:r w:rsidRPr="00920A6F">
        <w:rPr>
          <w:sz w:val="28"/>
          <w:szCs w:val="28"/>
        </w:rPr>
        <w:t xml:space="preserve"> наркотических средств или психотропных веществ, либо их частей, содержащих </w:t>
      </w:r>
      <w:proofErr w:type="spellStart"/>
      <w:r w:rsidRPr="00920A6F">
        <w:rPr>
          <w:sz w:val="28"/>
          <w:szCs w:val="28"/>
        </w:rPr>
        <w:t>прекурсоры</w:t>
      </w:r>
      <w:proofErr w:type="spellEnd"/>
      <w:r w:rsidRPr="00920A6F">
        <w:rPr>
          <w:sz w:val="28"/>
          <w:szCs w:val="28"/>
        </w:rPr>
        <w:t xml:space="preserve"> наркотических средств или психотропных веществ.</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10.4. Непринятие мер по обеспечению режима охраны посевов и мест хранения растений, содержащих наркотические средства или психотропные вещества либо их </w:t>
      </w:r>
      <w:proofErr w:type="spellStart"/>
      <w:r w:rsidRPr="00920A6F">
        <w:rPr>
          <w:sz w:val="28"/>
          <w:szCs w:val="28"/>
        </w:rPr>
        <w:t>прекурсоры</w:t>
      </w:r>
      <w:proofErr w:type="spellEnd"/>
      <w:r w:rsidRPr="00920A6F">
        <w:rPr>
          <w:sz w:val="28"/>
          <w:szCs w:val="28"/>
        </w:rPr>
        <w:t>.</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10.5. Непринятие мер по уничтожению дикорастущих растений, содержащих наркотические средства или психотропные вещества либо их </w:t>
      </w:r>
      <w:proofErr w:type="spellStart"/>
      <w:r w:rsidRPr="00920A6F">
        <w:rPr>
          <w:sz w:val="28"/>
          <w:szCs w:val="28"/>
        </w:rPr>
        <w:t>прекурсоры</w:t>
      </w:r>
      <w:proofErr w:type="spellEnd"/>
      <w:r w:rsidRPr="00920A6F">
        <w:rPr>
          <w:sz w:val="28"/>
          <w:szCs w:val="28"/>
        </w:rPr>
        <w:t>.</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10.5.1. Незаконное культивирование растений, содержащих наркотические средства или психотропные вещества либо их </w:t>
      </w:r>
      <w:proofErr w:type="spellStart"/>
      <w:r w:rsidRPr="00920A6F">
        <w:rPr>
          <w:sz w:val="28"/>
          <w:szCs w:val="28"/>
        </w:rPr>
        <w:t>прекурсоры</w:t>
      </w:r>
      <w:proofErr w:type="spellEnd"/>
      <w:r w:rsidRPr="00920A6F">
        <w:rPr>
          <w:sz w:val="28"/>
          <w:szCs w:val="28"/>
        </w:rPr>
        <w:t>.</w:t>
      </w:r>
    </w:p>
    <w:p w:rsidR="00920A6F" w:rsidRPr="00920A6F" w:rsidRDefault="00920A6F" w:rsidP="00920A6F">
      <w:pPr>
        <w:jc w:val="both"/>
        <w:rPr>
          <w:sz w:val="28"/>
          <w:szCs w:val="28"/>
        </w:rPr>
      </w:pPr>
      <w:r w:rsidRPr="00920A6F">
        <w:rPr>
          <w:sz w:val="28"/>
          <w:szCs w:val="28"/>
        </w:rPr>
        <w:lastRenderedPageBreak/>
        <w:t xml:space="preserve">На территории РФ установлен запрет культивирования растений, содержащих наркотические средства, психотропные вещества или их </w:t>
      </w:r>
      <w:proofErr w:type="spellStart"/>
      <w:r w:rsidRPr="00920A6F">
        <w:rPr>
          <w:sz w:val="28"/>
          <w:szCs w:val="28"/>
        </w:rPr>
        <w:t>прекурсоры</w:t>
      </w:r>
      <w:proofErr w:type="spellEnd"/>
      <w:r w:rsidRPr="00920A6F">
        <w:rPr>
          <w:sz w:val="28"/>
          <w:szCs w:val="28"/>
        </w:rPr>
        <w:t xml:space="preserve">. Допускается культивирование </w:t>
      </w:r>
      <w:proofErr w:type="spellStart"/>
      <w:r w:rsidRPr="00920A6F">
        <w:rPr>
          <w:sz w:val="28"/>
          <w:szCs w:val="28"/>
        </w:rPr>
        <w:t>наркотикосодержащих</w:t>
      </w:r>
      <w:proofErr w:type="spellEnd"/>
      <w:r w:rsidRPr="00920A6F">
        <w:rPr>
          <w:sz w:val="28"/>
          <w:szCs w:val="28"/>
        </w:rPr>
        <w:t xml:space="preserve"> растений в промышленных целях юридическими лицами или индивидуальными предпринимателями при наличии лицензии.</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ст.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920A6F" w:rsidRPr="00920A6F" w:rsidRDefault="00920A6F" w:rsidP="00920A6F">
      <w:pPr>
        <w:jc w:val="both"/>
        <w:rPr>
          <w:sz w:val="28"/>
          <w:szCs w:val="28"/>
        </w:rPr>
      </w:pPr>
      <w:r w:rsidRPr="00920A6F">
        <w:rPr>
          <w:sz w:val="28"/>
          <w:szCs w:val="28"/>
        </w:rPr>
        <w:t>На территории РФ установлен запрет на эксплуатацию транспортных средств лицами, находящимися в состоянии алкогольного, наркотического или иного токсического опьянения.</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20.20. Потребление (распитие) алкогольной продукции в запрещённых местах либо потребление наркотических средств или психотропных веществ, новых потенциально опасных </w:t>
      </w:r>
      <w:proofErr w:type="spellStart"/>
      <w:r w:rsidRPr="00920A6F">
        <w:rPr>
          <w:sz w:val="28"/>
          <w:szCs w:val="28"/>
        </w:rPr>
        <w:t>психоактивных</w:t>
      </w:r>
      <w:proofErr w:type="spellEnd"/>
      <w:r w:rsidRPr="00920A6F">
        <w:rPr>
          <w:sz w:val="28"/>
          <w:szCs w:val="28"/>
        </w:rPr>
        <w:t xml:space="preserve"> веществ или одурманивающих веществ в общественных местах.</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 xml:space="preserve">ст.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proofErr w:type="spellStart"/>
      <w:r w:rsidRPr="00920A6F">
        <w:rPr>
          <w:sz w:val="28"/>
          <w:szCs w:val="28"/>
        </w:rPr>
        <w:t>психоактивных</w:t>
      </w:r>
      <w:proofErr w:type="spellEnd"/>
      <w:r w:rsidRPr="00920A6F">
        <w:rPr>
          <w:sz w:val="28"/>
          <w:szCs w:val="28"/>
        </w:rPr>
        <w:t xml:space="preserve"> веществ или одурманивающих веществ.</w:t>
      </w:r>
    </w:p>
    <w:p w:rsidR="00920A6F" w:rsidRPr="00920A6F" w:rsidRDefault="00920A6F" w:rsidP="00920A6F">
      <w:pPr>
        <w:jc w:val="both"/>
        <w:rPr>
          <w:sz w:val="28"/>
          <w:szCs w:val="28"/>
        </w:rPr>
      </w:pPr>
      <w:r w:rsidRPr="00920A6F">
        <w:rPr>
          <w:sz w:val="28"/>
          <w:szCs w:val="28"/>
        </w:rPr>
        <w:t>Санкции данных статей для физических лиц предусматривают наказания в виде штрафов от 500 рублей до административного ареста до 15 суток, для юридических лиц - штрафы от 30.000 рублей до административного приостановления деятельности до 90 суток.</w:t>
      </w:r>
    </w:p>
    <w:p w:rsidR="00920A6F" w:rsidRPr="00920A6F" w:rsidRDefault="00920A6F" w:rsidP="00920A6F">
      <w:pPr>
        <w:jc w:val="both"/>
        <w:rPr>
          <w:sz w:val="28"/>
          <w:szCs w:val="28"/>
        </w:rPr>
      </w:pPr>
    </w:p>
    <w:p w:rsidR="00920A6F" w:rsidRPr="00920A6F" w:rsidRDefault="00920A6F" w:rsidP="00920A6F">
      <w:pPr>
        <w:jc w:val="both"/>
        <w:rPr>
          <w:sz w:val="28"/>
          <w:szCs w:val="28"/>
        </w:rPr>
      </w:pPr>
      <w:r w:rsidRPr="00920A6F">
        <w:rPr>
          <w:sz w:val="28"/>
          <w:szCs w:val="28"/>
        </w:rPr>
        <w:t>Возраст наступления административной ответственности</w:t>
      </w:r>
    </w:p>
    <w:p w:rsidR="00DF4C3F" w:rsidRPr="00920A6F" w:rsidRDefault="00920A6F" w:rsidP="00920A6F">
      <w:pPr>
        <w:jc w:val="both"/>
        <w:rPr>
          <w:sz w:val="28"/>
          <w:szCs w:val="28"/>
        </w:rPr>
      </w:pPr>
      <w:proofErr w:type="gramStart"/>
      <w:r w:rsidRPr="00920A6F">
        <w:rPr>
          <w:sz w:val="28"/>
          <w:szCs w:val="28"/>
        </w:rPr>
        <w:lastRenderedPageBreak/>
        <w:t>Административная ответственность за правонарушения в сфере незаконного оборота наркотических средств, психотропных веществ или их аналогов наступает с 16-ти лет (ст. 2.3.</w:t>
      </w:r>
      <w:proofErr w:type="gramEnd"/>
      <w:r w:rsidRPr="00920A6F">
        <w:rPr>
          <w:sz w:val="28"/>
          <w:szCs w:val="28"/>
        </w:rPr>
        <w:t xml:space="preserve"> КоАП РФ).</w:t>
      </w:r>
    </w:p>
    <w:sectPr w:rsidR="00DF4C3F" w:rsidRPr="00920A6F"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920A6F"/>
    <w:rsid w:val="00920A6F"/>
    <w:rsid w:val="00D2107D"/>
    <w:rsid w:val="00DF4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86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1</cp:revision>
  <dcterms:created xsi:type="dcterms:W3CDTF">2020-11-08T14:33:00Z</dcterms:created>
  <dcterms:modified xsi:type="dcterms:W3CDTF">2020-11-08T14:34:00Z</dcterms:modified>
</cp:coreProperties>
</file>