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B2" w:rsidRPr="000A56B2" w:rsidRDefault="000A56B2" w:rsidP="000A56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A56B2">
        <w:rPr>
          <w:rFonts w:ascii="Times New Roman" w:hAnsi="Times New Roman" w:cs="Times New Roman"/>
          <w:b/>
          <w:sz w:val="28"/>
          <w:szCs w:val="28"/>
        </w:rPr>
        <w:t>О материальной ответственности работодателя за задержку выплат, причитающихся работнику</w:t>
      </w:r>
    </w:p>
    <w:bookmarkEnd w:id="0"/>
    <w:p w:rsidR="000A56B2" w:rsidRPr="000A56B2" w:rsidRDefault="000A56B2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6B2" w:rsidRPr="000A56B2" w:rsidRDefault="000A56B2" w:rsidP="000A56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6B2">
        <w:rPr>
          <w:rFonts w:ascii="Times New Roman" w:hAnsi="Times New Roman" w:cs="Times New Roman"/>
          <w:sz w:val="28"/>
          <w:szCs w:val="28"/>
        </w:rPr>
        <w:t>Статья 236 Трудового кодекса РФ закреплена норма о материальной ответственности работодателя за задержку выплаты заработной платы и других выплат, причитающихся работнику. Федеральным законом от 30.01.2024 № 3-ФЗ в часть первую статьи 236 Трудового кодекса РФ внесено изменение, согласно которому проценты (денежная компенсация) подлежат взысканию с работодателя и в том случае, когда причитающиеся работнику выплаты не были начислены своевременно, а решением суда было признано право работника на их получение.</w:t>
      </w:r>
    </w:p>
    <w:p w:rsidR="000A56B2" w:rsidRPr="000A56B2" w:rsidRDefault="000A56B2" w:rsidP="000A56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6B2">
        <w:rPr>
          <w:rFonts w:ascii="Times New Roman" w:hAnsi="Times New Roman" w:cs="Times New Roman"/>
          <w:sz w:val="28"/>
          <w:szCs w:val="28"/>
        </w:rPr>
        <w:t xml:space="preserve">При нарушении работодателем установленного срока выплат, причитающихся работнику, работодатель обязан выплатить их с уплатой процентов (денежной компенсации) в размере не ниже 1/150 действующей в это время ключевой ставки Центробанка России от начисленных, но не выплаченных в срок сумм, не начисленных своевременно сумм в случае, если вступившим в законную силу решением суда было признано право работника на получение </w:t>
      </w:r>
      <w:proofErr w:type="spellStart"/>
      <w:r w:rsidRPr="000A56B2">
        <w:rPr>
          <w:rFonts w:ascii="Times New Roman" w:hAnsi="Times New Roman" w:cs="Times New Roman"/>
          <w:sz w:val="28"/>
          <w:szCs w:val="28"/>
        </w:rPr>
        <w:t>неначисленных</w:t>
      </w:r>
      <w:proofErr w:type="spellEnd"/>
      <w:r w:rsidRPr="000A56B2">
        <w:rPr>
          <w:rFonts w:ascii="Times New Roman" w:hAnsi="Times New Roman" w:cs="Times New Roman"/>
          <w:sz w:val="28"/>
          <w:szCs w:val="28"/>
        </w:rPr>
        <w:t xml:space="preserve"> сумм</w:t>
      </w:r>
      <w:proofErr w:type="gramEnd"/>
      <w:r w:rsidRPr="000A56B2">
        <w:rPr>
          <w:rFonts w:ascii="Times New Roman" w:hAnsi="Times New Roman" w:cs="Times New Roman"/>
          <w:sz w:val="28"/>
          <w:szCs w:val="28"/>
        </w:rPr>
        <w:t xml:space="preserve">, за каждый день </w:t>
      </w:r>
      <w:proofErr w:type="gramStart"/>
      <w:r w:rsidRPr="000A56B2">
        <w:rPr>
          <w:rFonts w:ascii="Times New Roman" w:hAnsi="Times New Roman" w:cs="Times New Roman"/>
          <w:sz w:val="28"/>
          <w:szCs w:val="28"/>
        </w:rPr>
        <w:t>задержки</w:t>
      </w:r>
      <w:proofErr w:type="gramEnd"/>
      <w:r w:rsidRPr="000A56B2">
        <w:rPr>
          <w:rFonts w:ascii="Times New Roman" w:hAnsi="Times New Roman" w:cs="Times New Roman"/>
          <w:sz w:val="28"/>
          <w:szCs w:val="28"/>
        </w:rPr>
        <w:t xml:space="preserve"> начиная со дня, следующего за днем, в который эти суммы должны были быть выплачены при своевременном их начислении по день фактического расчета включительно.</w:t>
      </w:r>
    </w:p>
    <w:p w:rsidR="000A56B2" w:rsidRPr="000A56B2" w:rsidRDefault="000A56B2" w:rsidP="000A56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6B2">
        <w:rPr>
          <w:rFonts w:ascii="Times New Roman" w:hAnsi="Times New Roman" w:cs="Times New Roman"/>
          <w:sz w:val="28"/>
          <w:szCs w:val="28"/>
        </w:rPr>
        <w:t>При неполной выплате в установленный срок заработной платы и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0A56B2" w:rsidRPr="000A56B2" w:rsidRDefault="000A56B2" w:rsidP="000A56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6B2">
        <w:rPr>
          <w:rFonts w:ascii="Times New Roman" w:hAnsi="Times New Roman" w:cs="Times New Roman"/>
          <w:sz w:val="28"/>
          <w:szCs w:val="28"/>
        </w:rPr>
        <w:t>Размер выплачиваемой работнику денежной компенсации может быть повышен коллективным договором, локальным нормативным актом или трудовым договором. Обязанность по выплате указанной денежной компенсации возникает независимо от наличия вины работодателя.</w:t>
      </w: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A56B2"/>
    <w:rsid w:val="00141BA8"/>
    <w:rsid w:val="00211210"/>
    <w:rsid w:val="00226C58"/>
    <w:rsid w:val="00233DC8"/>
    <w:rsid w:val="002F527C"/>
    <w:rsid w:val="00363D5B"/>
    <w:rsid w:val="00406FDA"/>
    <w:rsid w:val="00513690"/>
    <w:rsid w:val="006B1D4A"/>
    <w:rsid w:val="00737137"/>
    <w:rsid w:val="00761BD3"/>
    <w:rsid w:val="008F68A4"/>
    <w:rsid w:val="009551A6"/>
    <w:rsid w:val="00974D81"/>
    <w:rsid w:val="009A05AC"/>
    <w:rsid w:val="009F3C90"/>
    <w:rsid w:val="00AF6D0C"/>
    <w:rsid w:val="00B049CD"/>
    <w:rsid w:val="00C31F38"/>
    <w:rsid w:val="00D178A7"/>
    <w:rsid w:val="00DC6AE9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2024-02-15T08:40:00Z</dcterms:created>
  <dcterms:modified xsi:type="dcterms:W3CDTF">2024-02-15T08:40:00Z</dcterms:modified>
</cp:coreProperties>
</file>