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DA23DD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августа 2024 года № 15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F2FE0" w:rsidRDefault="008F2FE0" w:rsidP="0031049E">
      <w:pPr>
        <w:pStyle w:val="ConsPlusTitle"/>
        <w:contextualSpacing/>
        <w:jc w:val="center"/>
        <w:rPr>
          <w:b w:val="0"/>
        </w:rPr>
      </w:pPr>
    </w:p>
    <w:p w:rsidR="00DA23DD" w:rsidRPr="00DA23DD" w:rsidRDefault="00DA23DD" w:rsidP="00DA23DD">
      <w:pPr>
        <w:pStyle w:val="17"/>
        <w:jc w:val="center"/>
        <w:rPr>
          <w:rFonts w:ascii="Times New Roman" w:hAnsi="Times New Roman"/>
        </w:rPr>
      </w:pPr>
      <w:r w:rsidRPr="00DA23DD">
        <w:rPr>
          <w:rFonts w:ascii="Times New Roman" w:hAnsi="Times New Roman"/>
        </w:rPr>
        <w:t>ПРОТОКОЛ</w:t>
      </w:r>
    </w:p>
    <w:p w:rsidR="00DA23DD" w:rsidRPr="00DA23DD" w:rsidRDefault="00DA23DD" w:rsidP="00DA23DD">
      <w:pPr>
        <w:pStyle w:val="17"/>
        <w:jc w:val="center"/>
        <w:rPr>
          <w:rFonts w:ascii="Times New Roman" w:hAnsi="Times New Roman"/>
        </w:rPr>
      </w:pPr>
      <w:r w:rsidRPr="00DA23DD">
        <w:rPr>
          <w:rFonts w:ascii="Times New Roman" w:hAnsi="Times New Roman"/>
        </w:rPr>
        <w:t>проведения публичных слушаний</w:t>
      </w:r>
    </w:p>
    <w:p w:rsidR="00DA23DD" w:rsidRPr="00DA23DD" w:rsidRDefault="00DA23DD" w:rsidP="00DA23DD">
      <w:pPr>
        <w:pStyle w:val="17"/>
        <w:jc w:val="center"/>
        <w:rPr>
          <w:rFonts w:ascii="Times New Roman" w:hAnsi="Times New Roman"/>
        </w:rPr>
      </w:pPr>
      <w:r w:rsidRPr="00DA23DD">
        <w:rPr>
          <w:rFonts w:ascii="Times New Roman" w:hAnsi="Times New Roman"/>
        </w:rPr>
        <w:t>в Сельском поселении «Тельвисочный сельсовет»</w:t>
      </w:r>
    </w:p>
    <w:p w:rsidR="00DA23DD" w:rsidRPr="00DA23DD" w:rsidRDefault="00DA23DD" w:rsidP="00DA23DD">
      <w:pPr>
        <w:pStyle w:val="17"/>
        <w:jc w:val="center"/>
        <w:rPr>
          <w:rFonts w:ascii="Times New Roman" w:hAnsi="Times New Roman"/>
        </w:rPr>
      </w:pPr>
      <w:r w:rsidRPr="00DA23DD">
        <w:rPr>
          <w:rFonts w:ascii="Times New Roman" w:hAnsi="Times New Roman"/>
        </w:rPr>
        <w:t>Заполярного района Ненецкого автономного округа</w:t>
      </w:r>
    </w:p>
    <w:p w:rsidR="00DA23DD" w:rsidRPr="00DA23DD" w:rsidRDefault="00DA23DD" w:rsidP="00DA23DD">
      <w:pPr>
        <w:jc w:val="center"/>
        <w:rPr>
          <w:rFonts w:ascii="Times New Roman" w:hAnsi="Times New Roman" w:cs="Times New Roman"/>
        </w:rPr>
      </w:pPr>
    </w:p>
    <w:p w:rsidR="00DA23DD" w:rsidRPr="00DA23DD" w:rsidRDefault="00DA23DD" w:rsidP="00DA23DD">
      <w:pPr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 xml:space="preserve">село Тельвиска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DA23DD">
        <w:rPr>
          <w:rFonts w:ascii="Times New Roman" w:hAnsi="Times New Roman" w:cs="Times New Roman"/>
        </w:rPr>
        <w:t xml:space="preserve">                      14 августа  2024 г.</w:t>
      </w:r>
    </w:p>
    <w:p w:rsidR="00DA23DD" w:rsidRPr="00DA23DD" w:rsidRDefault="00DA23DD" w:rsidP="00DA23DD">
      <w:pPr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Всего участников (список прилагается)</w:t>
      </w:r>
    </w:p>
    <w:p w:rsidR="00DA23DD" w:rsidRPr="00DA23DD" w:rsidRDefault="00DA23DD" w:rsidP="00DA23DD">
      <w:pPr>
        <w:jc w:val="center"/>
        <w:rPr>
          <w:rFonts w:ascii="Times New Roman" w:hAnsi="Times New Roman" w:cs="Times New Roman"/>
          <w:b/>
        </w:rPr>
      </w:pPr>
      <w:r w:rsidRPr="00DA23DD">
        <w:rPr>
          <w:rFonts w:ascii="Times New Roman" w:hAnsi="Times New Roman" w:cs="Times New Roman"/>
          <w:b/>
        </w:rPr>
        <w:t>ПОВЕСТКА ДНЯ</w:t>
      </w:r>
    </w:p>
    <w:p w:rsidR="00DA23DD" w:rsidRPr="00DA23DD" w:rsidRDefault="00DA23DD" w:rsidP="00DA23DD">
      <w:pPr>
        <w:ind w:firstLine="426"/>
        <w:jc w:val="both"/>
        <w:rPr>
          <w:rFonts w:ascii="Times New Roman" w:hAnsi="Times New Roman" w:cs="Times New Roman"/>
          <w:b/>
        </w:rPr>
      </w:pPr>
      <w:r w:rsidRPr="00DA23DD">
        <w:rPr>
          <w:rFonts w:ascii="Times New Roman" w:hAnsi="Times New Roman" w:cs="Times New Roman"/>
        </w:rPr>
        <w:t>1.Обсуждение Проекта решения Совета депутатов Сельского поселения «Тельвисочный сельсовет» ЗР НАО № 2 от 28.06.2024 «О внесении изменений и дополнений в Устав Сельского поселения «Тельвисочный сельсовет» Заполярного района  Ненецкого автономного округа».</w:t>
      </w:r>
    </w:p>
    <w:p w:rsidR="00DA23DD" w:rsidRPr="00DA23DD" w:rsidRDefault="00DA23DD" w:rsidP="00DA23DD">
      <w:pPr>
        <w:jc w:val="both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Председатель: Якубович Д.С. –  Глава Сельского поселения «Тельвисочный сельсовет» ЗР НАО;</w:t>
      </w:r>
    </w:p>
    <w:p w:rsidR="00DA23DD" w:rsidRPr="00DA23DD" w:rsidRDefault="00DA23DD" w:rsidP="00DA23DD">
      <w:pPr>
        <w:jc w:val="both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Докладчик слушаний: Якубович Д.С. –  Глава Сельского поселения «Тельвисочный сельсовет» ЗР НАО;</w:t>
      </w:r>
    </w:p>
    <w:p w:rsidR="00DA23DD" w:rsidRPr="00DA23DD" w:rsidRDefault="00DA23DD" w:rsidP="00DA23DD">
      <w:pPr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 xml:space="preserve">Секретарь слушаний: </w:t>
      </w:r>
      <w:proofErr w:type="spellStart"/>
      <w:r w:rsidRPr="00DA23DD">
        <w:rPr>
          <w:rFonts w:ascii="Times New Roman" w:hAnsi="Times New Roman" w:cs="Times New Roman"/>
        </w:rPr>
        <w:t>Хаймина</w:t>
      </w:r>
      <w:proofErr w:type="spellEnd"/>
      <w:r w:rsidRPr="00DA23DD">
        <w:rPr>
          <w:rFonts w:ascii="Times New Roman" w:hAnsi="Times New Roman" w:cs="Times New Roman"/>
        </w:rPr>
        <w:t xml:space="preserve"> Л.А. – ведущий специалист</w:t>
      </w:r>
      <w:proofErr w:type="gramStart"/>
      <w:r w:rsidRPr="00DA23DD">
        <w:rPr>
          <w:rFonts w:ascii="Times New Roman" w:hAnsi="Times New Roman" w:cs="Times New Roman"/>
        </w:rPr>
        <w:t xml:space="preserve"> .</w:t>
      </w:r>
      <w:proofErr w:type="gramEnd"/>
    </w:p>
    <w:p w:rsidR="00DA23DD" w:rsidRPr="00DA23DD" w:rsidRDefault="00DA23DD" w:rsidP="00DA23DD">
      <w:pPr>
        <w:ind w:left="360"/>
        <w:jc w:val="center"/>
        <w:rPr>
          <w:rFonts w:ascii="Times New Roman" w:hAnsi="Times New Roman" w:cs="Times New Roman"/>
          <w:b/>
        </w:rPr>
      </w:pPr>
      <w:r w:rsidRPr="00DA23DD">
        <w:rPr>
          <w:rFonts w:ascii="Times New Roman" w:hAnsi="Times New Roman" w:cs="Times New Roman"/>
          <w:b/>
        </w:rPr>
        <w:t>ХОД СЛУШАНИЙ</w:t>
      </w:r>
    </w:p>
    <w:p w:rsidR="00DA23DD" w:rsidRPr="00DA23DD" w:rsidRDefault="00DA23DD" w:rsidP="00DA23DD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DA23DD">
        <w:rPr>
          <w:rFonts w:ascii="Times New Roman" w:hAnsi="Times New Roman" w:cs="Times New Roman"/>
        </w:rPr>
        <w:t>Открыл слушания председатель Якубович Д.С. представил</w:t>
      </w:r>
      <w:proofErr w:type="gramEnd"/>
      <w:r w:rsidRPr="00DA23DD">
        <w:rPr>
          <w:rFonts w:ascii="Times New Roman" w:hAnsi="Times New Roman" w:cs="Times New Roman"/>
        </w:rPr>
        <w:t xml:space="preserve"> секретаря публичных слушаний.</w:t>
      </w:r>
    </w:p>
    <w:p w:rsidR="00DA23DD" w:rsidRPr="00DA23DD" w:rsidRDefault="00DA23DD" w:rsidP="00DA23DD">
      <w:pPr>
        <w:ind w:firstLine="709"/>
        <w:jc w:val="both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Председатель слушаний информирует приглашенных о существе обсуждаемого вопроса, его значимости, порядке проведения слушаний.</w:t>
      </w:r>
    </w:p>
    <w:p w:rsidR="00DA23DD" w:rsidRPr="00DA23DD" w:rsidRDefault="00DA23DD" w:rsidP="00DA23DD">
      <w:pPr>
        <w:jc w:val="both"/>
        <w:rPr>
          <w:rFonts w:ascii="Times New Roman" w:hAnsi="Times New Roman" w:cs="Times New Roman"/>
        </w:rPr>
      </w:pPr>
      <w:proofErr w:type="gramStart"/>
      <w:r w:rsidRPr="00DA23DD">
        <w:rPr>
          <w:rFonts w:ascii="Times New Roman" w:hAnsi="Times New Roman" w:cs="Times New Roman"/>
        </w:rPr>
        <w:t xml:space="preserve">В соответствии с требованиями Порядка организации и проведения публичных слушаний в  Сельском поселении «Тельвисочный сельсовет» ЗР НАО» утвержденного Решением Совета депутатов Сельского поселения «Тельвисочный сельсовет» ЗР НАО </w:t>
      </w:r>
      <w:r w:rsidRPr="00DA23DD">
        <w:rPr>
          <w:rFonts w:ascii="Times New Roman" w:hAnsi="Times New Roman" w:cs="Times New Roman"/>
          <w:u w:val="single"/>
        </w:rPr>
        <w:t>24.06.2022 года № 5</w:t>
      </w:r>
      <w:r w:rsidRPr="00DA23DD">
        <w:rPr>
          <w:rFonts w:ascii="Times New Roman" w:hAnsi="Times New Roman" w:cs="Times New Roman"/>
        </w:rPr>
        <w:t>, Администрация Сельского поселения «Тельвисочный сельсовет» ЗР НАО  постановила  провести публичные слушания по обсуждению Проекта решения Совета депутатов Сельского поселения «Тельвисочный сельсовет» ЗР НАО «О внесении изменений и дополнений в Устав</w:t>
      </w:r>
      <w:proofErr w:type="gramEnd"/>
      <w:r w:rsidRPr="00DA23DD">
        <w:rPr>
          <w:rFonts w:ascii="Times New Roman" w:hAnsi="Times New Roman" w:cs="Times New Roman"/>
        </w:rPr>
        <w:t xml:space="preserve"> Сельского поселения «Тельвисочный сельсовет» ЗР НАО»,  утвержденного Решением Совета депутатов Сельского поселения «Тельвисочный сельсовет» ЗР НАО </w:t>
      </w:r>
      <w:r w:rsidRPr="00DA23DD">
        <w:rPr>
          <w:rFonts w:ascii="Times New Roman" w:hAnsi="Times New Roman" w:cs="Times New Roman"/>
          <w:b/>
          <w:u w:val="single"/>
        </w:rPr>
        <w:t>№ 2 от 28.06.2024</w:t>
      </w:r>
    </w:p>
    <w:p w:rsidR="00DA23DD" w:rsidRPr="00DA23DD" w:rsidRDefault="00DA23DD" w:rsidP="00DA23DD">
      <w:pPr>
        <w:jc w:val="both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ab/>
        <w:t>Якубович Д.С. довел до сведения присутствующих проект Решения Совета  депутатов Сельского поселения «Тельвисочный сельсовет» ЗР НАО «О внесении изменений и дополнений в Устав Сельского поселения «Тельвисочный сельсовет» Заполярного района  Ненецкого автономного округа».</w:t>
      </w:r>
    </w:p>
    <w:p w:rsidR="00DA23DD" w:rsidRPr="00DA23DD" w:rsidRDefault="00DA23DD" w:rsidP="00DA23DD">
      <w:pPr>
        <w:ind w:firstLine="709"/>
        <w:jc w:val="both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Якубович Д.С. попросил высказаться по проекту Решения и задать вопросы.</w:t>
      </w:r>
    </w:p>
    <w:p w:rsidR="00DA23DD" w:rsidRPr="00DA23DD" w:rsidRDefault="00DA23DD" w:rsidP="00DA23DD">
      <w:pPr>
        <w:jc w:val="center"/>
        <w:rPr>
          <w:rFonts w:ascii="Times New Roman" w:hAnsi="Times New Roman" w:cs="Times New Roman"/>
          <w:b/>
        </w:rPr>
      </w:pPr>
      <w:r w:rsidRPr="00DA23DD">
        <w:rPr>
          <w:rFonts w:ascii="Times New Roman" w:hAnsi="Times New Roman" w:cs="Times New Roman"/>
          <w:b/>
        </w:rPr>
        <w:t>РЕЗУЛЬТАТЫ ПУБЛИЧНЫХ СЛУШАНИЙ</w:t>
      </w:r>
    </w:p>
    <w:p w:rsidR="00DA23DD" w:rsidRPr="00DA23DD" w:rsidRDefault="00DA23DD" w:rsidP="00DA23DD">
      <w:pPr>
        <w:ind w:firstLine="708"/>
        <w:jc w:val="both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В ходе публичных слушаний по Проекту решения Совета депутатов Сельского поселения «Тельвисочный сельсовет» ЗР НАО «О внесении изменений и дополнений в Устав Сельского поселения «Тельвисочный сельсовет» Заполярного района Ненецкого автономного округа» предложений и замечаний не поступило.</w:t>
      </w:r>
    </w:p>
    <w:p w:rsidR="00DA23DD" w:rsidRPr="00DA23DD" w:rsidRDefault="00DA23DD" w:rsidP="00DA23DD">
      <w:pPr>
        <w:jc w:val="both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Председатель слушаний                                                                       Д.С.Якубович</w:t>
      </w:r>
    </w:p>
    <w:p w:rsidR="00DA23DD" w:rsidRPr="00DA23DD" w:rsidRDefault="00DA23DD" w:rsidP="00DA23DD">
      <w:pPr>
        <w:ind w:firstLine="708"/>
        <w:jc w:val="both"/>
        <w:rPr>
          <w:rFonts w:ascii="Times New Roman" w:hAnsi="Times New Roman" w:cs="Times New Roman"/>
        </w:rPr>
      </w:pPr>
    </w:p>
    <w:p w:rsidR="00DA23DD" w:rsidRPr="00DA23DD" w:rsidRDefault="00DA23DD" w:rsidP="00DA23DD">
      <w:pPr>
        <w:pStyle w:val="17"/>
        <w:jc w:val="center"/>
        <w:rPr>
          <w:rFonts w:ascii="Times New Roman" w:hAnsi="Times New Roman"/>
        </w:rPr>
      </w:pPr>
      <w:r w:rsidRPr="00DA23DD">
        <w:rPr>
          <w:rFonts w:ascii="Times New Roman" w:hAnsi="Times New Roman"/>
        </w:rPr>
        <w:t>СПИСОК</w:t>
      </w:r>
    </w:p>
    <w:p w:rsidR="00DA23DD" w:rsidRPr="00DA23DD" w:rsidRDefault="00DA23DD" w:rsidP="00DA23DD">
      <w:pPr>
        <w:pStyle w:val="17"/>
        <w:jc w:val="center"/>
        <w:rPr>
          <w:rFonts w:ascii="Times New Roman" w:hAnsi="Times New Roman"/>
        </w:rPr>
      </w:pPr>
      <w:r w:rsidRPr="00DA23DD">
        <w:rPr>
          <w:rFonts w:ascii="Times New Roman" w:hAnsi="Times New Roman"/>
        </w:rPr>
        <w:t>участников публичных слушаний</w:t>
      </w:r>
    </w:p>
    <w:p w:rsidR="00DA23DD" w:rsidRPr="00DA23DD" w:rsidRDefault="00DA23DD" w:rsidP="00DA23DD">
      <w:pPr>
        <w:pStyle w:val="17"/>
        <w:jc w:val="center"/>
        <w:rPr>
          <w:rFonts w:ascii="Times New Roman" w:hAnsi="Times New Roman"/>
        </w:rPr>
      </w:pPr>
      <w:r w:rsidRPr="00DA23DD">
        <w:rPr>
          <w:rFonts w:ascii="Times New Roman" w:hAnsi="Times New Roman"/>
        </w:rPr>
        <w:t>в Сельском поселении «Тельвисочный сельсовет»</w:t>
      </w:r>
    </w:p>
    <w:p w:rsidR="00DA23DD" w:rsidRPr="00DA23DD" w:rsidRDefault="00DA23DD" w:rsidP="00DA23DD">
      <w:pPr>
        <w:pStyle w:val="17"/>
        <w:jc w:val="center"/>
        <w:rPr>
          <w:rFonts w:ascii="Times New Roman" w:hAnsi="Times New Roman"/>
        </w:rPr>
      </w:pPr>
      <w:r w:rsidRPr="00DA23DD">
        <w:rPr>
          <w:rFonts w:ascii="Times New Roman" w:hAnsi="Times New Roman"/>
        </w:rPr>
        <w:t>Заполярного района Ненецкого автономного округа</w:t>
      </w:r>
    </w:p>
    <w:p w:rsidR="00DA23DD" w:rsidRPr="00DA23DD" w:rsidRDefault="00DA23DD" w:rsidP="00DA23DD">
      <w:pPr>
        <w:ind w:left="360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 xml:space="preserve">село Тельвиска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DA23DD">
        <w:rPr>
          <w:rFonts w:ascii="Times New Roman" w:hAnsi="Times New Roman" w:cs="Times New Roman"/>
        </w:rPr>
        <w:t xml:space="preserve"> 14 августа 2024</w:t>
      </w:r>
    </w:p>
    <w:p w:rsidR="00DA23DD" w:rsidRPr="00DA23DD" w:rsidRDefault="00DA23DD" w:rsidP="00DA23DD">
      <w:pPr>
        <w:ind w:left="360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Присутствуют 12 человек: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Якубович Д.С.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Семяшкина И.А.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Панькова Л.С.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A23DD">
        <w:rPr>
          <w:rFonts w:ascii="Times New Roman" w:hAnsi="Times New Roman" w:cs="Times New Roman"/>
        </w:rPr>
        <w:t>Шарипова</w:t>
      </w:r>
      <w:proofErr w:type="spellEnd"/>
      <w:r w:rsidRPr="00DA23DD">
        <w:rPr>
          <w:rFonts w:ascii="Times New Roman" w:hAnsi="Times New Roman" w:cs="Times New Roman"/>
        </w:rPr>
        <w:t xml:space="preserve"> О.И.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 xml:space="preserve">Канева М.В. 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A23DD">
        <w:rPr>
          <w:rFonts w:ascii="Times New Roman" w:hAnsi="Times New Roman" w:cs="Times New Roman"/>
        </w:rPr>
        <w:t>Слезкина</w:t>
      </w:r>
      <w:proofErr w:type="spellEnd"/>
      <w:r w:rsidRPr="00DA23DD">
        <w:rPr>
          <w:rFonts w:ascii="Times New Roman" w:hAnsi="Times New Roman" w:cs="Times New Roman"/>
        </w:rPr>
        <w:t xml:space="preserve"> А.Н.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A23DD">
        <w:rPr>
          <w:rFonts w:ascii="Times New Roman" w:hAnsi="Times New Roman" w:cs="Times New Roman"/>
        </w:rPr>
        <w:t>Бякина</w:t>
      </w:r>
      <w:proofErr w:type="spellEnd"/>
      <w:r w:rsidRPr="00DA23DD">
        <w:rPr>
          <w:rFonts w:ascii="Times New Roman" w:hAnsi="Times New Roman" w:cs="Times New Roman"/>
        </w:rPr>
        <w:t xml:space="preserve"> М.Н.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Шевелев М.Н.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A23DD">
        <w:rPr>
          <w:rFonts w:ascii="Times New Roman" w:hAnsi="Times New Roman" w:cs="Times New Roman"/>
        </w:rPr>
        <w:t>Хаймина</w:t>
      </w:r>
      <w:proofErr w:type="spellEnd"/>
      <w:r w:rsidRPr="00DA23DD">
        <w:rPr>
          <w:rFonts w:ascii="Times New Roman" w:hAnsi="Times New Roman" w:cs="Times New Roman"/>
        </w:rPr>
        <w:t xml:space="preserve"> Л.А.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A23DD">
        <w:rPr>
          <w:rFonts w:ascii="Times New Roman" w:hAnsi="Times New Roman" w:cs="Times New Roman"/>
        </w:rPr>
        <w:t>Бякина</w:t>
      </w:r>
      <w:proofErr w:type="spellEnd"/>
      <w:r w:rsidRPr="00DA23DD">
        <w:rPr>
          <w:rFonts w:ascii="Times New Roman" w:hAnsi="Times New Roman" w:cs="Times New Roman"/>
        </w:rPr>
        <w:t xml:space="preserve"> Т.В.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Чуркин Д.М.</w:t>
      </w:r>
    </w:p>
    <w:p w:rsidR="00DA23DD" w:rsidRPr="00DA23DD" w:rsidRDefault="00DA23DD" w:rsidP="00DA23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Попов В.Е.</w:t>
      </w:r>
    </w:p>
    <w:p w:rsidR="00DA23DD" w:rsidRDefault="00DA23DD" w:rsidP="00DA23DD">
      <w:pPr>
        <w:rPr>
          <w:rFonts w:ascii="Times New Roman" w:hAnsi="Times New Roman" w:cs="Times New Roman"/>
        </w:rPr>
      </w:pPr>
    </w:p>
    <w:p w:rsidR="00DA23DD" w:rsidRPr="00DA23DD" w:rsidRDefault="00DA23DD" w:rsidP="00DA23DD">
      <w:pPr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>Председатель слушаний                                                                Д.С.Якубович</w:t>
      </w:r>
    </w:p>
    <w:p w:rsidR="00DA23DD" w:rsidRDefault="00DA23DD" w:rsidP="00DA23DD">
      <w:pPr>
        <w:rPr>
          <w:rFonts w:ascii="Times New Roman" w:hAnsi="Times New Roman" w:cs="Times New Roman"/>
        </w:rPr>
      </w:pPr>
      <w:r w:rsidRPr="00DA23DD">
        <w:rPr>
          <w:rFonts w:ascii="Times New Roman" w:hAnsi="Times New Roman" w:cs="Times New Roman"/>
        </w:rPr>
        <w:t xml:space="preserve">Секретарь                                                                                        Л.А. </w:t>
      </w:r>
      <w:proofErr w:type="spellStart"/>
      <w:r w:rsidRPr="00DA23DD">
        <w:rPr>
          <w:rFonts w:ascii="Times New Roman" w:hAnsi="Times New Roman" w:cs="Times New Roman"/>
        </w:rPr>
        <w:t>Хаймина</w:t>
      </w:r>
      <w:proofErr w:type="spellEnd"/>
    </w:p>
    <w:p w:rsidR="007A4A30" w:rsidRDefault="007A4A30" w:rsidP="00DA23DD">
      <w:pPr>
        <w:rPr>
          <w:rFonts w:ascii="Times New Roman" w:hAnsi="Times New Roman" w:cs="Times New Roman"/>
        </w:rPr>
      </w:pP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A4A30">
        <w:rPr>
          <w:rFonts w:ascii="Times New Roman" w:hAnsi="Times New Roman" w:cs="Times New Roman"/>
          <w:b w:val="0"/>
        </w:rPr>
        <w:t xml:space="preserve">ПОСТАНОВЛЕНИЕ  </w:t>
      </w: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  <w:b w:val="0"/>
          <w:color w:val="FF0000"/>
        </w:rPr>
      </w:pPr>
      <w:r w:rsidRPr="007A4A30">
        <w:rPr>
          <w:rFonts w:ascii="Times New Roman" w:hAnsi="Times New Roman" w:cs="Times New Roman"/>
          <w:b w:val="0"/>
        </w:rPr>
        <w:t>от  08 августа  2024 года № 67</w:t>
      </w: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A4A30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7A4A30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7A4A30" w:rsidRPr="007A4A30" w:rsidRDefault="007A4A30" w:rsidP="007A4A30">
      <w:pPr>
        <w:pStyle w:val="ConsPlusTitle"/>
        <w:rPr>
          <w:rFonts w:ascii="Times New Roman" w:hAnsi="Times New Roman" w:cs="Times New Roman"/>
        </w:rPr>
      </w:pP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 xml:space="preserve">О плате за пользование жилым помещением для нанимателей </w:t>
      </w: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>жилых помещений по договорам социального найма и договорам</w:t>
      </w: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 xml:space="preserve"> найма жилых помещений муниципального жилищного фонда</w:t>
      </w: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>Сельского поселения «</w:t>
      </w:r>
      <w:proofErr w:type="spellStart"/>
      <w:r w:rsidRPr="007A4A30">
        <w:rPr>
          <w:rFonts w:ascii="Times New Roman" w:hAnsi="Times New Roman" w:cs="Times New Roman"/>
        </w:rPr>
        <w:t>Тельвисочный</w:t>
      </w:r>
      <w:proofErr w:type="spellEnd"/>
      <w:r w:rsidRPr="007A4A30">
        <w:rPr>
          <w:rFonts w:ascii="Times New Roman" w:hAnsi="Times New Roman" w:cs="Times New Roman"/>
        </w:rPr>
        <w:t xml:space="preserve"> сельсовет» </w:t>
      </w: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>Заполярного района Ненецкого автономного округа в 2024 году.</w:t>
      </w:r>
    </w:p>
    <w:p w:rsidR="007A4A30" w:rsidRPr="007A4A30" w:rsidRDefault="007A4A30" w:rsidP="007A4A30">
      <w:pPr>
        <w:pStyle w:val="ConsPlusTitle"/>
        <w:jc w:val="center"/>
        <w:rPr>
          <w:rFonts w:ascii="Times New Roman" w:hAnsi="Times New Roman" w:cs="Times New Roman"/>
        </w:rPr>
      </w:pPr>
    </w:p>
    <w:p w:rsidR="007A4A30" w:rsidRPr="007A4A30" w:rsidRDefault="007A4A30" w:rsidP="007A4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A4A30">
        <w:rPr>
          <w:rFonts w:ascii="Times New Roman" w:hAnsi="Times New Roman" w:cs="Times New Roman"/>
          <w:color w:val="000000"/>
        </w:rPr>
        <w:t xml:space="preserve">В соответствии с </w:t>
      </w:r>
      <w:hyperlink r:id="rId8" w:history="1">
        <w:r w:rsidRPr="007A4A30">
          <w:rPr>
            <w:rFonts w:ascii="Times New Roman" w:hAnsi="Times New Roman" w:cs="Times New Roman"/>
            <w:color w:val="000000"/>
          </w:rPr>
          <w:t>частью 3 статьи 156</w:t>
        </w:r>
      </w:hyperlink>
      <w:r w:rsidRPr="007A4A30">
        <w:rPr>
          <w:rFonts w:ascii="Times New Roman" w:hAnsi="Times New Roman" w:cs="Times New Roman"/>
          <w:color w:val="000000"/>
        </w:rPr>
        <w:t xml:space="preserve"> Жилищного кодекса Российской Федерации, Федеральным </w:t>
      </w:r>
      <w:hyperlink r:id="rId9" w:history="1">
        <w:r w:rsidRPr="007A4A30">
          <w:rPr>
            <w:rFonts w:ascii="Times New Roman" w:hAnsi="Times New Roman" w:cs="Times New Roman"/>
            <w:color w:val="000000"/>
          </w:rPr>
          <w:t>законом</w:t>
        </w:r>
      </w:hyperlink>
      <w:r w:rsidRPr="007A4A30">
        <w:rPr>
          <w:rFonts w:ascii="Times New Roman" w:hAnsi="Times New Roman" w:cs="Times New Roman"/>
          <w:color w:val="000000"/>
        </w:rPr>
        <w:t xml:space="preserve"> 06.10.2003 N 131-ФЗ "Об общих принципах организации местного самоуправления в Российской Федерации", </w:t>
      </w:r>
      <w:hyperlink r:id="rId10" w:history="1">
        <w:r w:rsidRPr="007A4A30">
          <w:rPr>
            <w:rFonts w:ascii="Times New Roman" w:hAnsi="Times New Roman" w:cs="Times New Roman"/>
            <w:color w:val="000000"/>
          </w:rPr>
          <w:t>Приказом</w:t>
        </w:r>
      </w:hyperlink>
      <w:r w:rsidRPr="007A4A30">
        <w:rPr>
          <w:rFonts w:ascii="Times New Roman" w:hAnsi="Times New Roman" w:cs="Times New Roman"/>
          <w:color w:val="000000"/>
        </w:rPr>
        <w:t xml:space="preserve"> Минстроя России от 27.09.2016 N 668/</w:t>
      </w:r>
      <w:proofErr w:type="spellStart"/>
      <w:proofErr w:type="gramStart"/>
      <w:r w:rsidRPr="007A4A30">
        <w:rPr>
          <w:rFonts w:ascii="Times New Roman" w:hAnsi="Times New Roman" w:cs="Times New Roman"/>
          <w:color w:val="000000"/>
        </w:rPr>
        <w:t>пр</w:t>
      </w:r>
      <w:proofErr w:type="spellEnd"/>
      <w:proofErr w:type="gramEnd"/>
      <w:r w:rsidRPr="007A4A30">
        <w:rPr>
          <w:rFonts w:ascii="Times New Roman" w:hAnsi="Times New Roman" w:cs="Times New Roman"/>
          <w:color w:val="000000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proofErr w:type="gramStart"/>
      <w:r w:rsidRPr="007A4A30">
        <w:rPr>
          <w:rFonts w:ascii="Times New Roman" w:hAnsi="Times New Roman" w:cs="Times New Roman"/>
          <w:color w:val="000000"/>
        </w:rPr>
        <w:t xml:space="preserve">жилищного фонда", </w:t>
      </w:r>
      <w:r w:rsidRPr="007A4A30">
        <w:rPr>
          <w:rFonts w:ascii="Times New Roman" w:hAnsi="Times New Roman" w:cs="Times New Roman"/>
          <w:bCs/>
        </w:rPr>
        <w:t>в соответствии с 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на территории Сельского поселения «</w:t>
      </w:r>
      <w:proofErr w:type="spellStart"/>
      <w:r w:rsidRPr="007A4A30">
        <w:rPr>
          <w:rFonts w:ascii="Times New Roman" w:hAnsi="Times New Roman" w:cs="Times New Roman"/>
          <w:bCs/>
        </w:rPr>
        <w:t>Тельвисочный</w:t>
      </w:r>
      <w:proofErr w:type="spellEnd"/>
      <w:r w:rsidRPr="007A4A30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округа, утвержденного постановлением Администрации Сельского поселения «</w:t>
      </w:r>
      <w:proofErr w:type="spellStart"/>
      <w:r w:rsidRPr="007A4A30">
        <w:rPr>
          <w:rFonts w:ascii="Times New Roman" w:hAnsi="Times New Roman" w:cs="Times New Roman"/>
          <w:bCs/>
        </w:rPr>
        <w:t>Тельвисочный</w:t>
      </w:r>
      <w:proofErr w:type="spellEnd"/>
      <w:r w:rsidRPr="007A4A30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от 30.05.2024 № 44</w:t>
      </w:r>
      <w:r w:rsidRPr="007A4A30">
        <w:rPr>
          <w:rFonts w:ascii="Times New Roman" w:hAnsi="Times New Roman" w:cs="Times New Roman"/>
        </w:rPr>
        <w:t xml:space="preserve"> Администрация</w:t>
      </w:r>
      <w:proofErr w:type="gramEnd"/>
      <w:r w:rsidRPr="007A4A30">
        <w:rPr>
          <w:rFonts w:ascii="Times New Roman" w:hAnsi="Times New Roman" w:cs="Times New Roman"/>
          <w:color w:val="000000"/>
        </w:rPr>
        <w:t xml:space="preserve"> Сельского поселения «</w:t>
      </w:r>
      <w:proofErr w:type="spellStart"/>
      <w:r w:rsidRPr="007A4A30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7A4A30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 ПОСТАНОВЛЯЕТ:</w:t>
      </w:r>
    </w:p>
    <w:p w:rsidR="007A4A30" w:rsidRPr="007A4A30" w:rsidRDefault="007A4A30" w:rsidP="007A4A3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4A30" w:rsidRPr="007A4A30" w:rsidRDefault="007A4A30" w:rsidP="007A4A30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A30">
        <w:rPr>
          <w:rFonts w:ascii="Times New Roman" w:hAnsi="Times New Roman" w:cs="Times New Roman"/>
          <w:sz w:val="22"/>
          <w:szCs w:val="22"/>
        </w:rPr>
        <w:t xml:space="preserve">1. Установить </w:t>
      </w:r>
      <w:hyperlink w:anchor="Par70" w:history="1">
        <w:r w:rsidRPr="007A4A30">
          <w:rPr>
            <w:rFonts w:ascii="Times New Roman" w:hAnsi="Times New Roman" w:cs="Times New Roman"/>
            <w:sz w:val="22"/>
            <w:szCs w:val="22"/>
          </w:rPr>
          <w:t>размер</w:t>
        </w:r>
      </w:hyperlink>
      <w:r w:rsidRPr="007A4A30">
        <w:rPr>
          <w:rFonts w:ascii="Times New Roman" w:hAnsi="Times New Roman" w:cs="Times New Roman"/>
          <w:sz w:val="22"/>
          <w:szCs w:val="22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7A4A30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7A4A30">
        <w:rPr>
          <w:rFonts w:ascii="Times New Roman" w:hAnsi="Times New Roman" w:cs="Times New Roman"/>
          <w:sz w:val="22"/>
          <w:szCs w:val="22"/>
        </w:rPr>
        <w:t xml:space="preserve"> сельсовет» Заполярного района Ненецкого автономного округа согласно Приложению 1.</w:t>
      </w:r>
    </w:p>
    <w:p w:rsidR="007A4A30" w:rsidRPr="007A4A30" w:rsidRDefault="007A4A30" w:rsidP="007A4A30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A30">
        <w:rPr>
          <w:rFonts w:ascii="Times New Roman" w:hAnsi="Times New Roman" w:cs="Times New Roman"/>
          <w:sz w:val="22"/>
          <w:szCs w:val="22"/>
        </w:rPr>
        <w:t xml:space="preserve">2. </w:t>
      </w:r>
      <w:r w:rsidRPr="007A4A30">
        <w:rPr>
          <w:rFonts w:ascii="Times New Roman" w:hAnsi="Times New Roman" w:cs="Times New Roman"/>
          <w:sz w:val="22"/>
          <w:szCs w:val="22"/>
          <w:lang w:eastAsia="ru-RU"/>
        </w:rPr>
        <w:t xml:space="preserve">Установить с 01 июля 2024 года базовый размер платы за наем жилого помещения (НБ) </w:t>
      </w:r>
      <w:r w:rsidRPr="007A4A30">
        <w:rPr>
          <w:rFonts w:ascii="Times New Roman" w:hAnsi="Times New Roman" w:cs="Times New Roman"/>
          <w:sz w:val="22"/>
          <w:szCs w:val="22"/>
        </w:rPr>
        <w:t>в размере 116,80 рублей.</w:t>
      </w:r>
    </w:p>
    <w:p w:rsidR="007A4A30" w:rsidRPr="007A4A30" w:rsidRDefault="007A4A30" w:rsidP="007A4A30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A4A30">
        <w:rPr>
          <w:rFonts w:ascii="Times New Roman" w:hAnsi="Times New Roman" w:cs="Times New Roman"/>
          <w:sz w:val="22"/>
          <w:szCs w:val="22"/>
        </w:rPr>
        <w:lastRenderedPageBreak/>
        <w:t>3.Признать утратившим силу постановление Администрации Сельского поселения  «</w:t>
      </w:r>
      <w:proofErr w:type="spellStart"/>
      <w:r w:rsidRPr="007A4A30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7A4A30">
        <w:rPr>
          <w:rFonts w:ascii="Times New Roman" w:hAnsi="Times New Roman" w:cs="Times New Roman"/>
          <w:sz w:val="22"/>
          <w:szCs w:val="22"/>
        </w:rPr>
        <w:t xml:space="preserve"> сельсовет» ЗР НАО от 02.05.2024 года № 33.</w:t>
      </w:r>
    </w:p>
    <w:p w:rsidR="007A4A30" w:rsidRPr="007A4A30" w:rsidRDefault="007A4A30" w:rsidP="007A4A30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>4. Настоящее Постановление вступает в силу со дня его подписания.</w:t>
      </w:r>
    </w:p>
    <w:p w:rsidR="007A4A30" w:rsidRPr="007A4A30" w:rsidRDefault="007A4A30" w:rsidP="007A4A3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A4A30" w:rsidRPr="007A4A30" w:rsidRDefault="007A4A30" w:rsidP="007A4A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4A30" w:rsidRPr="007A4A30" w:rsidRDefault="007A4A30" w:rsidP="007A4A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4A30" w:rsidRPr="007A4A30" w:rsidRDefault="007A4A30" w:rsidP="007A4A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>Глава</w:t>
      </w:r>
    </w:p>
    <w:p w:rsidR="007A4A30" w:rsidRPr="007A4A30" w:rsidRDefault="007A4A30" w:rsidP="007A4A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 xml:space="preserve"> Сельского поселения</w:t>
      </w:r>
    </w:p>
    <w:p w:rsidR="007A4A30" w:rsidRPr="007A4A30" w:rsidRDefault="007A4A30" w:rsidP="007A4A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>«</w:t>
      </w:r>
      <w:proofErr w:type="spellStart"/>
      <w:r w:rsidRPr="007A4A30">
        <w:rPr>
          <w:rFonts w:ascii="Times New Roman" w:hAnsi="Times New Roman" w:cs="Times New Roman"/>
        </w:rPr>
        <w:t>Тельвисочный</w:t>
      </w:r>
      <w:proofErr w:type="spellEnd"/>
      <w:r w:rsidRPr="007A4A30">
        <w:rPr>
          <w:rFonts w:ascii="Times New Roman" w:hAnsi="Times New Roman" w:cs="Times New Roman"/>
        </w:rPr>
        <w:t xml:space="preserve"> сельсовет»</w:t>
      </w:r>
    </w:p>
    <w:p w:rsidR="007A4A30" w:rsidRPr="007A4A30" w:rsidRDefault="007A4A30" w:rsidP="007A4A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>Заполярного района</w:t>
      </w:r>
    </w:p>
    <w:p w:rsidR="007A4A30" w:rsidRPr="007A4A30" w:rsidRDefault="007A4A30" w:rsidP="007A4A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A30">
        <w:rPr>
          <w:rFonts w:ascii="Times New Roman" w:hAnsi="Times New Roman" w:cs="Times New Roman"/>
        </w:rPr>
        <w:t>Ненецкого автономного округа                                                         Д.С.Якубович</w:t>
      </w:r>
    </w:p>
    <w:p w:rsidR="007A4A30" w:rsidRPr="007A4A30" w:rsidRDefault="007A4A30" w:rsidP="007A4A3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A4A30" w:rsidRPr="007A4A30" w:rsidRDefault="007A4A30" w:rsidP="007A4A30">
      <w:pPr>
        <w:pStyle w:val="ConsPlusNormal"/>
        <w:widowControl w:val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7A4A30">
        <w:rPr>
          <w:rFonts w:ascii="Times New Roman" w:hAnsi="Times New Roman" w:cs="Times New Roman"/>
          <w:sz w:val="22"/>
          <w:szCs w:val="22"/>
        </w:rPr>
        <w:t>Приложение 1</w:t>
      </w:r>
    </w:p>
    <w:p w:rsidR="007A4A30" w:rsidRPr="007A4A30" w:rsidRDefault="007A4A30" w:rsidP="007A4A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A4A30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7A4A30" w:rsidRPr="007A4A30" w:rsidRDefault="007A4A30" w:rsidP="007A4A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A4A30">
        <w:rPr>
          <w:rFonts w:ascii="Times New Roman" w:hAnsi="Times New Roman" w:cs="Times New Roman"/>
          <w:sz w:val="22"/>
          <w:szCs w:val="22"/>
        </w:rPr>
        <w:t>Сельского поселения «</w:t>
      </w:r>
      <w:proofErr w:type="spellStart"/>
      <w:r w:rsidRPr="007A4A30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7A4A30">
        <w:rPr>
          <w:rFonts w:ascii="Times New Roman" w:hAnsi="Times New Roman" w:cs="Times New Roman"/>
          <w:sz w:val="22"/>
          <w:szCs w:val="22"/>
        </w:rPr>
        <w:t xml:space="preserve"> сельсовет» ЗР НАО</w:t>
      </w:r>
    </w:p>
    <w:p w:rsidR="007A4A30" w:rsidRPr="007A4A30" w:rsidRDefault="007A4A30" w:rsidP="007A4A30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A4A30">
        <w:rPr>
          <w:rFonts w:ascii="Times New Roman" w:hAnsi="Times New Roman" w:cs="Times New Roman"/>
          <w:b w:val="0"/>
        </w:rPr>
        <w:t>от  08 августа 2024 г. № 67</w:t>
      </w:r>
    </w:p>
    <w:p w:rsidR="007A4A30" w:rsidRPr="007A4A30" w:rsidRDefault="007A4A30" w:rsidP="007A4A3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7A4A30" w:rsidRPr="007A4A30" w:rsidRDefault="007A4A30" w:rsidP="007A4A3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hyperlink w:anchor="Par70" w:history="1">
        <w:r w:rsidRPr="007A4A30">
          <w:rPr>
            <w:rFonts w:ascii="Times New Roman" w:hAnsi="Times New Roman" w:cs="Times New Roman"/>
            <w:b/>
            <w:color w:val="000000"/>
            <w:sz w:val="22"/>
            <w:szCs w:val="22"/>
          </w:rPr>
          <w:t>Размер</w:t>
        </w:r>
      </w:hyperlink>
    </w:p>
    <w:p w:rsidR="007A4A30" w:rsidRPr="007A4A30" w:rsidRDefault="007A4A30" w:rsidP="007A4A3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A4A30">
        <w:rPr>
          <w:rFonts w:ascii="Times New Roman" w:hAnsi="Times New Roman" w:cs="Times New Roman"/>
          <w:b/>
          <w:sz w:val="22"/>
          <w:szCs w:val="22"/>
        </w:rPr>
        <w:t>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 «</w:t>
      </w:r>
      <w:proofErr w:type="spellStart"/>
      <w:r w:rsidRPr="007A4A30">
        <w:rPr>
          <w:rFonts w:ascii="Times New Roman" w:hAnsi="Times New Roman" w:cs="Times New Roman"/>
          <w:b/>
          <w:sz w:val="22"/>
          <w:szCs w:val="22"/>
        </w:rPr>
        <w:t>Тельвисочный</w:t>
      </w:r>
      <w:proofErr w:type="spellEnd"/>
      <w:r w:rsidRPr="007A4A30">
        <w:rPr>
          <w:rFonts w:ascii="Times New Roman" w:hAnsi="Times New Roman" w:cs="Times New Roman"/>
          <w:b/>
          <w:sz w:val="22"/>
          <w:szCs w:val="22"/>
        </w:rPr>
        <w:t xml:space="preserve"> сельсовет» Заполярного района Ненецкого автономного округа</w:t>
      </w:r>
    </w:p>
    <w:p w:rsidR="007A4A30" w:rsidRPr="007A4A30" w:rsidRDefault="007A4A30" w:rsidP="007A4A3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111"/>
        <w:gridCol w:w="1417"/>
        <w:gridCol w:w="2268"/>
        <w:gridCol w:w="1701"/>
      </w:tblGrid>
      <w:tr w:rsidR="007A4A30" w:rsidRPr="007A4A30" w:rsidTr="002D77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4A30">
              <w:rPr>
                <w:rFonts w:ascii="Times New Roman" w:hAnsi="Times New Roman" w:cs="Times New Roman"/>
                <w:b/>
              </w:rPr>
              <w:t>N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4A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7A4A3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A4A3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A4A3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4A30">
              <w:rPr>
                <w:rFonts w:ascii="Times New Roman" w:hAnsi="Times New Roman" w:cs="Times New Roman"/>
                <w:b/>
              </w:rPr>
              <w:t>виды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4A30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расположенные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4A30">
              <w:rPr>
                <w:rFonts w:ascii="Times New Roman" w:hAnsi="Times New Roman" w:cs="Times New Roman"/>
                <w:b/>
              </w:rPr>
              <w:t>размер платы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4A30">
              <w:rPr>
                <w:rFonts w:ascii="Times New Roman" w:hAnsi="Times New Roman" w:cs="Times New Roman"/>
                <w:b/>
              </w:rPr>
              <w:t>с 01.07.2024 г</w:t>
            </w:r>
          </w:p>
        </w:tc>
      </w:tr>
      <w:tr w:rsidR="007A4A30" w:rsidRPr="007A4A30" w:rsidTr="007A4A30">
        <w:trPr>
          <w:trHeight w:val="2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Дома деревянного исполнения</w:t>
            </w:r>
          </w:p>
          <w:p w:rsidR="007A4A30" w:rsidRPr="007A4A30" w:rsidRDefault="007A4A30" w:rsidP="002D771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A4A30">
              <w:rPr>
                <w:rFonts w:ascii="Times New Roman" w:hAnsi="Times New Roman" w:cs="Times New Roman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Тельвиска</w:t>
            </w:r>
            <w:proofErr w:type="spellEnd"/>
            <w:r w:rsidRPr="007A4A30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ул</w:t>
            </w:r>
            <w:proofErr w:type="gramStart"/>
            <w:r w:rsidRPr="007A4A30">
              <w:rPr>
                <w:rFonts w:ascii="Times New Roman" w:hAnsi="Times New Roman" w:cs="Times New Roman"/>
              </w:rPr>
              <w:t>.П</w:t>
            </w:r>
            <w:proofErr w:type="gramEnd"/>
            <w:r w:rsidRPr="007A4A30">
              <w:rPr>
                <w:rFonts w:ascii="Times New Roman" w:hAnsi="Times New Roman" w:cs="Times New Roman"/>
              </w:rPr>
              <w:t xml:space="preserve">олярная 3б, 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Полярная 5а,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Полярная д.1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д.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Макарово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>д. Устье: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15,18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14,68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14,17</w:t>
            </w:r>
          </w:p>
        </w:tc>
      </w:tr>
      <w:tr w:rsidR="007A4A30" w:rsidRPr="007A4A30" w:rsidTr="002D7716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Дома деревянного исполнения</w:t>
            </w:r>
          </w:p>
          <w:p w:rsidR="007A4A30" w:rsidRPr="007A4A30" w:rsidRDefault="007A4A30" w:rsidP="002D7716">
            <w:pPr>
              <w:pStyle w:val="ConsPlusNormal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Тельвиска</w:t>
            </w:r>
            <w:proofErr w:type="spellEnd"/>
            <w:r w:rsidRPr="007A4A30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A30">
              <w:rPr>
                <w:rFonts w:ascii="Times New Roman" w:hAnsi="Times New Roman" w:cs="Times New Roman"/>
              </w:rPr>
              <w:t>Пустозерская</w:t>
            </w:r>
            <w:proofErr w:type="spellEnd"/>
            <w:r w:rsidRPr="007A4A30">
              <w:rPr>
                <w:rFonts w:ascii="Times New Roman" w:hAnsi="Times New Roman" w:cs="Times New Roman"/>
              </w:rPr>
              <w:t xml:space="preserve"> д.20,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A30">
              <w:rPr>
                <w:rFonts w:ascii="Times New Roman" w:hAnsi="Times New Roman" w:cs="Times New Roman"/>
              </w:rPr>
              <w:t>Пустозерская</w:t>
            </w:r>
            <w:proofErr w:type="spellEnd"/>
            <w:r w:rsidRPr="007A4A30">
              <w:rPr>
                <w:rFonts w:ascii="Times New Roman" w:hAnsi="Times New Roman" w:cs="Times New Roman"/>
              </w:rPr>
              <w:t xml:space="preserve"> д.22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Молодежная д.3,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Молодежная д. 11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Цветочная д.1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д</w:t>
            </w:r>
            <w:proofErr w:type="gramStart"/>
            <w:r w:rsidRPr="007A4A30">
              <w:rPr>
                <w:rFonts w:ascii="Times New Roman" w:hAnsi="Times New Roman" w:cs="Times New Roman"/>
                <w:u w:val="single"/>
              </w:rPr>
              <w:t>.М</w:t>
            </w:r>
            <w:proofErr w:type="gramEnd"/>
            <w:r w:rsidRPr="007A4A30">
              <w:rPr>
                <w:rFonts w:ascii="Times New Roman" w:hAnsi="Times New Roman" w:cs="Times New Roman"/>
                <w:u w:val="single"/>
              </w:rPr>
              <w:t>акарово</w:t>
            </w:r>
            <w:proofErr w:type="spellEnd"/>
            <w:r w:rsidRPr="007A4A30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Рябиновая д.12,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Центральная д.4,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Лесная д.9,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Набережная д.11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Набережная д.8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Лесная д.1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Центральная д.5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>д. Устье: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14,68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14,17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13,67</w:t>
            </w:r>
          </w:p>
        </w:tc>
      </w:tr>
      <w:tr w:rsidR="007A4A30" w:rsidRPr="007A4A30" w:rsidTr="002D7716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Дома деревянного исполнения, неблагоустроенные.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Тельвиска</w:t>
            </w:r>
            <w:proofErr w:type="spellEnd"/>
            <w:r w:rsidRPr="007A4A30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д.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Макарово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Рябиновая д.2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>д. Устье: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lastRenderedPageBreak/>
              <w:t>14,17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13,67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13,16</w:t>
            </w:r>
          </w:p>
        </w:tc>
      </w:tr>
      <w:tr w:rsidR="007A4A30" w:rsidRPr="007A4A30" w:rsidTr="002D7716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7A4A30">
              <w:rPr>
                <w:rFonts w:ascii="Times New Roman" w:hAnsi="Times New Roman" w:cs="Times New Roman"/>
              </w:rPr>
              <w:t xml:space="preserve">Дома кирпичного и блочного исполнения,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Тельвиска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A30">
              <w:rPr>
                <w:rFonts w:ascii="Times New Roman" w:hAnsi="Times New Roman" w:cs="Times New Roman"/>
              </w:rPr>
              <w:t>Пустозерская</w:t>
            </w:r>
            <w:proofErr w:type="spellEnd"/>
            <w:r w:rsidRPr="007A4A30">
              <w:rPr>
                <w:rFonts w:ascii="Times New Roman" w:hAnsi="Times New Roman" w:cs="Times New Roman"/>
              </w:rPr>
              <w:t xml:space="preserve"> д.30А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д.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Макарово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>д. Устье: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16,70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</w:tr>
      <w:tr w:rsidR="007A4A30" w:rsidRPr="007A4A30" w:rsidTr="002D771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7A4A30">
              <w:rPr>
                <w:rFonts w:ascii="Times New Roman" w:hAnsi="Times New Roman" w:cs="Times New Roman"/>
              </w:rPr>
              <w:t>Дома кирпичного и блочного исполнения с частичным благоустройством, имеющих один из видов коммунальных услу</w:t>
            </w:r>
            <w:proofErr w:type="gramStart"/>
            <w:r w:rsidRPr="007A4A30">
              <w:rPr>
                <w:rFonts w:ascii="Times New Roman" w:hAnsi="Times New Roman" w:cs="Times New Roman"/>
              </w:rPr>
              <w:t>г(</w:t>
            </w:r>
            <w:proofErr w:type="gramEnd"/>
            <w:r w:rsidRPr="007A4A30">
              <w:rPr>
                <w:rFonts w:ascii="Times New Roman" w:hAnsi="Times New Roman" w:cs="Times New Roman"/>
              </w:rPr>
              <w:t xml:space="preserve"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Тельвиска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д</w:t>
            </w:r>
            <w:proofErr w:type="gramStart"/>
            <w:r w:rsidRPr="007A4A30">
              <w:rPr>
                <w:rFonts w:ascii="Times New Roman" w:hAnsi="Times New Roman" w:cs="Times New Roman"/>
                <w:u w:val="single"/>
              </w:rPr>
              <w:t>.М</w:t>
            </w:r>
            <w:proofErr w:type="gramEnd"/>
            <w:r w:rsidRPr="007A4A30">
              <w:rPr>
                <w:rFonts w:ascii="Times New Roman" w:hAnsi="Times New Roman" w:cs="Times New Roman"/>
                <w:u w:val="single"/>
              </w:rPr>
              <w:t>акарово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>д. Устье</w:t>
            </w:r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16,20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15,18</w:t>
            </w:r>
          </w:p>
        </w:tc>
      </w:tr>
      <w:tr w:rsidR="007A4A30" w:rsidRPr="007A4A30" w:rsidTr="002D7716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Дома кирпичного и блочного исполнения неблагоустроенные.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Тельвиска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д</w:t>
            </w:r>
            <w:proofErr w:type="gramStart"/>
            <w:r w:rsidRPr="007A4A30">
              <w:rPr>
                <w:rFonts w:ascii="Times New Roman" w:hAnsi="Times New Roman" w:cs="Times New Roman"/>
                <w:u w:val="single"/>
              </w:rPr>
              <w:t>.М</w:t>
            </w:r>
            <w:proofErr w:type="gramEnd"/>
            <w:r w:rsidRPr="007A4A30">
              <w:rPr>
                <w:rFonts w:ascii="Times New Roman" w:hAnsi="Times New Roman" w:cs="Times New Roman"/>
                <w:u w:val="single"/>
              </w:rPr>
              <w:t>акарово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>д. Устье</w:t>
            </w:r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15,69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15,18</w:t>
            </w:r>
          </w:p>
          <w:p w:rsidR="007A4A30" w:rsidRPr="007A4A30" w:rsidRDefault="007A4A30" w:rsidP="002D7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14,68</w:t>
            </w:r>
          </w:p>
        </w:tc>
      </w:tr>
      <w:tr w:rsidR="007A4A30" w:rsidRPr="007A4A30" w:rsidTr="007A4A30">
        <w:trPr>
          <w:trHeight w:val="2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 xml:space="preserve">Дома из железобетонных панелей, ЛСТК (легкие стальные технологические конструкции)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Тельвиска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A30">
              <w:rPr>
                <w:rFonts w:ascii="Times New Roman" w:hAnsi="Times New Roman" w:cs="Times New Roman"/>
              </w:rPr>
              <w:t>Пустозерская</w:t>
            </w:r>
            <w:proofErr w:type="spellEnd"/>
            <w:r w:rsidRPr="007A4A30">
              <w:rPr>
                <w:rFonts w:ascii="Times New Roman" w:hAnsi="Times New Roman" w:cs="Times New Roman"/>
              </w:rPr>
              <w:t xml:space="preserve"> 30б, 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д</w:t>
            </w:r>
            <w:proofErr w:type="gramStart"/>
            <w:r w:rsidRPr="007A4A30">
              <w:rPr>
                <w:rFonts w:ascii="Times New Roman" w:hAnsi="Times New Roman" w:cs="Times New Roman"/>
                <w:u w:val="single"/>
              </w:rPr>
              <w:t>.М</w:t>
            </w:r>
            <w:proofErr w:type="gramEnd"/>
            <w:r w:rsidRPr="007A4A30">
              <w:rPr>
                <w:rFonts w:ascii="Times New Roman" w:hAnsi="Times New Roman" w:cs="Times New Roman"/>
                <w:u w:val="single"/>
              </w:rPr>
              <w:t>акарово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>д. Устье</w:t>
            </w:r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16,70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</w:tr>
      <w:tr w:rsidR="007A4A30" w:rsidRPr="007A4A30" w:rsidTr="002D7716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Дома из железобетонных панелей, ЛСТК (легкие стальные технологические конструкции) с частичным благоустройством, имеющих один из видов коммунальных услу</w:t>
            </w:r>
            <w:proofErr w:type="gramStart"/>
            <w:r w:rsidRPr="007A4A30">
              <w:rPr>
                <w:rFonts w:ascii="Times New Roman" w:hAnsi="Times New Roman" w:cs="Times New Roman"/>
              </w:rPr>
              <w:t>г(</w:t>
            </w:r>
            <w:proofErr w:type="gramEnd"/>
            <w:r w:rsidRPr="007A4A30">
              <w:rPr>
                <w:rFonts w:ascii="Times New Roman" w:hAnsi="Times New Roman" w:cs="Times New Roman"/>
              </w:rPr>
              <w:t xml:space="preserve"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Тельвиска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д</w:t>
            </w:r>
            <w:proofErr w:type="gramStart"/>
            <w:r w:rsidRPr="007A4A30">
              <w:rPr>
                <w:rFonts w:ascii="Times New Roman" w:hAnsi="Times New Roman" w:cs="Times New Roman"/>
                <w:u w:val="single"/>
              </w:rPr>
              <w:t>.М</w:t>
            </w:r>
            <w:proofErr w:type="gramEnd"/>
            <w:r w:rsidRPr="007A4A30">
              <w:rPr>
                <w:rFonts w:ascii="Times New Roman" w:hAnsi="Times New Roman" w:cs="Times New Roman"/>
                <w:u w:val="single"/>
              </w:rPr>
              <w:t>акарово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>д. Устье</w:t>
            </w:r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16,20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15,18</w:t>
            </w:r>
          </w:p>
        </w:tc>
      </w:tr>
      <w:tr w:rsidR="007A4A30" w:rsidRPr="007A4A30" w:rsidTr="002D771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Дома из железобетонных панелей, ЛСТК (легкие стальные технологические конструкции) неблагоустроенные.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 xml:space="preserve">с. </w:t>
            </w: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Тельвиска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A30">
              <w:rPr>
                <w:rFonts w:ascii="Times New Roman" w:hAnsi="Times New Roman" w:cs="Times New Roman"/>
                <w:u w:val="single"/>
              </w:rPr>
              <w:t>д</w:t>
            </w:r>
            <w:proofErr w:type="gramStart"/>
            <w:r w:rsidRPr="007A4A30">
              <w:rPr>
                <w:rFonts w:ascii="Times New Roman" w:hAnsi="Times New Roman" w:cs="Times New Roman"/>
                <w:u w:val="single"/>
              </w:rPr>
              <w:t>.М</w:t>
            </w:r>
            <w:proofErr w:type="gramEnd"/>
            <w:r w:rsidRPr="007A4A30">
              <w:rPr>
                <w:rFonts w:ascii="Times New Roman" w:hAnsi="Times New Roman" w:cs="Times New Roman"/>
                <w:u w:val="single"/>
              </w:rPr>
              <w:t>акарово</w:t>
            </w:r>
            <w:proofErr w:type="spellEnd"/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  <w:u w:val="single"/>
              </w:rPr>
              <w:t>д. Устье</w:t>
            </w:r>
            <w:r w:rsidRPr="007A4A30">
              <w:rPr>
                <w:rFonts w:ascii="Times New Roman" w:hAnsi="Times New Roman" w:cs="Times New Roman"/>
              </w:rPr>
              <w:t>: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A30">
              <w:rPr>
                <w:rFonts w:ascii="Times New Roman" w:hAnsi="Times New Roman" w:cs="Times New Roman"/>
              </w:rPr>
              <w:t>15,69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15,18</w:t>
            </w: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A30" w:rsidRPr="007A4A30" w:rsidRDefault="007A4A30" w:rsidP="002D7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0">
              <w:rPr>
                <w:rFonts w:ascii="Times New Roman" w:hAnsi="Times New Roman" w:cs="Times New Roman"/>
                <w:sz w:val="20"/>
                <w:szCs w:val="20"/>
              </w:rPr>
              <w:t>14,68</w:t>
            </w:r>
          </w:p>
        </w:tc>
      </w:tr>
    </w:tbl>
    <w:p w:rsidR="007A4A30" w:rsidRPr="007A4A30" w:rsidRDefault="007A4A30" w:rsidP="007A4A30">
      <w:pPr>
        <w:rPr>
          <w:rFonts w:ascii="Times New Roman" w:hAnsi="Times New Roman" w:cs="Times New Roman"/>
          <w:sz w:val="20"/>
          <w:szCs w:val="20"/>
        </w:rPr>
      </w:pPr>
    </w:p>
    <w:p w:rsidR="007A4A30" w:rsidRDefault="007A4A30" w:rsidP="00DA23DD">
      <w:pPr>
        <w:rPr>
          <w:rFonts w:ascii="Times New Roman" w:hAnsi="Times New Roman" w:cs="Times New Roman"/>
        </w:rPr>
      </w:pPr>
    </w:p>
    <w:p w:rsidR="007A4A30" w:rsidRPr="002D7716" w:rsidRDefault="007A4A30" w:rsidP="007A4A30">
      <w:pPr>
        <w:pStyle w:val="ConsPlusTitle"/>
        <w:jc w:val="center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lastRenderedPageBreak/>
        <w:t>ПОСТАНОВЛЕНИЕ</w:t>
      </w:r>
    </w:p>
    <w:p w:rsidR="007A4A30" w:rsidRPr="002D7716" w:rsidRDefault="007A4A30" w:rsidP="007A4A30">
      <w:pPr>
        <w:pStyle w:val="ConsPlusTitle"/>
        <w:jc w:val="center"/>
        <w:rPr>
          <w:rFonts w:ascii="Times New Roman" w:hAnsi="Times New Roman" w:cs="Times New Roman"/>
        </w:rPr>
      </w:pPr>
    </w:p>
    <w:p w:rsidR="007A4A30" w:rsidRPr="002D7716" w:rsidRDefault="007A4A30" w:rsidP="007A4A3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D7716">
        <w:rPr>
          <w:rFonts w:ascii="Times New Roman" w:hAnsi="Times New Roman" w:cs="Times New Roman"/>
          <w:b w:val="0"/>
        </w:rPr>
        <w:t>от 21 августа 2024 года № 72</w:t>
      </w:r>
    </w:p>
    <w:p w:rsidR="007A4A30" w:rsidRPr="002D7716" w:rsidRDefault="007A4A30" w:rsidP="007A4A3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D7716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2D7716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7A4A30" w:rsidRPr="002D7716" w:rsidRDefault="007A4A30" w:rsidP="007A4A30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A4A30" w:rsidRPr="002D7716" w:rsidRDefault="007A4A30" w:rsidP="007A4A3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</w:rPr>
      </w:pPr>
      <w:r w:rsidRPr="002D7716">
        <w:rPr>
          <w:rFonts w:ascii="Times New Roman" w:hAnsi="Times New Roman" w:cs="Times New Roman"/>
          <w:b/>
        </w:rPr>
        <w:t>О внесении изменений в Постановление № 108 от 20.09.2022г.</w:t>
      </w:r>
    </w:p>
    <w:p w:rsidR="007A4A30" w:rsidRPr="002D7716" w:rsidRDefault="007A4A30" w:rsidP="007A4A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7A4A30" w:rsidRPr="002D7716" w:rsidRDefault="007A4A30" w:rsidP="007A4A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 xml:space="preserve">Руководствуясь пунктом 1.2. </w:t>
      </w:r>
      <w:hyperlink r:id="rId11" w:history="1">
        <w:proofErr w:type="gramStart"/>
        <w:r w:rsidRPr="002D7716">
          <w:rPr>
            <w:rFonts w:ascii="Times New Roman" w:hAnsi="Times New Roman" w:cs="Times New Roman"/>
            <w:color w:val="000000"/>
          </w:rPr>
          <w:t>Положени</w:t>
        </w:r>
      </w:hyperlink>
      <w:r w:rsidRPr="002D7716">
        <w:rPr>
          <w:rFonts w:ascii="Times New Roman" w:hAnsi="Times New Roman" w:cs="Times New Roman"/>
          <w:color w:val="000000"/>
        </w:rPr>
        <w:t>я</w:t>
      </w:r>
      <w:proofErr w:type="gramEnd"/>
      <w:r w:rsidRPr="002D7716">
        <w:rPr>
          <w:rFonts w:ascii="Times New Roman" w:hAnsi="Times New Roman" w:cs="Times New Roman"/>
          <w:color w:val="000000"/>
        </w:rPr>
        <w:t xml:space="preserve"> о</w:t>
      </w:r>
      <w:r w:rsidRPr="002D7716">
        <w:rPr>
          <w:rFonts w:ascii="Times New Roman" w:hAnsi="Times New Roman" w:cs="Times New Roman"/>
        </w:rPr>
        <w:t xml:space="preserve"> коммерческом найме жилых помещений муниципального образования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Ненецкого автономного округа», утвержденным  Решением Совета депутатов МО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НАО от 06.12.2018 № 2,  Администрация Сельского поселения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ЗР НАО постановляет:</w:t>
      </w:r>
    </w:p>
    <w:p w:rsidR="007A4A30" w:rsidRPr="002D7716" w:rsidRDefault="007A4A30" w:rsidP="007A4A30">
      <w:pPr>
        <w:pStyle w:val="ab"/>
        <w:ind w:firstLine="540"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1. Внести изменения в Постановление № 108 от 20.09.2022 года «Об отнесении жилых помещений  к муниципальному жилищному фонду коммерческого использования Сельского поселения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Заполярного района Ненецкого автономного округа»:</w:t>
      </w:r>
    </w:p>
    <w:p w:rsidR="007A4A30" w:rsidRPr="002D7716" w:rsidRDefault="007A4A30" w:rsidP="007A4A30">
      <w:pPr>
        <w:pStyle w:val="ab"/>
        <w:ind w:firstLine="540"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- Приложение постановления № 108 от 20.09.2022г.  дополнить пунктами 21,22,23 в соответствии  с Приложением к настоящему постановлению.</w:t>
      </w:r>
    </w:p>
    <w:p w:rsidR="007A4A30" w:rsidRPr="002D7716" w:rsidRDefault="007A4A30" w:rsidP="007A4A30">
      <w:pPr>
        <w:pStyle w:val="ab"/>
        <w:ind w:firstLine="540"/>
        <w:jc w:val="both"/>
        <w:rPr>
          <w:rFonts w:ascii="Times New Roman" w:hAnsi="Times New Roman" w:cs="Times New Roman"/>
          <w:b/>
        </w:rPr>
      </w:pPr>
      <w:r w:rsidRPr="002D7716">
        <w:rPr>
          <w:rFonts w:ascii="Times New Roman" w:hAnsi="Times New Roman" w:cs="Times New Roman"/>
        </w:rPr>
        <w:t>2. Настоящее постановление вступает в силу после его подписания и подлежит официальному опубликованию (обнародованию).</w:t>
      </w:r>
    </w:p>
    <w:p w:rsidR="007A4A30" w:rsidRPr="002D7716" w:rsidRDefault="007A4A30" w:rsidP="007A4A30">
      <w:pPr>
        <w:pStyle w:val="ConsPlusNormal"/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:rsidR="007A4A30" w:rsidRPr="002D7716" w:rsidRDefault="007A4A30" w:rsidP="007A4A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A4A30" w:rsidRPr="002D7716" w:rsidRDefault="007A4A30" w:rsidP="007A4A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A4A30" w:rsidRPr="002D7716" w:rsidRDefault="007A4A30" w:rsidP="007A4A30">
      <w:pPr>
        <w:pStyle w:val="ab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Глава Сельского поселения</w:t>
      </w:r>
    </w:p>
    <w:p w:rsidR="007A4A30" w:rsidRPr="002D7716" w:rsidRDefault="007A4A30" w:rsidP="007A4A30">
      <w:pPr>
        <w:pStyle w:val="ab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 сельсовет</w:t>
      </w:r>
    </w:p>
    <w:p w:rsidR="007A4A30" w:rsidRPr="002D7716" w:rsidRDefault="007A4A30" w:rsidP="007A4A30">
      <w:pPr>
        <w:pStyle w:val="ab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Заполярного района</w:t>
      </w:r>
    </w:p>
    <w:p w:rsidR="002D7716" w:rsidRDefault="007A4A30" w:rsidP="007A4A30">
      <w:pPr>
        <w:pStyle w:val="ab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 xml:space="preserve">Ненецкого автономного округа         </w:t>
      </w:r>
      <w:r w:rsidRPr="002D7716">
        <w:rPr>
          <w:rFonts w:ascii="Times New Roman" w:hAnsi="Times New Roman" w:cs="Times New Roman"/>
        </w:rPr>
        <w:tab/>
      </w:r>
      <w:r w:rsidRPr="002D7716">
        <w:rPr>
          <w:rFonts w:ascii="Times New Roman" w:hAnsi="Times New Roman" w:cs="Times New Roman"/>
        </w:rPr>
        <w:tab/>
      </w:r>
      <w:r w:rsidRPr="002D7716">
        <w:rPr>
          <w:rFonts w:ascii="Times New Roman" w:hAnsi="Times New Roman" w:cs="Times New Roman"/>
        </w:rPr>
        <w:tab/>
      </w:r>
      <w:r w:rsidRPr="002D7716">
        <w:rPr>
          <w:rFonts w:ascii="Times New Roman" w:hAnsi="Times New Roman" w:cs="Times New Roman"/>
        </w:rPr>
        <w:tab/>
      </w:r>
      <w:r w:rsidRPr="002D7716">
        <w:rPr>
          <w:rFonts w:ascii="Times New Roman" w:hAnsi="Times New Roman" w:cs="Times New Roman"/>
        </w:rPr>
        <w:tab/>
        <w:t xml:space="preserve">           Д.С.Якубович  </w:t>
      </w:r>
      <w:r w:rsidRPr="002D7716">
        <w:rPr>
          <w:rFonts w:ascii="Times New Roman" w:hAnsi="Times New Roman" w:cs="Times New Roman"/>
        </w:rPr>
        <w:tab/>
      </w:r>
      <w:r w:rsidRPr="002D7716">
        <w:rPr>
          <w:rFonts w:ascii="Times New Roman" w:hAnsi="Times New Roman" w:cs="Times New Roman"/>
        </w:rPr>
        <w:tab/>
      </w:r>
    </w:p>
    <w:p w:rsidR="007A4A30" w:rsidRPr="002D7716" w:rsidRDefault="007A4A30" w:rsidP="007A4A30">
      <w:pPr>
        <w:pStyle w:val="ab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ab/>
        <w:t xml:space="preserve"> </w:t>
      </w:r>
    </w:p>
    <w:p w:rsidR="007A4A30" w:rsidRPr="00E36400" w:rsidRDefault="007A4A30" w:rsidP="007A4A3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36400">
        <w:rPr>
          <w:rFonts w:ascii="Times New Roman" w:hAnsi="Times New Roman" w:cs="Times New Roman"/>
        </w:rPr>
        <w:t>Приложение</w:t>
      </w:r>
    </w:p>
    <w:p w:rsidR="007A4A30" w:rsidRPr="00E36400" w:rsidRDefault="007A4A30" w:rsidP="007A4A30">
      <w:pPr>
        <w:pStyle w:val="ConsPlusNormal"/>
        <w:jc w:val="right"/>
        <w:rPr>
          <w:rFonts w:ascii="Times New Roman" w:hAnsi="Times New Roman" w:cs="Times New Roman"/>
        </w:rPr>
      </w:pPr>
      <w:r w:rsidRPr="00E36400">
        <w:rPr>
          <w:rFonts w:ascii="Times New Roman" w:hAnsi="Times New Roman" w:cs="Times New Roman"/>
        </w:rPr>
        <w:t>к Постановлению Администрации</w:t>
      </w:r>
    </w:p>
    <w:p w:rsidR="007A4A30" w:rsidRPr="00E36400" w:rsidRDefault="007A4A30" w:rsidP="007A4A30">
      <w:pPr>
        <w:pStyle w:val="ConsPlusNormal"/>
        <w:jc w:val="right"/>
        <w:rPr>
          <w:rFonts w:ascii="Times New Roman" w:hAnsi="Times New Roman" w:cs="Times New Roman"/>
        </w:rPr>
      </w:pPr>
      <w:r w:rsidRPr="00E36400">
        <w:rPr>
          <w:rFonts w:ascii="Times New Roman" w:hAnsi="Times New Roman" w:cs="Times New Roman"/>
        </w:rPr>
        <w:t>Сельского поселения «</w:t>
      </w:r>
      <w:proofErr w:type="spellStart"/>
      <w:r w:rsidRPr="00E36400">
        <w:rPr>
          <w:rFonts w:ascii="Times New Roman" w:hAnsi="Times New Roman" w:cs="Times New Roman"/>
        </w:rPr>
        <w:t>Тельвисочный</w:t>
      </w:r>
      <w:proofErr w:type="spellEnd"/>
      <w:r w:rsidRPr="00E36400">
        <w:rPr>
          <w:rFonts w:ascii="Times New Roman" w:hAnsi="Times New Roman" w:cs="Times New Roman"/>
        </w:rPr>
        <w:t xml:space="preserve"> сельсовет» ЗР НАО</w:t>
      </w:r>
    </w:p>
    <w:p w:rsidR="007A4A30" w:rsidRPr="00E36400" w:rsidRDefault="007A4A30" w:rsidP="007A4A3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</w:t>
      </w:r>
      <w:r w:rsidRPr="00F547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08.2024</w:t>
      </w:r>
      <w:r w:rsidRPr="00F547D1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72</w:t>
      </w:r>
    </w:p>
    <w:p w:rsidR="007A4A30" w:rsidRDefault="007A4A30" w:rsidP="007A4A30">
      <w:pPr>
        <w:rPr>
          <w:szCs w:val="24"/>
        </w:rPr>
      </w:pPr>
    </w:p>
    <w:p w:rsidR="007A4A30" w:rsidRPr="000A5B7B" w:rsidRDefault="007A4A30" w:rsidP="007A4A3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0A5B7B">
        <w:rPr>
          <w:rFonts w:ascii="Times New Roman" w:hAnsi="Times New Roman"/>
          <w:b/>
          <w:sz w:val="24"/>
          <w:szCs w:val="24"/>
        </w:rPr>
        <w:t>еречень</w:t>
      </w:r>
    </w:p>
    <w:p w:rsidR="007A4A30" w:rsidRDefault="007A4A30" w:rsidP="007A4A3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A5B7B">
        <w:rPr>
          <w:rFonts w:ascii="Times New Roman" w:hAnsi="Times New Roman"/>
          <w:b/>
          <w:sz w:val="24"/>
          <w:szCs w:val="24"/>
        </w:rPr>
        <w:t xml:space="preserve">жилых помещений, </w:t>
      </w:r>
      <w:r>
        <w:rPr>
          <w:rFonts w:ascii="Times New Roman" w:hAnsi="Times New Roman"/>
          <w:b/>
          <w:sz w:val="24"/>
          <w:szCs w:val="24"/>
        </w:rPr>
        <w:t>относящих</w:t>
      </w:r>
      <w:r w:rsidRPr="000A5B7B">
        <w:rPr>
          <w:rFonts w:ascii="Times New Roman" w:hAnsi="Times New Roman"/>
          <w:b/>
          <w:sz w:val="24"/>
          <w:szCs w:val="24"/>
        </w:rPr>
        <w:t xml:space="preserve">ся к муниципальному жилищному фонду коммерческого использования </w:t>
      </w:r>
      <w:r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A5B7B">
        <w:rPr>
          <w:rFonts w:ascii="Times New Roman" w:hAnsi="Times New Roman"/>
          <w:b/>
          <w:sz w:val="24"/>
          <w:szCs w:val="24"/>
        </w:rPr>
        <w:t xml:space="preserve"> сельсовет» </w:t>
      </w:r>
      <w:r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r w:rsidRPr="000A5B7B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7A4A30" w:rsidRPr="0090087D" w:rsidRDefault="007A4A30" w:rsidP="007A4A3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984"/>
        <w:gridCol w:w="2977"/>
        <w:gridCol w:w="2693"/>
      </w:tblGrid>
      <w:tr w:rsidR="007A4A30" w:rsidRPr="0090087D" w:rsidTr="002D7716">
        <w:trPr>
          <w:trHeight w:val="6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№</w:t>
            </w:r>
          </w:p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A4A3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A4A30">
              <w:rPr>
                <w:rFonts w:ascii="Times New Roman" w:hAnsi="Times New Roman"/>
              </w:rPr>
              <w:t>/</w:t>
            </w:r>
            <w:proofErr w:type="spellStart"/>
            <w:r w:rsidRPr="007A4A3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 xml:space="preserve">Наименование  </w:t>
            </w:r>
          </w:p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жилого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A30">
              <w:rPr>
                <w:rFonts w:ascii="Times New Roman" w:hAnsi="Times New Roman" w:cs="Times New Roman"/>
                <w:sz w:val="22"/>
                <w:szCs w:val="22"/>
              </w:rPr>
              <w:t>Местонахождение</w:t>
            </w:r>
          </w:p>
          <w:p w:rsidR="007A4A30" w:rsidRPr="007A4A30" w:rsidRDefault="007A4A30" w:rsidP="002D77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A30">
              <w:rPr>
                <w:rFonts w:ascii="Times New Roman" w:hAnsi="Times New Roman"/>
                <w:sz w:val="22"/>
                <w:szCs w:val="22"/>
              </w:rPr>
              <w:t>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Площадь</w:t>
            </w:r>
          </w:p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жилого помещения</w:t>
            </w:r>
          </w:p>
          <w:p w:rsidR="007A4A30" w:rsidRPr="007A4A30" w:rsidRDefault="007A4A30" w:rsidP="002D7716">
            <w:pPr>
              <w:pStyle w:val="ab"/>
              <w:jc w:val="center"/>
            </w:pPr>
            <w:r w:rsidRPr="007A4A30">
              <w:rPr>
                <w:rFonts w:ascii="Times New Roman" w:hAnsi="Times New Roman"/>
              </w:rPr>
              <w:t>кв.м.</w:t>
            </w:r>
          </w:p>
        </w:tc>
      </w:tr>
      <w:tr w:rsidR="007A4A30" w:rsidRPr="0090087D" w:rsidTr="007A4A30">
        <w:trPr>
          <w:trHeight w:val="10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21.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квартира № 9</w:t>
            </w:r>
          </w:p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 xml:space="preserve">село </w:t>
            </w:r>
            <w:proofErr w:type="spellStart"/>
            <w:r w:rsidRPr="007A4A30">
              <w:rPr>
                <w:rFonts w:ascii="Times New Roman" w:hAnsi="Times New Roman"/>
              </w:rPr>
              <w:t>Тельвиска</w:t>
            </w:r>
            <w:proofErr w:type="spellEnd"/>
            <w:r w:rsidRPr="007A4A30">
              <w:rPr>
                <w:rFonts w:ascii="Times New Roman" w:hAnsi="Times New Roman"/>
              </w:rPr>
              <w:t xml:space="preserve">, </w:t>
            </w:r>
          </w:p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ул</w:t>
            </w:r>
            <w:proofErr w:type="gramStart"/>
            <w:r w:rsidRPr="007A4A30">
              <w:rPr>
                <w:rFonts w:ascii="Times New Roman" w:hAnsi="Times New Roman"/>
              </w:rPr>
              <w:t>.С</w:t>
            </w:r>
            <w:proofErr w:type="gramEnd"/>
            <w:r w:rsidRPr="007A4A30">
              <w:rPr>
                <w:rFonts w:ascii="Times New Roman" w:hAnsi="Times New Roman"/>
              </w:rPr>
              <w:t>овхозная , дом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A4A30">
              <w:rPr>
                <w:rFonts w:ascii="Times New Roman" w:hAnsi="Times New Roman"/>
                <w:bCs/>
                <w:color w:val="000000"/>
              </w:rPr>
              <w:t>52,2</w:t>
            </w:r>
          </w:p>
        </w:tc>
      </w:tr>
      <w:tr w:rsidR="007A4A30" w:rsidRPr="0090087D" w:rsidTr="007A4A30">
        <w:trPr>
          <w:trHeight w:val="9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22.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квартира № 4</w:t>
            </w:r>
          </w:p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 xml:space="preserve">село </w:t>
            </w:r>
            <w:proofErr w:type="spellStart"/>
            <w:r w:rsidRPr="007A4A30">
              <w:rPr>
                <w:rFonts w:ascii="Times New Roman" w:hAnsi="Times New Roman"/>
              </w:rPr>
              <w:t>Тельвиска</w:t>
            </w:r>
            <w:proofErr w:type="spellEnd"/>
            <w:r w:rsidRPr="007A4A30">
              <w:rPr>
                <w:rFonts w:ascii="Times New Roman" w:hAnsi="Times New Roman"/>
              </w:rPr>
              <w:t xml:space="preserve">, </w:t>
            </w:r>
          </w:p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ул</w:t>
            </w:r>
            <w:proofErr w:type="gramStart"/>
            <w:r w:rsidRPr="007A4A30">
              <w:rPr>
                <w:rFonts w:ascii="Times New Roman" w:hAnsi="Times New Roman"/>
              </w:rPr>
              <w:t>.С</w:t>
            </w:r>
            <w:proofErr w:type="gramEnd"/>
            <w:r w:rsidRPr="007A4A30">
              <w:rPr>
                <w:rFonts w:ascii="Times New Roman" w:hAnsi="Times New Roman"/>
              </w:rPr>
              <w:t>овхозная , дом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A4A30">
              <w:rPr>
                <w:rFonts w:ascii="Times New Roman" w:hAnsi="Times New Roman"/>
                <w:bCs/>
                <w:color w:val="000000"/>
              </w:rPr>
              <w:t>56,3</w:t>
            </w:r>
          </w:p>
        </w:tc>
      </w:tr>
      <w:tr w:rsidR="007A4A30" w:rsidRPr="0090087D" w:rsidTr="007A4A30">
        <w:trPr>
          <w:trHeight w:val="9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23.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>квартира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pStyle w:val="ab"/>
              <w:jc w:val="center"/>
              <w:rPr>
                <w:rFonts w:ascii="Times New Roman" w:hAnsi="Times New Roman"/>
              </w:rPr>
            </w:pPr>
            <w:r w:rsidRPr="007A4A30">
              <w:rPr>
                <w:rFonts w:ascii="Times New Roman" w:hAnsi="Times New Roman"/>
              </w:rPr>
              <w:t xml:space="preserve">деревня </w:t>
            </w:r>
            <w:proofErr w:type="spellStart"/>
            <w:r w:rsidRPr="007A4A30">
              <w:rPr>
                <w:rFonts w:ascii="Times New Roman" w:hAnsi="Times New Roman"/>
              </w:rPr>
              <w:t>Макарово</w:t>
            </w:r>
            <w:proofErr w:type="spellEnd"/>
            <w:r w:rsidRPr="007A4A30">
              <w:rPr>
                <w:rFonts w:ascii="Times New Roman" w:hAnsi="Times New Roman"/>
              </w:rPr>
              <w:t xml:space="preserve"> ул</w:t>
            </w:r>
            <w:proofErr w:type="gramStart"/>
            <w:r w:rsidRPr="007A4A30">
              <w:rPr>
                <w:rFonts w:ascii="Times New Roman" w:hAnsi="Times New Roman"/>
              </w:rPr>
              <w:t>.Н</w:t>
            </w:r>
            <w:proofErr w:type="gramEnd"/>
            <w:r w:rsidRPr="007A4A30">
              <w:rPr>
                <w:rFonts w:ascii="Times New Roman" w:hAnsi="Times New Roman"/>
              </w:rPr>
              <w:t>абережная, дом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30" w:rsidRPr="007A4A30" w:rsidRDefault="007A4A30" w:rsidP="002D771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A4A30">
              <w:rPr>
                <w:rFonts w:ascii="Times New Roman" w:hAnsi="Times New Roman"/>
                <w:bCs/>
                <w:color w:val="000000"/>
              </w:rPr>
              <w:t>37,9</w:t>
            </w:r>
          </w:p>
        </w:tc>
      </w:tr>
    </w:tbl>
    <w:p w:rsidR="002D7716" w:rsidRDefault="002D7716" w:rsidP="00DA23DD">
      <w:pPr>
        <w:rPr>
          <w:rFonts w:ascii="Times New Roman" w:hAnsi="Times New Roman" w:cs="Times New Roman"/>
        </w:rPr>
      </w:pPr>
    </w:p>
    <w:p w:rsidR="002D7716" w:rsidRPr="002D7716" w:rsidRDefault="002D7716" w:rsidP="002D7716">
      <w:pPr>
        <w:pStyle w:val="ConsTitle"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2D7716">
        <w:rPr>
          <w:rFonts w:ascii="Times New Roman" w:hAnsi="Times New Roman" w:cs="Times New Roman"/>
          <w:bCs w:val="0"/>
          <w:sz w:val="22"/>
          <w:szCs w:val="22"/>
        </w:rPr>
        <w:t>ПОСТАНОВЛЕНИЕ</w:t>
      </w:r>
    </w:p>
    <w:p w:rsidR="002D7716" w:rsidRPr="002D7716" w:rsidRDefault="002D7716" w:rsidP="002D7716">
      <w:pPr>
        <w:pStyle w:val="ConsTitle"/>
        <w:ind w:right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D7716">
        <w:rPr>
          <w:rFonts w:ascii="Times New Roman" w:hAnsi="Times New Roman" w:cs="Times New Roman"/>
          <w:b w:val="0"/>
          <w:sz w:val="22"/>
          <w:szCs w:val="22"/>
        </w:rPr>
        <w:t>от 30 августа 2024 года №  79</w:t>
      </w:r>
    </w:p>
    <w:p w:rsidR="002D7716" w:rsidRPr="002D7716" w:rsidRDefault="002D7716" w:rsidP="002D7716">
      <w:pPr>
        <w:pStyle w:val="ConsTitle"/>
        <w:ind w:right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D7716" w:rsidRPr="002D7716" w:rsidRDefault="002D7716" w:rsidP="002D7716">
      <w:pPr>
        <w:jc w:val="center"/>
        <w:rPr>
          <w:rFonts w:ascii="Times New Roman" w:hAnsi="Times New Roman" w:cs="Times New Roman"/>
          <w:b/>
        </w:rPr>
      </w:pPr>
      <w:r w:rsidRPr="002D7716">
        <w:rPr>
          <w:rFonts w:ascii="Times New Roman" w:hAnsi="Times New Roman" w:cs="Times New Roman"/>
          <w:b/>
        </w:rPr>
        <w:t>О внесении изменений в постановление.</w:t>
      </w:r>
    </w:p>
    <w:p w:rsidR="002D7716" w:rsidRPr="002D7716" w:rsidRDefault="002D7716" w:rsidP="002D7716">
      <w:pPr>
        <w:ind w:firstLine="1418"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Руководствуясь Уставом Сельского поселения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ЗР НАО ПОСТАНОВЛЯЮ:</w:t>
      </w:r>
    </w:p>
    <w:p w:rsidR="002D7716" w:rsidRPr="002D7716" w:rsidRDefault="002D7716" w:rsidP="002D77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lastRenderedPageBreak/>
        <w:t>Внести изменения в  Порядок применения целевых статей расходов бюджета Сельского поселения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от 22.03.2024 № 20:</w:t>
      </w:r>
    </w:p>
    <w:p w:rsidR="002D7716" w:rsidRPr="002D7716" w:rsidRDefault="002D7716" w:rsidP="002D77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1.1.  в приложение № 2 включить новую целевую статью расходов:</w:t>
      </w:r>
    </w:p>
    <w:tbl>
      <w:tblPr>
        <w:tblW w:w="9321" w:type="dxa"/>
        <w:tblInd w:w="93" w:type="dxa"/>
        <w:tblLook w:val="0000"/>
      </w:tblPr>
      <w:tblGrid>
        <w:gridCol w:w="2989"/>
        <w:gridCol w:w="6332"/>
      </w:tblGrid>
      <w:tr w:rsidR="002D7716" w:rsidRPr="002D7716" w:rsidTr="002D7716">
        <w:trPr>
          <w:cantSplit/>
          <w:trHeight w:val="19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716" w:rsidRPr="002D7716" w:rsidRDefault="002D7716" w:rsidP="002D7716">
            <w:pPr>
              <w:jc w:val="center"/>
              <w:rPr>
                <w:rFonts w:ascii="Times New Roman" w:hAnsi="Times New Roman" w:cs="Times New Roman"/>
              </w:rPr>
            </w:pPr>
            <w:r w:rsidRPr="002D7716">
              <w:rPr>
                <w:rFonts w:ascii="Times New Roman" w:hAnsi="Times New Roman" w:cs="Times New Roman"/>
              </w:rPr>
              <w:t>Код целевой статьи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716" w:rsidRPr="002D7716" w:rsidRDefault="002D7716" w:rsidP="002D77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7716">
              <w:rPr>
                <w:rFonts w:ascii="Times New Roman" w:hAnsi="Times New Roman" w:cs="Times New Roman"/>
                <w:bCs/>
              </w:rPr>
              <w:t>Наименование до  изменений</w:t>
            </w:r>
          </w:p>
        </w:tc>
      </w:tr>
      <w:tr w:rsidR="002D7716" w:rsidRPr="002D7716" w:rsidTr="002D7716">
        <w:trPr>
          <w:cantSplit/>
          <w:trHeight w:val="19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716" w:rsidRPr="002D7716" w:rsidRDefault="002D7716" w:rsidP="002D7716">
            <w:pPr>
              <w:jc w:val="center"/>
              <w:rPr>
                <w:rFonts w:ascii="Times New Roman" w:hAnsi="Times New Roman" w:cs="Times New Roman"/>
              </w:rPr>
            </w:pPr>
            <w:r w:rsidRPr="002D7716">
              <w:rPr>
                <w:rFonts w:ascii="Times New Roman" w:hAnsi="Times New Roman" w:cs="Times New Roman"/>
              </w:rPr>
              <w:t>98.0.00.79900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716" w:rsidRPr="002D7716" w:rsidRDefault="002D7716" w:rsidP="002D7716">
            <w:pPr>
              <w:rPr>
                <w:rFonts w:ascii="Times New Roman" w:hAnsi="Times New Roman" w:cs="Times New Roman"/>
              </w:rPr>
            </w:pPr>
            <w:r w:rsidRPr="002D7716">
              <w:rPr>
                <w:rFonts w:ascii="Times New Roman" w:hAnsi="Times New Roman" w:cs="Times New Roman"/>
                <w:shd w:val="clear" w:color="auto" w:fill="FFFFFF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</w:tr>
    </w:tbl>
    <w:p w:rsidR="002D7716" w:rsidRPr="002D7716" w:rsidRDefault="002D7716" w:rsidP="002D7716">
      <w:pPr>
        <w:jc w:val="both"/>
        <w:rPr>
          <w:rFonts w:ascii="Times New Roman" w:hAnsi="Times New Roman" w:cs="Times New Roman"/>
        </w:rPr>
      </w:pPr>
    </w:p>
    <w:p w:rsidR="002D7716" w:rsidRPr="002D7716" w:rsidRDefault="002D7716" w:rsidP="002D7716">
      <w:pPr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ab/>
        <w:t>2.Настоящее постановление применяется к правоотношениям, возникающим при составлении и исполнении местного бюджета с 1 января 2024 года.</w:t>
      </w:r>
    </w:p>
    <w:p w:rsidR="002D7716" w:rsidRPr="002D7716" w:rsidRDefault="002D7716" w:rsidP="002D771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D7716">
        <w:rPr>
          <w:rFonts w:ascii="Times New Roman" w:hAnsi="Times New Roman" w:cs="Times New Roman"/>
          <w:sz w:val="22"/>
          <w:szCs w:val="22"/>
        </w:rPr>
        <w:t xml:space="preserve">  3. </w:t>
      </w:r>
      <w:proofErr w:type="gramStart"/>
      <w:r w:rsidRPr="002D7716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2D7716">
        <w:rPr>
          <w:rFonts w:ascii="Times New Roman" w:hAnsi="Times New Roman" w:cs="Times New Roman"/>
          <w:sz w:val="22"/>
          <w:szCs w:val="22"/>
        </w:rPr>
        <w:t xml:space="preserve"> исполнением настоящего Постановления возложить на финансиста финансового - бюджетного отдела Администрации муниципального образования «</w:t>
      </w:r>
      <w:proofErr w:type="spellStart"/>
      <w:r w:rsidRPr="002D7716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2D7716">
        <w:rPr>
          <w:rFonts w:ascii="Times New Roman" w:hAnsi="Times New Roman" w:cs="Times New Roman"/>
          <w:sz w:val="22"/>
          <w:szCs w:val="22"/>
        </w:rPr>
        <w:t xml:space="preserve"> сельсовет» Ненецкого автономного округа Каневу Марину Владимировну.</w:t>
      </w:r>
    </w:p>
    <w:p w:rsidR="002D7716" w:rsidRPr="002D7716" w:rsidRDefault="002D7716" w:rsidP="002D771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F141B" w:rsidRPr="002D7716" w:rsidRDefault="00DF141B" w:rsidP="002D771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D7716" w:rsidRPr="002D7716" w:rsidRDefault="002D7716" w:rsidP="002D771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D7716">
        <w:rPr>
          <w:rFonts w:ascii="Times New Roman" w:hAnsi="Times New Roman" w:cs="Times New Roman"/>
        </w:rPr>
        <w:t xml:space="preserve">Глава  </w:t>
      </w:r>
    </w:p>
    <w:p w:rsidR="002D7716" w:rsidRDefault="002D7716" w:rsidP="002D771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D7716">
        <w:rPr>
          <w:rFonts w:ascii="Times New Roman" w:hAnsi="Times New Roman" w:cs="Times New Roman"/>
        </w:rPr>
        <w:t>Сельского поселения</w:t>
      </w:r>
    </w:p>
    <w:p w:rsidR="002D7716" w:rsidRDefault="002D7716" w:rsidP="002D7716">
      <w:pPr>
        <w:contextualSpacing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 xml:space="preserve">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                                         </w:t>
      </w:r>
    </w:p>
    <w:p w:rsidR="002D7716" w:rsidRDefault="002D7716" w:rsidP="002D771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D7716">
        <w:rPr>
          <w:rFonts w:ascii="Times New Roman" w:hAnsi="Times New Roman" w:cs="Times New Roman"/>
        </w:rPr>
        <w:t>Ненецкого автономного округа</w:t>
      </w:r>
      <w:r w:rsidRPr="002D7716">
        <w:rPr>
          <w:rFonts w:ascii="Times New Roman" w:hAnsi="Times New Roman" w:cs="Times New Roman"/>
        </w:rPr>
        <w:tab/>
      </w:r>
      <w:r w:rsidRPr="002D7716">
        <w:rPr>
          <w:rFonts w:ascii="Times New Roman" w:hAnsi="Times New Roman" w:cs="Times New Roman"/>
        </w:rPr>
        <w:tab/>
      </w:r>
      <w:r w:rsidRPr="002D7716">
        <w:rPr>
          <w:rFonts w:ascii="Times New Roman" w:hAnsi="Times New Roman" w:cs="Times New Roman"/>
        </w:rPr>
        <w:tab/>
      </w:r>
      <w:r w:rsidRPr="002D7716">
        <w:rPr>
          <w:rFonts w:ascii="Times New Roman" w:hAnsi="Times New Roman" w:cs="Times New Roman"/>
        </w:rPr>
        <w:tab/>
        <w:t xml:space="preserve">                 Д.С.Якубович</w:t>
      </w:r>
    </w:p>
    <w:p w:rsidR="00DF141B" w:rsidRDefault="00DF141B" w:rsidP="002D7716">
      <w:pPr>
        <w:contextualSpacing/>
        <w:jc w:val="both"/>
        <w:rPr>
          <w:rFonts w:ascii="Times New Roman" w:hAnsi="Times New Roman" w:cs="Times New Roman"/>
        </w:rPr>
      </w:pPr>
    </w:p>
    <w:p w:rsidR="00DF141B" w:rsidRPr="002D7716" w:rsidRDefault="00DF141B" w:rsidP="002D7716">
      <w:pPr>
        <w:contextualSpacing/>
        <w:jc w:val="both"/>
        <w:rPr>
          <w:rFonts w:ascii="Times New Roman" w:hAnsi="Times New Roman" w:cs="Times New Roman"/>
        </w:rPr>
      </w:pPr>
    </w:p>
    <w:p w:rsidR="002D7716" w:rsidRPr="002D7716" w:rsidRDefault="002D7716" w:rsidP="002D771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D7716" w:rsidRPr="002D7716" w:rsidRDefault="002D7716" w:rsidP="008209EF">
      <w:pPr>
        <w:pStyle w:val="ConsPlusTitle"/>
        <w:widowControl/>
        <w:contextualSpacing/>
        <w:jc w:val="center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ПОСТАНОВЛЕНИЕ</w:t>
      </w:r>
    </w:p>
    <w:p w:rsidR="002D7716" w:rsidRPr="002D7716" w:rsidRDefault="002D7716" w:rsidP="008209EF">
      <w:pPr>
        <w:pStyle w:val="ConsPlusTitle"/>
        <w:widowControl/>
        <w:contextualSpacing/>
        <w:rPr>
          <w:rFonts w:ascii="Times New Roman" w:hAnsi="Times New Roman" w:cs="Times New Roman"/>
        </w:rPr>
      </w:pPr>
    </w:p>
    <w:p w:rsidR="002D7716" w:rsidRPr="002D7716" w:rsidRDefault="002D7716" w:rsidP="008209EF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2D7716">
        <w:rPr>
          <w:rFonts w:ascii="Times New Roman" w:hAnsi="Times New Roman" w:cs="Times New Roman"/>
          <w:b w:val="0"/>
        </w:rPr>
        <w:t>от 30 августа 2024 года № 80</w:t>
      </w:r>
    </w:p>
    <w:p w:rsidR="002D7716" w:rsidRPr="002D7716" w:rsidRDefault="002D7716" w:rsidP="008209EF">
      <w:pPr>
        <w:pStyle w:val="ConsPlusTitle"/>
        <w:widowControl/>
        <w:contextualSpacing/>
        <w:jc w:val="center"/>
        <w:rPr>
          <w:rFonts w:ascii="Times New Roman" w:hAnsi="Times New Roman" w:cs="Times New Roman"/>
        </w:rPr>
      </w:pPr>
    </w:p>
    <w:p w:rsidR="002D7716" w:rsidRDefault="002D7716" w:rsidP="008209EF">
      <w:pPr>
        <w:pStyle w:val="ConsPlusTitle"/>
        <w:widowControl/>
        <w:contextualSpacing/>
        <w:jc w:val="center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О внесении изменений в постановление.</w:t>
      </w:r>
    </w:p>
    <w:p w:rsidR="008209EF" w:rsidRPr="002D7716" w:rsidRDefault="008209EF" w:rsidP="008209EF">
      <w:pPr>
        <w:pStyle w:val="ConsPlusTitle"/>
        <w:widowControl/>
        <w:contextualSpacing/>
        <w:jc w:val="center"/>
        <w:rPr>
          <w:rFonts w:ascii="Times New Roman" w:hAnsi="Times New Roman" w:cs="Times New Roman"/>
        </w:rPr>
      </w:pPr>
    </w:p>
    <w:p w:rsidR="002D7716" w:rsidRPr="002D7716" w:rsidRDefault="002D7716" w:rsidP="002D7716">
      <w:pPr>
        <w:pStyle w:val="af1"/>
        <w:spacing w:before="0" w:beforeAutospacing="0" w:after="0" w:afterAutospacing="0"/>
        <w:ind w:firstLine="709"/>
        <w:rPr>
          <w:sz w:val="22"/>
          <w:szCs w:val="22"/>
        </w:rPr>
      </w:pPr>
      <w:r w:rsidRPr="002D7716">
        <w:rPr>
          <w:sz w:val="22"/>
          <w:szCs w:val="22"/>
        </w:rPr>
        <w:t>Руководствуясь Уставом Сельского поселения «</w:t>
      </w:r>
      <w:proofErr w:type="spellStart"/>
      <w:r w:rsidRPr="002D7716">
        <w:rPr>
          <w:sz w:val="22"/>
          <w:szCs w:val="22"/>
        </w:rPr>
        <w:t>Тельвисочный</w:t>
      </w:r>
      <w:proofErr w:type="spellEnd"/>
      <w:r w:rsidRPr="002D7716">
        <w:rPr>
          <w:sz w:val="22"/>
          <w:szCs w:val="22"/>
        </w:rPr>
        <w:t xml:space="preserve"> сельсовет» Заполярного района Ненецкого автономного округа  постановляю:</w:t>
      </w:r>
    </w:p>
    <w:p w:rsidR="002D7716" w:rsidRPr="002D7716" w:rsidRDefault="002D7716" w:rsidP="002D7716">
      <w:pPr>
        <w:pStyle w:val="af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2D7716" w:rsidRPr="002D7716" w:rsidRDefault="002D7716" w:rsidP="002D7716">
      <w:pPr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1. Внести изменения в постановление  от 18.10.2023 № 136 «Об утверждении  Муниципальной программы  «Молодежь Сельского поселения 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на  2024 – 2026  годы»:</w:t>
      </w:r>
    </w:p>
    <w:p w:rsidR="002D7716" w:rsidRPr="008209EF" w:rsidRDefault="002D7716" w:rsidP="008209E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</w:rPr>
      </w:pPr>
      <w:r w:rsidRPr="002D7716">
        <w:rPr>
          <w:rFonts w:ascii="Times New Roman" w:hAnsi="Times New Roman" w:cs="Times New Roman"/>
        </w:rPr>
        <w:t xml:space="preserve">1.1. </w:t>
      </w:r>
      <w:r w:rsidRPr="002D7716">
        <w:rPr>
          <w:rFonts w:ascii="Times New Roman" w:hAnsi="Times New Roman" w:cs="Times New Roman"/>
          <w:color w:val="000000"/>
        </w:rPr>
        <w:t xml:space="preserve">Приложение № 2 к муниципальной программе  «Молодежь </w:t>
      </w:r>
      <w:r w:rsidRPr="002D7716">
        <w:rPr>
          <w:rFonts w:ascii="Times New Roman" w:hAnsi="Times New Roman" w:cs="Times New Roman"/>
        </w:rPr>
        <w:t>Сельского поселения 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на  2024 – 2026  годы»  </w:t>
      </w:r>
      <w:r w:rsidRPr="002D7716">
        <w:rPr>
          <w:rFonts w:ascii="Times New Roman" w:hAnsi="Times New Roman" w:cs="Times New Roman"/>
          <w:bCs/>
        </w:rPr>
        <w:t>изложить в новой редакции</w:t>
      </w:r>
      <w:r w:rsidRPr="002D7716">
        <w:rPr>
          <w:rFonts w:ascii="Times New Roman" w:hAnsi="Times New Roman" w:cs="Times New Roman"/>
        </w:rPr>
        <w:t xml:space="preserve">, </w:t>
      </w:r>
      <w:proofErr w:type="gramStart"/>
      <w:r w:rsidRPr="002D7716">
        <w:rPr>
          <w:rFonts w:ascii="Times New Roman" w:hAnsi="Times New Roman" w:cs="Times New Roman"/>
        </w:rPr>
        <w:t>согласно приложения</w:t>
      </w:r>
      <w:proofErr w:type="gramEnd"/>
      <w:r w:rsidRPr="002D7716">
        <w:rPr>
          <w:rFonts w:ascii="Times New Roman" w:hAnsi="Times New Roman" w:cs="Times New Roman"/>
        </w:rPr>
        <w:t xml:space="preserve"> № 1 к настоящему постановлению.</w:t>
      </w:r>
    </w:p>
    <w:p w:rsidR="002D7716" w:rsidRPr="002D7716" w:rsidRDefault="002D7716" w:rsidP="002D7716">
      <w:pPr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2D7716" w:rsidRDefault="002D7716" w:rsidP="002D771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F141B" w:rsidRPr="002D7716" w:rsidRDefault="00DF141B" w:rsidP="002D771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D7716" w:rsidRPr="002D7716" w:rsidRDefault="002D7716" w:rsidP="002D771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D7716" w:rsidRPr="002D7716" w:rsidRDefault="002D7716" w:rsidP="008209E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 xml:space="preserve">Глава Сельского поселения </w:t>
      </w:r>
    </w:p>
    <w:p w:rsidR="002D7716" w:rsidRPr="002D7716" w:rsidRDefault="002D7716" w:rsidP="008209E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 xml:space="preserve"> «</w:t>
      </w:r>
      <w:proofErr w:type="spellStart"/>
      <w:r w:rsidRPr="002D7716">
        <w:rPr>
          <w:rFonts w:ascii="Times New Roman" w:hAnsi="Times New Roman" w:cs="Times New Roman"/>
        </w:rPr>
        <w:t>Тельвисочный</w:t>
      </w:r>
      <w:proofErr w:type="spellEnd"/>
      <w:r w:rsidRPr="002D7716">
        <w:rPr>
          <w:rFonts w:ascii="Times New Roman" w:hAnsi="Times New Roman" w:cs="Times New Roman"/>
        </w:rPr>
        <w:t xml:space="preserve"> сельсовет» </w:t>
      </w:r>
    </w:p>
    <w:p w:rsidR="002D7716" w:rsidRPr="002D7716" w:rsidRDefault="002D7716" w:rsidP="008209E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>Заполярного района</w:t>
      </w:r>
    </w:p>
    <w:p w:rsidR="002D7716" w:rsidRPr="002D7716" w:rsidRDefault="002D7716" w:rsidP="008209E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2D7716">
        <w:rPr>
          <w:rFonts w:ascii="Times New Roman" w:hAnsi="Times New Roman" w:cs="Times New Roman"/>
        </w:rPr>
        <w:t xml:space="preserve">Ненецкого автономного округа                                         </w:t>
      </w:r>
      <w:r w:rsidR="00DF141B">
        <w:rPr>
          <w:rFonts w:ascii="Times New Roman" w:hAnsi="Times New Roman" w:cs="Times New Roman"/>
        </w:rPr>
        <w:t xml:space="preserve">                               </w:t>
      </w:r>
      <w:r w:rsidRPr="002D7716">
        <w:rPr>
          <w:rFonts w:ascii="Times New Roman" w:hAnsi="Times New Roman" w:cs="Times New Roman"/>
        </w:rPr>
        <w:t xml:space="preserve">                    Д.С.Якубович</w:t>
      </w:r>
    </w:p>
    <w:p w:rsidR="002D7716" w:rsidRPr="002D7716" w:rsidRDefault="002D7716" w:rsidP="002D771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D7716" w:rsidRPr="002D7716" w:rsidRDefault="002D7716" w:rsidP="002D771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D7716" w:rsidRPr="002D7716" w:rsidRDefault="002D7716" w:rsidP="002D771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D7716" w:rsidRPr="00DF141B" w:rsidRDefault="00DF141B" w:rsidP="00DF141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2D7716" w:rsidRPr="00DF141B">
        <w:rPr>
          <w:rFonts w:ascii="Times New Roman" w:hAnsi="Times New Roman" w:cs="Times New Roman"/>
          <w:color w:val="000000"/>
          <w:sz w:val="20"/>
          <w:szCs w:val="20"/>
        </w:rPr>
        <w:t>Приложение 2</w:t>
      </w:r>
    </w:p>
    <w:p w:rsidR="00DF141B" w:rsidRDefault="002D7716" w:rsidP="00DF141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F141B">
        <w:rPr>
          <w:rFonts w:ascii="Times New Roman" w:hAnsi="Times New Roman" w:cs="Times New Roman"/>
          <w:color w:val="000000"/>
          <w:sz w:val="20"/>
          <w:szCs w:val="20"/>
        </w:rPr>
        <w:t xml:space="preserve">к муниципальной программе </w:t>
      </w:r>
      <w:r w:rsidR="00DF14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D7716" w:rsidRPr="00DF141B" w:rsidRDefault="002D7716" w:rsidP="00DF141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F141B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DF141B" w:rsidRDefault="002D7716" w:rsidP="00DF141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F141B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DF141B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DF141B">
        <w:rPr>
          <w:rFonts w:ascii="Times New Roman" w:hAnsi="Times New Roman" w:cs="Times New Roman"/>
          <w:sz w:val="20"/>
          <w:szCs w:val="20"/>
        </w:rPr>
        <w:t xml:space="preserve"> сельсовет»  ЗР НАО</w:t>
      </w:r>
    </w:p>
    <w:p w:rsidR="002D7716" w:rsidRPr="00DF141B" w:rsidRDefault="002D7716" w:rsidP="00DF141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F141B">
        <w:rPr>
          <w:rFonts w:ascii="Times New Roman" w:hAnsi="Times New Roman" w:cs="Times New Roman"/>
          <w:sz w:val="20"/>
          <w:szCs w:val="20"/>
        </w:rPr>
        <w:t xml:space="preserve"> на 2024 – 2026 годы»</w:t>
      </w:r>
    </w:p>
    <w:p w:rsidR="002D7716" w:rsidRPr="00DF141B" w:rsidRDefault="002D7716" w:rsidP="002D771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color w:val="000000"/>
        </w:rPr>
      </w:pPr>
    </w:p>
    <w:p w:rsidR="00DF141B" w:rsidRDefault="002D7716" w:rsidP="002D771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color w:val="000000"/>
        </w:rPr>
      </w:pPr>
      <w:r w:rsidRPr="00DF141B">
        <w:rPr>
          <w:rFonts w:ascii="Times New Roman" w:hAnsi="Times New Roman" w:cs="Times New Roman"/>
          <w:b/>
          <w:color w:val="000000"/>
        </w:rPr>
        <w:t>Перечень</w:t>
      </w:r>
    </w:p>
    <w:p w:rsidR="002D7716" w:rsidRPr="00DF141B" w:rsidRDefault="002D7716" w:rsidP="002D771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color w:val="000000"/>
        </w:rPr>
      </w:pPr>
      <w:r w:rsidRPr="00DF141B">
        <w:rPr>
          <w:rFonts w:ascii="Times New Roman" w:hAnsi="Times New Roman" w:cs="Times New Roman"/>
          <w:b/>
          <w:color w:val="000000"/>
        </w:rPr>
        <w:t xml:space="preserve">мероприятий муниципальной программы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1985"/>
        <w:gridCol w:w="708"/>
        <w:gridCol w:w="709"/>
        <w:gridCol w:w="709"/>
        <w:gridCol w:w="709"/>
        <w:gridCol w:w="708"/>
        <w:gridCol w:w="709"/>
      </w:tblGrid>
      <w:tr w:rsidR="002D7716" w:rsidRPr="00DF141B" w:rsidTr="002D7716">
        <w:trPr>
          <w:trHeight w:val="309"/>
        </w:trPr>
        <w:tc>
          <w:tcPr>
            <w:tcW w:w="3085" w:type="dxa"/>
            <w:vMerge w:val="restart"/>
          </w:tcPr>
          <w:p w:rsidR="002D7716" w:rsidRPr="00DF141B" w:rsidRDefault="002D7716" w:rsidP="002D7716">
            <w:pPr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1985" w:type="dxa"/>
            <w:vMerge w:val="restart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4252" w:type="dxa"/>
            <w:gridSpan w:val="6"/>
          </w:tcPr>
          <w:p w:rsidR="002D7716" w:rsidRPr="00DF141B" w:rsidRDefault="002D7716" w:rsidP="002D7716">
            <w:pPr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Объемы финансирования (тыс. руб.)</w:t>
            </w:r>
          </w:p>
        </w:tc>
      </w:tr>
      <w:tr w:rsidR="002D7716" w:rsidRPr="00DF141B" w:rsidTr="002D7716">
        <w:tc>
          <w:tcPr>
            <w:tcW w:w="3085" w:type="dxa"/>
            <w:vMerge/>
          </w:tcPr>
          <w:p w:rsidR="002D7716" w:rsidRPr="00DF141B" w:rsidRDefault="002D7716" w:rsidP="002D77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2024  год</w:t>
            </w:r>
          </w:p>
        </w:tc>
        <w:tc>
          <w:tcPr>
            <w:tcW w:w="1418" w:type="dxa"/>
            <w:gridSpan w:val="2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417" w:type="dxa"/>
            <w:gridSpan w:val="2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2026  год</w:t>
            </w:r>
          </w:p>
        </w:tc>
      </w:tr>
      <w:tr w:rsidR="002D7716" w:rsidRPr="00DF141B" w:rsidTr="002D7716">
        <w:tc>
          <w:tcPr>
            <w:tcW w:w="3085" w:type="dxa"/>
            <w:vMerge/>
          </w:tcPr>
          <w:p w:rsidR="002D7716" w:rsidRPr="00DF141B" w:rsidRDefault="002D7716" w:rsidP="002D77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МБ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МБ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МБ</w:t>
            </w:r>
          </w:p>
        </w:tc>
      </w:tr>
      <w:tr w:rsidR="002D7716" w:rsidRPr="00DF141B" w:rsidTr="002D7716">
        <w:trPr>
          <w:trHeight w:val="148"/>
        </w:trPr>
        <w:tc>
          <w:tcPr>
            <w:tcW w:w="3085" w:type="dxa"/>
          </w:tcPr>
          <w:p w:rsidR="002D7716" w:rsidRPr="00DF141B" w:rsidRDefault="002D7716" w:rsidP="002D77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2D7716" w:rsidRPr="00DF141B" w:rsidTr="002D7716">
        <w:trPr>
          <w:trHeight w:val="148"/>
        </w:trPr>
        <w:tc>
          <w:tcPr>
            <w:tcW w:w="30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</w:rPr>
              <w:t xml:space="preserve"> </w:t>
            </w:r>
            <w:r w:rsidRPr="00DF141B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Торжественная встреча ребят демобилизованных из рядов российской армии</w:t>
            </w:r>
            <w:r w:rsidRPr="00DF141B">
              <w:rPr>
                <w:rFonts w:ascii="Times New Roman" w:hAnsi="Times New Roman" w:cs="Times New Roman"/>
              </w:rPr>
              <w:t xml:space="preserve"> «На родной сторонке» (</w:t>
            </w:r>
            <w:r w:rsidRPr="00DF141B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</w:tr>
      <w:tr w:rsidR="002D7716" w:rsidRPr="00DF141B" w:rsidTr="002D7716">
        <w:trPr>
          <w:trHeight w:val="148"/>
        </w:trPr>
        <w:tc>
          <w:tcPr>
            <w:tcW w:w="3085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DF141B">
              <w:rPr>
                <w:rFonts w:ascii="Times New Roman" w:hAnsi="Times New Roman" w:cs="Times New Roman"/>
              </w:rPr>
              <w:t>Торжественные проводы ребят в ряды Российской Армии «Вы служите – мы вас подождем» (</w:t>
            </w:r>
            <w:r w:rsidRPr="00DF141B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5,0</w:t>
            </w:r>
          </w:p>
        </w:tc>
      </w:tr>
      <w:tr w:rsidR="002D7716" w:rsidRPr="00DF141B" w:rsidTr="002D7716">
        <w:trPr>
          <w:trHeight w:val="1434"/>
        </w:trPr>
        <w:tc>
          <w:tcPr>
            <w:tcW w:w="3085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141B">
              <w:rPr>
                <w:rFonts w:ascii="Times New Roman" w:hAnsi="Times New Roman" w:cs="Times New Roman"/>
              </w:rPr>
              <w:t xml:space="preserve"> Поздравления (поощрения)  молодежи за участие в мероприятиях сельского поселения</w:t>
            </w:r>
          </w:p>
          <w:p w:rsidR="002D7716" w:rsidRPr="00DF141B" w:rsidRDefault="002D7716" w:rsidP="002D771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7,8</w:t>
            </w:r>
          </w:p>
        </w:tc>
      </w:tr>
      <w:tr w:rsidR="002D7716" w:rsidRPr="00DF141B" w:rsidTr="002D7716">
        <w:trPr>
          <w:trHeight w:val="148"/>
        </w:trPr>
        <w:tc>
          <w:tcPr>
            <w:tcW w:w="30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F141B">
              <w:rPr>
                <w:rFonts w:ascii="Times New Roman" w:hAnsi="Times New Roman" w:cs="Times New Roman"/>
                <w:bCs/>
              </w:rPr>
              <w:t xml:space="preserve">Праздник рождения ребенка «Здравствуй, малыш!»  </w:t>
            </w:r>
          </w:p>
          <w:p w:rsidR="002D7716" w:rsidRPr="00DF141B" w:rsidRDefault="002D7716" w:rsidP="002D7716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DF141B">
              <w:rPr>
                <w:rFonts w:ascii="Times New Roman" w:hAnsi="Times New Roman" w:cs="Times New Roman"/>
                <w:bCs/>
              </w:rPr>
              <w:t>(торжественное поздравление молодых семей с  рождением ребенка  (</w:t>
            </w:r>
            <w:r w:rsidRPr="00DF141B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подарки, воздушные шары, фотографии)</w:t>
            </w:r>
            <w:proofErr w:type="gramEnd"/>
          </w:p>
        </w:tc>
        <w:tc>
          <w:tcPr>
            <w:tcW w:w="1701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15,0</w:t>
            </w:r>
          </w:p>
        </w:tc>
      </w:tr>
      <w:tr w:rsidR="002D7716" w:rsidRPr="00DF141B" w:rsidTr="002D7716">
        <w:trPr>
          <w:trHeight w:val="148"/>
        </w:trPr>
        <w:tc>
          <w:tcPr>
            <w:tcW w:w="3085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«Последний школьный звонок»-</w:t>
            </w:r>
          </w:p>
          <w:p w:rsidR="002D7716" w:rsidRPr="00DF141B" w:rsidRDefault="002D7716" w:rsidP="002D7716">
            <w:pPr>
              <w:rPr>
                <w:rFonts w:ascii="Times New Roman" w:hAnsi="Times New Roman" w:cs="Times New Roman"/>
                <w:bCs/>
              </w:rPr>
            </w:pPr>
            <w:r w:rsidRPr="00DF141B">
              <w:rPr>
                <w:rFonts w:ascii="Times New Roman" w:hAnsi="Times New Roman" w:cs="Times New Roman"/>
                <w:bCs/>
              </w:rPr>
              <w:t>поздравление выпускников  на последнем школьном звонке</w:t>
            </w:r>
          </w:p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  <w:bCs/>
              </w:rPr>
              <w:lastRenderedPageBreak/>
              <w:t>(памятные подарки, цветы)</w:t>
            </w:r>
          </w:p>
        </w:tc>
        <w:tc>
          <w:tcPr>
            <w:tcW w:w="1701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lastRenderedPageBreak/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9,0</w:t>
            </w:r>
          </w:p>
        </w:tc>
      </w:tr>
      <w:tr w:rsidR="002D7716" w:rsidRPr="00DF141B" w:rsidTr="002D7716">
        <w:trPr>
          <w:trHeight w:val="148"/>
        </w:trPr>
        <w:tc>
          <w:tcPr>
            <w:tcW w:w="30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lastRenderedPageBreak/>
              <w:t>День знаний-</w:t>
            </w:r>
          </w:p>
          <w:p w:rsidR="002D7716" w:rsidRPr="00DF141B" w:rsidRDefault="002D7716" w:rsidP="002D7716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F141B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Поздравление первоклашек 1 первым школьным звонком.</w:t>
            </w:r>
          </w:p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eastAsia="Calibri" w:hAnsi="Times New Roman" w:cs="Times New Roman"/>
                <w:color w:val="000000"/>
                <w:lang w:eastAsia="en-US"/>
              </w:rPr>
              <w:t>(подарочные наборы, цветы).</w:t>
            </w:r>
          </w:p>
        </w:tc>
        <w:tc>
          <w:tcPr>
            <w:tcW w:w="1701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F141B">
              <w:rPr>
                <w:rFonts w:ascii="Times New Roman" w:hAnsi="Times New Roman" w:cs="Times New Roman"/>
                <w:color w:val="000000"/>
              </w:rPr>
              <w:t>Администрация Сельского поселения «</w:t>
            </w:r>
            <w:proofErr w:type="spellStart"/>
            <w:r w:rsidRPr="00DF141B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F141B">
              <w:rPr>
                <w:rFonts w:ascii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11,3</w:t>
            </w:r>
          </w:p>
        </w:tc>
      </w:tr>
      <w:tr w:rsidR="002D7716" w:rsidRPr="00DF141B" w:rsidTr="002D7716">
        <w:trPr>
          <w:trHeight w:val="148"/>
        </w:trPr>
        <w:tc>
          <w:tcPr>
            <w:tcW w:w="30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08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09" w:type="dxa"/>
          </w:tcPr>
          <w:p w:rsidR="002D7716" w:rsidRPr="00DF141B" w:rsidRDefault="002D7716" w:rsidP="002D7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141B">
              <w:rPr>
                <w:rFonts w:ascii="Times New Roman" w:hAnsi="Times New Roman" w:cs="Times New Roman"/>
              </w:rPr>
              <w:t>53,1</w:t>
            </w:r>
          </w:p>
        </w:tc>
      </w:tr>
    </w:tbl>
    <w:p w:rsidR="002D7716" w:rsidRPr="00DF141B" w:rsidRDefault="002D7716" w:rsidP="00DA23DD">
      <w:pPr>
        <w:rPr>
          <w:rFonts w:ascii="Times New Roman" w:hAnsi="Times New Roman" w:cs="Times New Roman"/>
        </w:rPr>
      </w:pPr>
    </w:p>
    <w:p w:rsidR="007A4A30" w:rsidRPr="00DF141B" w:rsidRDefault="007A4A30" w:rsidP="00DA23DD">
      <w:pPr>
        <w:rPr>
          <w:rFonts w:ascii="Times New Roman" w:hAnsi="Times New Roman" w:cs="Times New Roman"/>
        </w:rPr>
      </w:pPr>
    </w:p>
    <w:p w:rsidR="007A4A30" w:rsidRPr="00DF141B" w:rsidRDefault="007A4A30" w:rsidP="00DA23DD">
      <w:pPr>
        <w:rPr>
          <w:rFonts w:ascii="Times New Roman" w:hAnsi="Times New Roman" w:cs="Times New Roman"/>
        </w:rPr>
      </w:pPr>
    </w:p>
    <w:p w:rsidR="007A4A30" w:rsidRPr="00DF141B" w:rsidRDefault="007A4A30" w:rsidP="00DA23DD">
      <w:pPr>
        <w:rPr>
          <w:rFonts w:ascii="Times New Roman" w:hAnsi="Times New Roman" w:cs="Times New Roman"/>
        </w:rPr>
      </w:pPr>
    </w:p>
    <w:p w:rsidR="00596021" w:rsidRPr="00DF141B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  <w:sz w:val="22"/>
          <w:szCs w:val="22"/>
        </w:rPr>
      </w:pP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66C7F" w:rsidRDefault="00566C7F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  <w:bookmarkStart w:id="0" w:name="_GoBack"/>
      <w:bookmarkEnd w:id="0"/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F05AE" w:rsidRPr="00C46BB2" w:rsidRDefault="00FF4969" w:rsidP="00FF496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F05AE" w:rsidRPr="00C46BB2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C46BB2">
        <w:rPr>
          <w:rFonts w:ascii="Times New Roman" w:eastAsia="Times New Roman" w:hAnsi="Times New Roman" w:cs="Times New Roman"/>
        </w:rPr>
        <w:t>И</w:t>
      </w:r>
      <w:r w:rsidR="00DA23DD">
        <w:rPr>
          <w:rFonts w:ascii="Times New Roman" w:eastAsia="Times New Roman" w:hAnsi="Times New Roman" w:cs="Times New Roman"/>
        </w:rPr>
        <w:t>нформационный бюллетень № 15 от 30.08</w:t>
      </w:r>
      <w:r w:rsidRPr="00C46BB2">
        <w:rPr>
          <w:rFonts w:ascii="Times New Roman" w:eastAsia="Times New Roman" w:hAnsi="Times New Roman" w:cs="Times New Roman"/>
        </w:rPr>
        <w:t xml:space="preserve">.2024г.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Тельвиска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C46BB2">
        <w:rPr>
          <w:rFonts w:ascii="Times New Roman" w:eastAsia="Times New Roman" w:hAnsi="Times New Roman" w:cs="Times New Roman"/>
        </w:rPr>
        <w:t>Слезкина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«Тельвисочный сельсовет</w:t>
      </w:r>
      <w:r w:rsidR="008F2FE0" w:rsidRPr="00C46BB2">
        <w:rPr>
          <w:rFonts w:ascii="Times New Roman" w:eastAsia="Times New Roman" w:hAnsi="Times New Roman" w:cs="Times New Roman"/>
        </w:rPr>
        <w:t>» ЗР НАО</w:t>
      </w:r>
    </w:p>
    <w:p w:rsidR="003B77FF" w:rsidRDefault="003B77FF" w:rsidP="00935E6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Sect="0054528A">
      <w:headerReference w:type="default" r:id="rId12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9EF" w:rsidRDefault="008209EF" w:rsidP="00AD1B3A">
      <w:pPr>
        <w:spacing w:after="0" w:line="240" w:lineRule="auto"/>
      </w:pPr>
      <w:r>
        <w:separator/>
      </w:r>
    </w:p>
  </w:endnote>
  <w:endnote w:type="continuationSeparator" w:id="0">
    <w:p w:rsidR="008209EF" w:rsidRDefault="008209EF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9EF" w:rsidRDefault="008209EF" w:rsidP="00AD1B3A">
      <w:pPr>
        <w:spacing w:after="0" w:line="240" w:lineRule="auto"/>
      </w:pPr>
      <w:r>
        <w:separator/>
      </w:r>
    </w:p>
  </w:footnote>
  <w:footnote w:type="continuationSeparator" w:id="0">
    <w:p w:rsidR="008209EF" w:rsidRDefault="008209EF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EF" w:rsidRDefault="008209EF">
    <w:pPr>
      <w:pStyle w:val="a7"/>
      <w:jc w:val="center"/>
    </w:pPr>
  </w:p>
  <w:p w:rsidR="008209EF" w:rsidRDefault="008209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045C2"/>
    <w:multiLevelType w:val="hybridMultilevel"/>
    <w:tmpl w:val="C7D279DE"/>
    <w:lvl w:ilvl="0" w:tplc="BBD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1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4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C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2B167E"/>
    <w:multiLevelType w:val="hybridMultilevel"/>
    <w:tmpl w:val="19F0698A"/>
    <w:lvl w:ilvl="0" w:tplc="415C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CF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8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6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80C71E6"/>
    <w:multiLevelType w:val="hybridMultilevel"/>
    <w:tmpl w:val="A780459E"/>
    <w:lvl w:ilvl="0" w:tplc="3E3E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C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0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6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8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31F08E3"/>
    <w:multiLevelType w:val="hybridMultilevel"/>
    <w:tmpl w:val="05FA9D9C"/>
    <w:lvl w:ilvl="0" w:tplc="CDBC2E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28BB444F"/>
    <w:multiLevelType w:val="hybridMultilevel"/>
    <w:tmpl w:val="A26ECAF8"/>
    <w:lvl w:ilvl="0" w:tplc="1C2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3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0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4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AD56461"/>
    <w:multiLevelType w:val="hybridMultilevel"/>
    <w:tmpl w:val="52D403FA"/>
    <w:lvl w:ilvl="0" w:tplc="7C1CE14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66EB"/>
    <w:multiLevelType w:val="multilevel"/>
    <w:tmpl w:val="D68673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6DE33F7"/>
    <w:multiLevelType w:val="hybridMultilevel"/>
    <w:tmpl w:val="8A067C18"/>
    <w:lvl w:ilvl="0" w:tplc="32426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8E57CB"/>
    <w:multiLevelType w:val="hybridMultilevel"/>
    <w:tmpl w:val="AF086E74"/>
    <w:lvl w:ilvl="0" w:tplc="F9B0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0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93D096E"/>
    <w:multiLevelType w:val="hybridMultilevel"/>
    <w:tmpl w:val="B1E8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B26106"/>
    <w:multiLevelType w:val="hybridMultilevel"/>
    <w:tmpl w:val="DE82E130"/>
    <w:lvl w:ilvl="0" w:tplc="8F94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BBE03B4"/>
    <w:multiLevelType w:val="hybridMultilevel"/>
    <w:tmpl w:val="249273AC"/>
    <w:lvl w:ilvl="0" w:tplc="A87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D4990"/>
    <w:multiLevelType w:val="hybridMultilevel"/>
    <w:tmpl w:val="B85C175A"/>
    <w:lvl w:ilvl="0" w:tplc="1F92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8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9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8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4B32FB7"/>
    <w:multiLevelType w:val="hybridMultilevel"/>
    <w:tmpl w:val="9D0C651A"/>
    <w:lvl w:ilvl="0" w:tplc="20D4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4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0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E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0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A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5E923CC"/>
    <w:multiLevelType w:val="hybridMultilevel"/>
    <w:tmpl w:val="0DEA0BE4"/>
    <w:lvl w:ilvl="0" w:tplc="810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E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2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6E5D33F2"/>
    <w:multiLevelType w:val="hybridMultilevel"/>
    <w:tmpl w:val="CB7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9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4A6867"/>
    <w:multiLevelType w:val="hybridMultilevel"/>
    <w:tmpl w:val="E65C1A44"/>
    <w:lvl w:ilvl="0" w:tplc="FC3E6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AD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C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05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CA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E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6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87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03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EDC7FEB"/>
    <w:multiLevelType w:val="hybridMultilevel"/>
    <w:tmpl w:val="7AFEE108"/>
    <w:lvl w:ilvl="0" w:tplc="6A36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11"/>
  </w:num>
  <w:num w:numId="3">
    <w:abstractNumId w:val="41"/>
  </w:num>
  <w:num w:numId="4">
    <w:abstractNumId w:val="5"/>
  </w:num>
  <w:num w:numId="5">
    <w:abstractNumId w:val="20"/>
  </w:num>
  <w:num w:numId="6">
    <w:abstractNumId w:val="3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3"/>
  </w:num>
  <w:num w:numId="11">
    <w:abstractNumId w:val="42"/>
  </w:num>
  <w:num w:numId="12">
    <w:abstractNumId w:val="17"/>
  </w:num>
  <w:num w:numId="13">
    <w:abstractNumId w:val="40"/>
  </w:num>
  <w:num w:numId="14">
    <w:abstractNumId w:val="30"/>
  </w:num>
  <w:num w:numId="15">
    <w:abstractNumId w:val="18"/>
  </w:num>
  <w:num w:numId="16">
    <w:abstractNumId w:val="14"/>
  </w:num>
  <w:num w:numId="17">
    <w:abstractNumId w:val="29"/>
  </w:num>
  <w:num w:numId="18">
    <w:abstractNumId w:val="4"/>
  </w:num>
  <w:num w:numId="19">
    <w:abstractNumId w:val="43"/>
  </w:num>
  <w:num w:numId="20">
    <w:abstractNumId w:val="6"/>
  </w:num>
  <w:num w:numId="21">
    <w:abstractNumId w:val="2"/>
  </w:num>
  <w:num w:numId="22">
    <w:abstractNumId w:val="28"/>
  </w:num>
  <w:num w:numId="23">
    <w:abstractNumId w:val="23"/>
  </w:num>
  <w:num w:numId="24">
    <w:abstractNumId w:val="21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2"/>
  </w:num>
  <w:num w:numId="30">
    <w:abstractNumId w:val="27"/>
  </w:num>
  <w:num w:numId="31">
    <w:abstractNumId w:val="25"/>
  </w:num>
  <w:num w:numId="32">
    <w:abstractNumId w:val="12"/>
  </w:num>
  <w:num w:numId="33">
    <w:abstractNumId w:val="7"/>
  </w:num>
  <w:num w:numId="34">
    <w:abstractNumId w:val="37"/>
  </w:num>
  <w:num w:numId="35">
    <w:abstractNumId w:val="39"/>
  </w:num>
  <w:num w:numId="3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6"/>
  </w:num>
  <w:num w:numId="39">
    <w:abstractNumId w:val="38"/>
  </w:num>
  <w:num w:numId="40">
    <w:abstractNumId w:val="13"/>
  </w:num>
  <w:num w:numId="41">
    <w:abstractNumId w:val="24"/>
  </w:num>
  <w:num w:numId="42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20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3793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61E7"/>
    <w:rsid w:val="00147651"/>
    <w:rsid w:val="001516F4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D7716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846E0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386C"/>
    <w:rsid w:val="0053608B"/>
    <w:rsid w:val="005361C3"/>
    <w:rsid w:val="0054528A"/>
    <w:rsid w:val="00556D65"/>
    <w:rsid w:val="00557397"/>
    <w:rsid w:val="00557BBE"/>
    <w:rsid w:val="005655B8"/>
    <w:rsid w:val="00566C7F"/>
    <w:rsid w:val="00566F68"/>
    <w:rsid w:val="00572A61"/>
    <w:rsid w:val="00596021"/>
    <w:rsid w:val="00596F71"/>
    <w:rsid w:val="005A1A82"/>
    <w:rsid w:val="005A2CD8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0523"/>
    <w:rsid w:val="007A3714"/>
    <w:rsid w:val="007A4176"/>
    <w:rsid w:val="007A4A30"/>
    <w:rsid w:val="007A5B62"/>
    <w:rsid w:val="007A6957"/>
    <w:rsid w:val="007B4006"/>
    <w:rsid w:val="007B72ED"/>
    <w:rsid w:val="007C36A1"/>
    <w:rsid w:val="007D02CF"/>
    <w:rsid w:val="007D3B56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09EF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D6E1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17794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3DD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141B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45AC"/>
    <w:rsid w:val="00F469BD"/>
    <w:rsid w:val="00F52BEC"/>
    <w:rsid w:val="00F64019"/>
    <w:rsid w:val="00F67EC7"/>
    <w:rsid w:val="00F7392C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2DB14E56DC28D46EAB3BA9C2BC7855BC60D9CD15B87E141276A7A4E4F2F33D04B91C7CDA62796ECM0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436;n=26921;fld=134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E2DB14E56DC28D46EAB3BA9C2BC7855BC60B92D05987E141276A7A4E4F2F33D04B91C7CDA7239EECM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2DB14E56DC28D46EAB3BA9C2BC7855BC7099DDD5987E141276A7A4EE4M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2C77-6CCB-4FDB-8770-D85908A3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9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74</cp:revision>
  <cp:lastPrinted>2019-08-15T09:08:00Z</cp:lastPrinted>
  <dcterms:created xsi:type="dcterms:W3CDTF">2022-06-09T08:10:00Z</dcterms:created>
  <dcterms:modified xsi:type="dcterms:W3CDTF">2024-09-12T11:53:00Z</dcterms:modified>
</cp:coreProperties>
</file>