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40211" w:rsidRDefault="00740211" w:rsidP="00717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211">
        <w:rPr>
          <w:rFonts w:ascii="Times New Roman" w:hAnsi="Times New Roman" w:cs="Times New Roman"/>
          <w:b/>
          <w:sz w:val="28"/>
          <w:szCs w:val="28"/>
        </w:rPr>
        <w:t>Права инвалидов на доступную среду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Основные положения государственной политики в сфере социальной защиты инвалидов определены Федеральным законом «О социальной защите инвалидов в Российской Федерации» (далее – Закон). Суть ее заключается в обеспечении инвалидам равных с другими гражданами возможностей в реализации прав и свобод, в том числе обеспечение беспрепятственного доступа к социальной среде.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 xml:space="preserve">Статьей 15 Закона на органы государственной власти, местного самоуправления, организации независимо от их организационно-правовой формы возложена обязанность </w:t>
      </w:r>
      <w:proofErr w:type="gramStart"/>
      <w:r w:rsidRPr="00740211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740211">
        <w:rPr>
          <w:rFonts w:ascii="Times New Roman" w:hAnsi="Times New Roman" w:cs="Times New Roman"/>
          <w:sz w:val="28"/>
          <w:szCs w:val="28"/>
        </w:rPr>
        <w:t xml:space="preserve"> условия для беспрепятственного доступа инвалидов к объектам социальной инфраструктуры.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Наиболее проблемным остается вопрос приспособления жилых помещений для нужд инвалидов. Тысячи граждан вынужденно годами не покидают пределы своих квартир, так как подъезды не приспособлены для перемещения человека на кресле-коляске.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 xml:space="preserve">Доступность для инвалида жилого помещения и общего имущества в многоквартирном доме обеспечивается посредством переоборудования жилого помещения инвалида и общего имущества </w:t>
      </w:r>
      <w:proofErr w:type="gramStart"/>
      <w:r w:rsidRPr="00740211">
        <w:rPr>
          <w:rFonts w:ascii="Times New Roman" w:hAnsi="Times New Roman" w:cs="Times New Roman"/>
          <w:sz w:val="28"/>
          <w:szCs w:val="28"/>
        </w:rPr>
        <w:t>в многоквартирном доме в зависимости от особенностей ограничения его жизнедеятельности для обеспечения беспрепятственного доступа инвалида к жилому помещению</w:t>
      </w:r>
      <w:proofErr w:type="gramEnd"/>
      <w:r w:rsidRPr="00740211">
        <w:rPr>
          <w:rFonts w:ascii="Times New Roman" w:hAnsi="Times New Roman" w:cs="Times New Roman"/>
          <w:sz w:val="28"/>
          <w:szCs w:val="28"/>
        </w:rPr>
        <w:t>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 установлены Правилами, утвержденными постановлением Правительства Российской Федерации от 09.07.2016 № 649.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требованиями законодательства обязанности по обследованию жилых помещений инвалидов с оформлением соответствующих актов и заключений, а также реализации мероприятий по переоборудованию помещений жилищного фонда </w:t>
      </w:r>
      <w:proofErr w:type="gramStart"/>
      <w:r w:rsidRPr="00740211">
        <w:rPr>
          <w:rFonts w:ascii="Times New Roman" w:hAnsi="Times New Roman" w:cs="Times New Roman"/>
          <w:sz w:val="28"/>
          <w:szCs w:val="28"/>
        </w:rPr>
        <w:t>возложена</w:t>
      </w:r>
      <w:proofErr w:type="gramEnd"/>
      <w:r w:rsidRPr="00740211">
        <w:rPr>
          <w:rFonts w:ascii="Times New Roman" w:hAnsi="Times New Roman" w:cs="Times New Roman"/>
          <w:sz w:val="28"/>
          <w:szCs w:val="28"/>
        </w:rPr>
        <w:t xml:space="preserve"> на органы местного самоуправления, которые должны создать соответствующие комиссии. Координацию данной работы осуществляет Министерство социальных отношений региона.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Во всех муниципальных образованиях такие комиссии созданы, однако работа их носит заявительный характер.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В связи с этим, для решения вопроса о переоборудовании жилого помещения для нужд граждан с ограниченными возможностями здоровья, они вправе обратиться с соответствующим заявлением в муниципальную комиссию, созданную в этих целях, по месту нахождения жилого помещения.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 xml:space="preserve">Заключение о возможности приспособления жилого помещения подлежит направлению в течение 10 дней </w:t>
      </w:r>
      <w:proofErr w:type="gramStart"/>
      <w:r w:rsidRPr="00740211">
        <w:rPr>
          <w:rFonts w:ascii="Times New Roman" w:hAnsi="Times New Roman" w:cs="Times New Roman"/>
          <w:sz w:val="28"/>
          <w:szCs w:val="28"/>
        </w:rPr>
        <w:t>со дня его вынесения главе муниципального образования по месту нахождения жилого помещения для принятия решения о включении мероприятий в соответствующий план</w:t>
      </w:r>
      <w:proofErr w:type="gramEnd"/>
      <w:r w:rsidRPr="00740211">
        <w:rPr>
          <w:rFonts w:ascii="Times New Roman" w:hAnsi="Times New Roman" w:cs="Times New Roman"/>
          <w:sz w:val="28"/>
          <w:szCs w:val="28"/>
        </w:rPr>
        <w:t>.</w:t>
      </w:r>
    </w:p>
    <w:p w:rsidR="00740211" w:rsidRPr="00740211" w:rsidRDefault="00740211" w:rsidP="0074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11" w:rsidRDefault="0074021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740211">
        <w:rPr>
          <w:rFonts w:ascii="Times New Roman" w:hAnsi="Times New Roman" w:cs="Times New Roman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879BE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58E0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B3F1C"/>
    <w:rsid w:val="004D137E"/>
    <w:rsid w:val="004D15D4"/>
    <w:rsid w:val="004D24F4"/>
    <w:rsid w:val="004D5EC9"/>
    <w:rsid w:val="004D731A"/>
    <w:rsid w:val="004D73CD"/>
    <w:rsid w:val="004F7A07"/>
    <w:rsid w:val="00522486"/>
    <w:rsid w:val="0052267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170E8"/>
    <w:rsid w:val="00732E1F"/>
    <w:rsid w:val="00733587"/>
    <w:rsid w:val="00736D76"/>
    <w:rsid w:val="0074015C"/>
    <w:rsid w:val="00740211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0E6C"/>
    <w:rsid w:val="00AC6BB4"/>
    <w:rsid w:val="00AF5014"/>
    <w:rsid w:val="00AF6ECA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7637A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C124C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1494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2021-07-23T12:36:00Z</cp:lastPrinted>
  <dcterms:created xsi:type="dcterms:W3CDTF">2021-07-23T13:53:00Z</dcterms:created>
  <dcterms:modified xsi:type="dcterms:W3CDTF">2021-07-23T13:54:00Z</dcterms:modified>
</cp:coreProperties>
</file>