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1B497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 года № 1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A661E2" w:rsidRPr="00A661E2" w:rsidRDefault="00A661E2" w:rsidP="00A661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661E2" w:rsidRPr="00A661E2" w:rsidRDefault="00A661E2" w:rsidP="00A661E2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661E2">
        <w:rPr>
          <w:rFonts w:ascii="Times New Roman" w:hAnsi="Times New Roman" w:cs="Times New Roman"/>
          <w:b w:val="0"/>
          <w:bCs w:val="0"/>
          <w:sz w:val="24"/>
          <w:szCs w:val="24"/>
        </w:rPr>
        <w:t>от 13 января 2023 года № 3</w:t>
      </w:r>
    </w:p>
    <w:p w:rsidR="00A661E2" w:rsidRDefault="00A661E2" w:rsidP="00A661E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61E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</w:t>
      </w:r>
      <w:proofErr w:type="spellStart"/>
      <w:r w:rsidRPr="00A661E2">
        <w:rPr>
          <w:rFonts w:ascii="Times New Roman" w:hAnsi="Times New Roman" w:cs="Times New Roman"/>
          <w:b w:val="0"/>
          <w:bCs w:val="0"/>
          <w:sz w:val="24"/>
          <w:szCs w:val="24"/>
        </w:rPr>
        <w:t>Тельвиска</w:t>
      </w:r>
      <w:proofErr w:type="spellEnd"/>
    </w:p>
    <w:p w:rsidR="00A661E2" w:rsidRPr="00A661E2" w:rsidRDefault="00A661E2" w:rsidP="00A661E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A0D5D" w:rsidRDefault="00A661E2" w:rsidP="008A0D5D">
      <w:pPr>
        <w:overflowPunct w:val="0"/>
        <w:autoSpaceDE w:val="0"/>
        <w:autoSpaceDN w:val="0"/>
        <w:adjustRightInd w:val="0"/>
        <w:spacing w:after="480" w:line="240" w:lineRule="auto"/>
        <w:ind w:left="567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E2">
        <w:rPr>
          <w:rFonts w:ascii="Times New Roman" w:hAnsi="Times New Roman" w:cs="Times New Roman"/>
          <w:b/>
          <w:sz w:val="24"/>
          <w:szCs w:val="24"/>
        </w:rPr>
        <w:t>О  комиссии по предупреждению и ликвидации чрезвычайных ситуаций и обеспечению пожарной безопасности Сельского поселения «</w:t>
      </w:r>
      <w:proofErr w:type="spellStart"/>
      <w:r w:rsidRPr="00A661E2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 </w:t>
      </w:r>
    </w:p>
    <w:p w:rsidR="00A661E2" w:rsidRPr="008A0D5D" w:rsidRDefault="00A661E2" w:rsidP="008A0D5D">
      <w:pPr>
        <w:overflowPunct w:val="0"/>
        <w:autoSpaceDE w:val="0"/>
        <w:autoSpaceDN w:val="0"/>
        <w:adjustRightInd w:val="0"/>
        <w:spacing w:after="480" w:line="240" w:lineRule="auto"/>
        <w:ind w:left="567" w:right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 и от 06.10.2003 № 131-ФЗ «Об общих принципах организации местного самоуправления в Российской Федерации», во исполнение Постановления Правительства Российской Федерации от 30.12.2003 N 794 «О единой государственной системе предупреждения и ликвидации чрезвычайных ситуаций», Администрация 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</w:t>
      </w:r>
      <w:proofErr w:type="gram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автономного округа ПОСТАНОВЛЯЕТ:</w:t>
      </w:r>
    </w:p>
    <w:p w:rsidR="00A661E2" w:rsidRPr="00A661E2" w:rsidRDefault="00A661E2" w:rsidP="00A661E2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color w:val="000000"/>
          <w:sz w:val="24"/>
          <w:szCs w:val="24"/>
        </w:rPr>
        <w:tab/>
        <w:t>1. Утвердить прилагаемое Положение о комиссии по предупреждению и ликвидации чрезвычайных ситуаций и обеспечению пожарной безопасности 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661E2" w:rsidRPr="00A661E2" w:rsidRDefault="00A661E2" w:rsidP="00A661E2">
      <w:pPr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color w:val="000000"/>
          <w:sz w:val="24"/>
          <w:szCs w:val="24"/>
        </w:rPr>
        <w:t>2. Установить, что персональный состав комиссии по предупреждению и ликвидации чрезвычайных ситуаций и обеспечению пожарной безопасности 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утверждается распоряжением Администрации 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661E2" w:rsidRPr="00A661E2" w:rsidRDefault="00A661E2" w:rsidP="00A661E2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 Постановление  Администрации  муниципального образования «</w:t>
      </w:r>
      <w:proofErr w:type="spellStart"/>
      <w:r w:rsidRPr="00A661E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Ненецкого автономного округа  от 29.04.2015 № 61  «</w:t>
      </w:r>
      <w:proofErr w:type="gramStart"/>
      <w:r w:rsidRPr="00A661E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A66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Ненецкого автономного округа» </w:t>
      </w:r>
      <w:r w:rsidRPr="00A661E2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утратившим силу.</w:t>
      </w:r>
    </w:p>
    <w:p w:rsidR="00A661E2" w:rsidRPr="00A661E2" w:rsidRDefault="00A661E2" w:rsidP="00A661E2">
      <w:pPr>
        <w:overflowPunct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color w:val="000000"/>
          <w:sz w:val="24"/>
          <w:szCs w:val="24"/>
        </w:rPr>
        <w:tab/>
        <w:t>4. Настоящее постановление подлежит официальному опубликованию (обнародованию).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A661E2" w:rsidRPr="00A661E2" w:rsidRDefault="00A661E2" w:rsidP="00A661E2">
      <w:pPr>
        <w:pStyle w:val="af1"/>
        <w:contextualSpacing/>
        <w:jc w:val="both"/>
        <w:rPr>
          <w:bCs/>
        </w:rPr>
      </w:pPr>
      <w:r w:rsidRPr="00A661E2">
        <w:rPr>
          <w:bCs/>
        </w:rPr>
        <w:t xml:space="preserve">Глава Сельского поселения                                                          </w:t>
      </w:r>
    </w:p>
    <w:p w:rsidR="00A661E2" w:rsidRPr="00A661E2" w:rsidRDefault="00A661E2" w:rsidP="00A661E2">
      <w:pPr>
        <w:pStyle w:val="af1"/>
        <w:contextualSpacing/>
        <w:jc w:val="both"/>
        <w:rPr>
          <w:bCs/>
        </w:rPr>
      </w:pPr>
      <w:r w:rsidRPr="00A661E2">
        <w:rPr>
          <w:bCs/>
        </w:rPr>
        <w:t>«</w:t>
      </w:r>
      <w:proofErr w:type="spellStart"/>
      <w:r w:rsidRPr="00A661E2">
        <w:rPr>
          <w:bCs/>
        </w:rPr>
        <w:t>Тельвисочный</w:t>
      </w:r>
      <w:proofErr w:type="spellEnd"/>
      <w:r w:rsidRPr="00A661E2">
        <w:rPr>
          <w:bCs/>
        </w:rPr>
        <w:t xml:space="preserve"> сельсовет» </w:t>
      </w:r>
    </w:p>
    <w:p w:rsidR="00A661E2" w:rsidRPr="00A661E2" w:rsidRDefault="00A661E2" w:rsidP="00A661E2">
      <w:pPr>
        <w:pStyle w:val="af1"/>
        <w:contextualSpacing/>
        <w:jc w:val="both"/>
        <w:rPr>
          <w:bCs/>
        </w:rPr>
      </w:pPr>
      <w:r w:rsidRPr="00A661E2">
        <w:rPr>
          <w:bCs/>
        </w:rPr>
        <w:t>Заполярного района</w:t>
      </w:r>
    </w:p>
    <w:p w:rsidR="00A661E2" w:rsidRPr="00A661E2" w:rsidRDefault="00A661E2" w:rsidP="00A661E2">
      <w:pPr>
        <w:pStyle w:val="af1"/>
        <w:contextualSpacing/>
        <w:jc w:val="both"/>
        <w:rPr>
          <w:bCs/>
        </w:rPr>
      </w:pPr>
      <w:r w:rsidRPr="00A661E2">
        <w:rPr>
          <w:bCs/>
        </w:rPr>
        <w:t xml:space="preserve">Ненецкого автономного округа                                             </w:t>
      </w:r>
      <w:r>
        <w:rPr>
          <w:bCs/>
        </w:rPr>
        <w:t xml:space="preserve">                     </w:t>
      </w:r>
      <w:r w:rsidRPr="00A661E2">
        <w:rPr>
          <w:bCs/>
        </w:rPr>
        <w:t xml:space="preserve">              Д. С. Якубович                                                      </w:t>
      </w:r>
    </w:p>
    <w:p w:rsidR="00A661E2" w:rsidRPr="00A661E2" w:rsidRDefault="00DB68E8" w:rsidP="00A661E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56F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661E2">
        <w:rPr>
          <w:rFonts w:ascii="Times New Roman" w:hAnsi="Times New Roman" w:cs="Times New Roman"/>
          <w:sz w:val="24"/>
          <w:szCs w:val="24"/>
        </w:rPr>
        <w:t xml:space="preserve">  </w:t>
      </w:r>
      <w:r w:rsidR="00A661E2" w:rsidRPr="00A661E2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656F91">
        <w:rPr>
          <w:rFonts w:ascii="Times New Roman" w:hAnsi="Times New Roman" w:cs="Times New Roman"/>
          <w:sz w:val="24"/>
          <w:szCs w:val="24"/>
        </w:rPr>
        <w:t xml:space="preserve">   постановлением                      </w:t>
      </w:r>
    </w:p>
    <w:p w:rsidR="00A661E2" w:rsidRPr="00A661E2" w:rsidRDefault="00656F91" w:rsidP="00656F9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661E2" w:rsidRPr="00A661E2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61E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656F91" w:rsidRPr="00A661E2" w:rsidRDefault="00A661E2" w:rsidP="008A0D5D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от 13.01.2023  № 3 </w:t>
      </w:r>
    </w:p>
    <w:p w:rsidR="00A661E2" w:rsidRPr="00A661E2" w:rsidRDefault="00A661E2" w:rsidP="008A0D5D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Положение о комиссии по предупреждению и ликвидации </w:t>
      </w:r>
    </w:p>
    <w:p w:rsidR="00A661E2" w:rsidRPr="00A661E2" w:rsidRDefault="00A661E2" w:rsidP="008A0D5D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чрезвычайных ситуаций и обеспечению пожарной безопасности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661E2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 w:rsidRPr="00A66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Ненецкого автономного округа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lastRenderedPageBreak/>
        <w:t xml:space="preserve">1.1. 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A661E2">
        <w:rPr>
          <w:rFonts w:ascii="Times New Roman" w:hAnsi="Times New Roman" w:cs="Times New Roman"/>
          <w:sz w:val="24"/>
          <w:szCs w:val="24"/>
        </w:rPr>
        <w:t>(далее – КЧС и ОПБ Сельского поселения, комиссия) является координационным органом поселкового звена Ненецкой окружной подсистемы единой государственной системы предупреждения и ликвидации чрезвычайных ситуаций, образованным для обеспечения согласованности действий территориальных федеральных органов исполнительной власти, органов исполнительной власти Ненецкого автономного округа, органов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 xml:space="preserve"> местного самоуправления и организаций в целях реализации государственной политики в области защиты населения и территорий от чрезвычайных ситуаций и обеспечения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1.2. Комиссия руководствуется в своей деятельности </w:t>
      </w:r>
      <w:hyperlink r:id="rId8" w:history="1">
        <w:r w:rsidRPr="00A661E2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661E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</w:t>
      </w:r>
      <w:hyperlink r:id="rId9" w:history="1">
        <w:r w:rsidRPr="00A661E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661E2">
        <w:rPr>
          <w:rFonts w:ascii="Times New Roman" w:hAnsi="Times New Roman" w:cs="Times New Roman"/>
          <w:sz w:val="24"/>
          <w:szCs w:val="24"/>
        </w:rPr>
        <w:t xml:space="preserve">, законами и иными нормативными правовыми актами Ненецкого автономного округа, Уставом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proofErr w:type="gram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1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1.3. КЧС и ОПБ Сельского поселения осуществляет свою деятельность во взаимодействии с территориальными федеральными органами исполнительной власти, органами исполнительной власти Ненецкого автономного округа, органами местного самоуправления, предприятиями, учреждениями и организациями всех форм собственности, а также общественными объединениями, расположенными на территории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>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II. Основные задачи КЧС и ОПБ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2.1.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2.2. Координация деятельности органов управления и сил поселкового звена окружной подсистемы единой государственной системы предупреждения и ликвидации чрезвычайных ситуаций.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 xml:space="preserve">Обеспечение согласованности действий территориальных органов федеральных органов исполнительной власти, органов исполнительной власти Ненецкого автономного округа, Администрации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 xml:space="preserve"> организаций, осуществляющих деятельность на территории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>,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>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2.4. Рассмотрение вопросов о привлечении сил и сре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2.5. Рассмотрение вопросов об организации оповещения и информирования населения о чрезвычайных ситуациях.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2.6. Рассмотрение вопросов, связанных с эвакуацией населения, материальных и культурных ценностей в безопасные места. 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lastRenderedPageBreak/>
        <w:t xml:space="preserve">III. Функции КЧС и ОПБ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3.1. Рассматривает в пределах своей компетенции вопросы в области предупреждения и ликвидации чрезвычайных ситуаций и обеспечения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3.2. Разрабатывает предложения по совершенствованию нормативных правовых актов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 xml:space="preserve"> в области предупреждения и ликвидации чрезвычайных ситуаций и обеспечения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3.3. Участвует в разработке и реализации муниципальных программ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A661E2">
        <w:rPr>
          <w:rFonts w:ascii="Times New Roman" w:hAnsi="Times New Roman" w:cs="Times New Roman"/>
          <w:sz w:val="24"/>
          <w:szCs w:val="24"/>
        </w:rPr>
        <w:t xml:space="preserve"> в области предупреждения и ликвидации чрезвычайных ситуаций и обеспечения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3.4. Рассматривает прогнозы чрезвычайных ситуаций на территории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>, организует разработку и реализацию мер, направленных на предупреждение и ликвидацию чрезвычайных ситуаций, и обеспечение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3.5. Разрабатывает предложения по предупреждению и ликвидации чрезвычайных ситуаций местного уровня.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3.6. Разрабатывает предложения по развитию и обеспечению 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>функционирования поселкового звена окружной подсистемы единой государственной системы предупреждения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3.7. Организует работу по подготовке предложений и аналитических материалов для Администрации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A661E2">
        <w:rPr>
          <w:rFonts w:ascii="Times New Roman" w:hAnsi="Times New Roman" w:cs="Times New Roman"/>
          <w:sz w:val="24"/>
          <w:szCs w:val="24"/>
        </w:rPr>
        <w:t xml:space="preserve">по вопросам защиты населения и территории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A661E2">
        <w:rPr>
          <w:rFonts w:ascii="Times New Roman" w:hAnsi="Times New Roman" w:cs="Times New Roman"/>
          <w:sz w:val="24"/>
          <w:szCs w:val="24"/>
        </w:rPr>
        <w:t xml:space="preserve"> от чрезвычайных ситуаций и обеспечения пожарной безопасности.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3.8. Обращается к главе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A661E2">
        <w:rPr>
          <w:rFonts w:ascii="Times New Roman" w:hAnsi="Times New Roman" w:cs="Times New Roman"/>
          <w:sz w:val="24"/>
          <w:szCs w:val="24"/>
        </w:rPr>
        <w:t xml:space="preserve">с предложением о введении на территории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</w:t>
      </w:r>
      <w:proofErr w:type="gram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A661E2">
        <w:rPr>
          <w:rFonts w:ascii="Times New Roman" w:hAnsi="Times New Roman" w:cs="Times New Roman"/>
          <w:sz w:val="24"/>
          <w:szCs w:val="24"/>
        </w:rPr>
        <w:t xml:space="preserve"> режимов функционирования поселкового звена окружной подсистемы единой государственной системы предупреждения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3.9. Оказывает помощь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комиссиям по предупреждению и ликвидации чрезвычайных ситуаций и обеспечению пожарной безопасности организаций, осуществляющих деятельности на территории 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3.10. Осуществляет руководство и </w:t>
      </w:r>
      <w:proofErr w:type="gram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планированием, подготовкой и проведением эвакуации населения, </w:t>
      </w:r>
      <w:r w:rsidRPr="00A661E2">
        <w:rPr>
          <w:rFonts w:ascii="Times New Roman" w:hAnsi="Times New Roman" w:cs="Times New Roman"/>
          <w:sz w:val="24"/>
          <w:szCs w:val="24"/>
        </w:rPr>
        <w:t>материальных и культурных ценностей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из зон возможных чрезвычайных ситуаций муниципального характера, организацией размещения эвакуируемого населения в безопасных районах (местах) и возвращения его после ликвидации чрезвычайных ситуаций в места постоянного проживания.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IV. Права КЧС и ОПБ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КЧС и ОПБ Сельского поселения в соответствии с компетенцией имеет право: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lastRenderedPageBreak/>
        <w:t>4.1. Запрашивать в установленном порядке в территориальных органах федеральных органов исполнительной власти, органах исполнительной власти Ненецкого автономного округа, органах местного самоуправления Заполярного района, городского и сельских поселений Заполярного района, организациях и общественных объединениях необходимые для осуществления возложенных задач и функций материалы и информацию.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4.2. Заслушивать на своих заседаниях представителей территориальных органов федеральных органов исполнительной власти, органов исполнительной власти Ненецкого автономного округа, органов местного самоуправления Заполярного района, городского и сельских поселений Заполярного района, организаций и общественных объединений.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4.3. Привлекать для участия в своей работе представителей территориальных органов федеральных органов исполнительной власти, органов исполнительной власти Ненецкого автономного округа, органов местного самоуправления Заполярного района, городского и сельских поселений Заполярного района, организаций и общественных объединений по согласованию с их руководителями.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4.4. Создавать по мере необходимости оперативные и рабочие группы по направлениям деятельности КЧС и ОПБ Сельского поселения определять полномочия и порядок работы этих групп.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4.5. Принимать решения в соответствии с компетенцией КЧС и ОПБ Сельского поселения.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4.7. Осуществлять 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 xml:space="preserve"> выполнением решений КЧС и ОПБ Сельского поселения.</w:t>
      </w:r>
    </w:p>
    <w:p w:rsidR="00A661E2" w:rsidRPr="00A661E2" w:rsidRDefault="00A661E2" w:rsidP="00A661E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V. Состав КЧС и ОПБ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5.1. КЧС и ОПБ Сельского поселения возглавляется главой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>, который руководит деятельностью КЧС и ОПБ Сельского поселения и несет ответственность за выполнение возложенных на нее задач.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5.2. Состав КЧС и ОПБ Сельского поселения утверждается распоряжением Администрации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A661E2">
        <w:rPr>
          <w:rFonts w:ascii="Times New Roman" w:hAnsi="Times New Roman" w:cs="Times New Roman"/>
          <w:sz w:val="24"/>
          <w:szCs w:val="24"/>
        </w:rPr>
        <w:t>. В состав комиссии помимо председателя в обязательном порядке включается заместитель председателя и секретарь.</w:t>
      </w:r>
    </w:p>
    <w:p w:rsidR="00A661E2" w:rsidRPr="00A661E2" w:rsidRDefault="00A661E2" w:rsidP="00407038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 xml:space="preserve">VI. Деятельность КЧС и ОПБ </w:t>
      </w:r>
      <w:r w:rsidRPr="00A661E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 «</w:t>
      </w:r>
      <w:proofErr w:type="spellStart"/>
      <w:r w:rsidRPr="00A661E2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6.1. КЧС и ОПБ Сельского поселения осуществляет свою деятельность в соответствии с планом, принимаемым на заседании комиссии и утверждаемым председателем.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6.2. Заседание КЧС и ОПБ Сельского поселения проводится по мере необходимости, но не реже одного раза в квартал.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6.3. Заседание КЧС и ОПБ Сельского поселения проводит его председатель или по его поручению заместитель председателя.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6.4. Заседание КЧС и ОПБ Сельского поселения считается правомочным, если на нем присутствует не менее половины ее членов.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lastRenderedPageBreak/>
        <w:t>6.5  Члены КЧС и ОПБ Сельского поселения принимают участие в ее заседаниях лично.</w:t>
      </w:r>
    </w:p>
    <w:p w:rsidR="00A661E2" w:rsidRPr="00A661E2" w:rsidRDefault="00A661E2" w:rsidP="00A661E2">
      <w:pPr>
        <w:pStyle w:val="ConsPlusNormal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6.6  Члены комиссии могут принимать участие в заседаниях без личного присутствия с использованием систем ауди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661E2">
        <w:rPr>
          <w:rFonts w:ascii="Times New Roman" w:hAnsi="Times New Roman" w:cs="Times New Roman"/>
          <w:sz w:val="24"/>
          <w:szCs w:val="24"/>
        </w:rPr>
        <w:t xml:space="preserve"> либо видеоконференцсвязи.</w:t>
      </w:r>
    </w:p>
    <w:p w:rsidR="00A661E2" w:rsidRPr="00A661E2" w:rsidRDefault="00A661E2" w:rsidP="00A661E2">
      <w:pPr>
        <w:pStyle w:val="ConsPlusNormal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6.7   Решения КЧС и ОПБ Сельского поселения принимаются простым большинством голосов присутствующих на заседании членов КЧС и ОПБ Сельского поселения путем открытого голосования. В случае равенства голосов голос председательствующего на заседании является решающим.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6.8. Решения КЧС и ОПБ Сельского поселения оформляются в виде протоколов, которые подписываются председателем комиссии или его заместителем, председательствующим на заседании, и секретарем.</w:t>
      </w:r>
    </w:p>
    <w:p w:rsidR="00A661E2" w:rsidRPr="00A661E2" w:rsidRDefault="00A661E2" w:rsidP="00A661E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6.9. Решения КЧС и ОПБ Сельского поселения, принимаемые в соответствии с ее компетенцией, являются обязательными для всех органов местного самоуправления, организаций, предприятий и учреждений, осуществляющих свою деятельность на территории  Сельского поселения  «</w:t>
      </w:r>
      <w:proofErr w:type="spellStart"/>
      <w:r w:rsidRPr="00A661E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D50F09" w:rsidRPr="00B30747" w:rsidRDefault="00A661E2" w:rsidP="00B3074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A661E2">
        <w:rPr>
          <w:rFonts w:ascii="Times New Roman" w:hAnsi="Times New Roman" w:cs="Times New Roman"/>
          <w:sz w:val="24"/>
          <w:szCs w:val="24"/>
        </w:rPr>
        <w:t>6.10. Организационное обеспечение деятельности КЧС и ОПБ Сельского поселения осуществляет Администрация Сельского поселения  «</w:t>
      </w:r>
      <w:proofErr w:type="spellStart"/>
      <w:r w:rsidRPr="00A661E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661E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Start"/>
      <w:r w:rsidRPr="00A661E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D6204" w:rsidRPr="007D02CF" w:rsidRDefault="007D02CF" w:rsidP="008A0D5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6204" w:rsidRPr="007D02C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204" w:rsidRPr="007D02CF" w:rsidRDefault="008D6204" w:rsidP="008A0D5D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6204" w:rsidRPr="007D02CF" w:rsidRDefault="008D6204" w:rsidP="008A0D5D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2CF">
        <w:rPr>
          <w:rFonts w:ascii="Times New Roman" w:hAnsi="Times New Roman" w:cs="Times New Roman"/>
          <w:b w:val="0"/>
          <w:bCs w:val="0"/>
          <w:sz w:val="24"/>
          <w:szCs w:val="24"/>
        </w:rPr>
        <w:t>от 13 января 2023 года № 4</w:t>
      </w:r>
    </w:p>
    <w:p w:rsidR="008D6204" w:rsidRDefault="008D6204" w:rsidP="008A0D5D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02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</w:t>
      </w:r>
      <w:proofErr w:type="spellStart"/>
      <w:r w:rsidRPr="007D02CF">
        <w:rPr>
          <w:rFonts w:ascii="Times New Roman" w:hAnsi="Times New Roman" w:cs="Times New Roman"/>
          <w:b w:val="0"/>
          <w:bCs w:val="0"/>
          <w:sz w:val="24"/>
          <w:szCs w:val="24"/>
        </w:rPr>
        <w:t>Тельвиска</w:t>
      </w:r>
      <w:proofErr w:type="spellEnd"/>
    </w:p>
    <w:p w:rsidR="007D02CF" w:rsidRPr="007D02CF" w:rsidRDefault="007D02CF" w:rsidP="008A0D5D">
      <w:pPr>
        <w:pStyle w:val="ConsPlusTitle"/>
        <w:contextualSpacing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D6204" w:rsidRPr="007D02CF" w:rsidRDefault="008D6204" w:rsidP="008A0D5D">
      <w:pPr>
        <w:overflowPunct w:val="0"/>
        <w:autoSpaceDE w:val="0"/>
        <w:autoSpaceDN w:val="0"/>
        <w:adjustRightInd w:val="0"/>
        <w:spacing w:after="480" w:line="240" w:lineRule="auto"/>
        <w:ind w:left="567"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создании комиссии по повышению устойчивости функционирования организаций на территории </w:t>
      </w:r>
      <w:r w:rsidRPr="007D02CF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 </w:t>
      </w:r>
    </w:p>
    <w:p w:rsidR="00B30747" w:rsidRPr="007D02CF" w:rsidRDefault="00B30747" w:rsidP="00B30747">
      <w:pPr>
        <w:overflowPunct w:val="0"/>
        <w:autoSpaceDE w:val="0"/>
        <w:autoSpaceDN w:val="0"/>
        <w:adjustRightInd w:val="0"/>
        <w:spacing w:after="480" w:line="240" w:lineRule="auto"/>
        <w:ind w:left="567"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897" w:rsidRPr="007D02CF" w:rsidRDefault="008D6204" w:rsidP="00B66897">
      <w:pPr>
        <w:overflowPunct w:val="0"/>
        <w:autoSpaceDE w:val="0"/>
        <w:autoSpaceDN w:val="0"/>
        <w:adjustRightInd w:val="0"/>
        <w:spacing w:after="480" w:line="240" w:lineRule="auto"/>
        <w:ind w:left="567" w:right="1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02C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21.12.1994 года №68-ФЗ «О защите населения и территорий от чрезвычайных ситуаций природного и техногенного характера», Федеральным законом от 12.02.1998 года № 28-ФЗ «О гражданской обороне», Постановлением Правительства Российской Федерации от 26.11.2007 № 804 «Об утверждении положения о гражданской обороне в Российской Федерации» с целью эффективного проведения мероприятий по повышению устойчивости функционирования организаций на территории  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End"/>
      <w:r w:rsidRPr="007D02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в чрезвычайных ситуациях мирного времени и в военное время, поселения Администрация Сельского поселения  «</w:t>
      </w:r>
      <w:proofErr w:type="spellStart"/>
      <w:r w:rsidRPr="007D02CF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B30747" w:rsidRPr="007D02CF" w:rsidRDefault="008D6204" w:rsidP="00B66897">
      <w:pPr>
        <w:overflowPunct w:val="0"/>
        <w:autoSpaceDE w:val="0"/>
        <w:autoSpaceDN w:val="0"/>
        <w:adjustRightInd w:val="0"/>
        <w:spacing w:after="480" w:line="240" w:lineRule="auto"/>
        <w:ind w:left="567" w:right="1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1.    Создать комиссию по повышению устойчивости функционирования организаций </w:t>
      </w:r>
      <w:r w:rsidR="00B30747"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6204" w:rsidRPr="007D02CF" w:rsidRDefault="008D6204" w:rsidP="00B30747">
      <w:pPr>
        <w:overflowPunct w:val="0"/>
        <w:autoSpaceDE w:val="0"/>
        <w:autoSpaceDN w:val="0"/>
        <w:adjustRightInd w:val="0"/>
        <w:spacing w:after="480" w:line="24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2.    Утвердить Положение о комиссии по повышению устойчивости функционирования организаций на территории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1).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3.    Утвердить функциональные обязанности членов комиссии по повышению устойчивости 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lastRenderedPageBreak/>
        <w:t>функционирования организаций на территории</w:t>
      </w:r>
      <w:r w:rsidRPr="007D02CF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(приложение 2).</w:t>
      </w:r>
    </w:p>
    <w:p w:rsidR="008D6204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4.    Утвердить персональный состав комиссии по повышению устойчивости функционирования организаций на территории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3).</w:t>
      </w:r>
    </w:p>
    <w:p w:rsidR="008D6204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5.    Председателю комиссии по повышению устойчивости функционирования организаций на территории 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6204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- разработать и утвердить план мероприятий по повышению устойчивости функционирования организаций на территории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в чрезвычайных ситуациях мирного времени и в военное время;</w:t>
      </w:r>
    </w:p>
    <w:p w:rsidR="008D6204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- ежегодно проводить уточнение перечня организаций на территории 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>, на которых ведется работа по повышению устойчивости функционирования организаций  при возникновении ЧС в мирное и военное время.</w:t>
      </w:r>
    </w:p>
    <w:p w:rsidR="008D6204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6.    Рекомендовать руководителям организаций, расположенных на территории </w:t>
      </w:r>
      <w:r w:rsidRPr="007D02CF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6897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t>-  создать комиссии по повышению устойчивости функционирования объекта</w:t>
      </w:r>
      <w:proofErr w:type="gramStart"/>
      <w:r w:rsidRPr="007D02C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D02CF">
        <w:rPr>
          <w:rFonts w:ascii="Times New Roman" w:hAnsi="Times New Roman" w:cs="Times New Roman"/>
          <w:color w:val="000000"/>
          <w:sz w:val="24"/>
          <w:szCs w:val="24"/>
        </w:rPr>
        <w:br/>
        <w:t>·    </w:t>
      </w:r>
      <w:proofErr w:type="gramStart"/>
      <w:r w:rsidRPr="007D02C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D02CF">
        <w:rPr>
          <w:rFonts w:ascii="Times New Roman" w:hAnsi="Times New Roman" w:cs="Times New Roman"/>
          <w:color w:val="000000"/>
          <w:sz w:val="24"/>
          <w:szCs w:val="24"/>
        </w:rPr>
        <w:t>азработать и утвердить Положение о комиссии по повышению устойчивости функционирования объекта, функциональные обязанности членов комиссии, план мероприятий по повышению устойчивости функционирования объекта.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7.    Настоящее постановление подлежит официальному опубликованию (обнародованию).</w:t>
      </w:r>
    </w:p>
    <w:p w:rsidR="00B30747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2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02CF">
        <w:rPr>
          <w:rFonts w:ascii="Times New Roman" w:hAnsi="Times New Roman" w:cs="Times New Roman"/>
          <w:bCs/>
          <w:sz w:val="24"/>
          <w:szCs w:val="24"/>
        </w:rPr>
        <w:t xml:space="preserve">Глава Сельского поселения                                                          </w:t>
      </w:r>
    </w:p>
    <w:p w:rsidR="00B30747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2C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D02CF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bCs/>
          <w:sz w:val="24"/>
          <w:szCs w:val="24"/>
        </w:rPr>
        <w:t xml:space="preserve"> сельсовет» </w:t>
      </w:r>
    </w:p>
    <w:p w:rsidR="00B30747" w:rsidRPr="007D02CF" w:rsidRDefault="008D6204" w:rsidP="00B30747">
      <w:pPr>
        <w:autoSpaceDE w:val="0"/>
        <w:autoSpaceDN w:val="0"/>
        <w:adjustRightInd w:val="0"/>
        <w:spacing w:line="240" w:lineRule="auto"/>
        <w:ind w:righ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2CF">
        <w:rPr>
          <w:rFonts w:ascii="Times New Roman" w:hAnsi="Times New Roman" w:cs="Times New Roman"/>
          <w:bCs/>
          <w:sz w:val="24"/>
          <w:szCs w:val="24"/>
        </w:rPr>
        <w:t>Заполярного района</w:t>
      </w:r>
    </w:p>
    <w:p w:rsidR="007D02CF" w:rsidRDefault="008D6204" w:rsidP="00407038">
      <w:pPr>
        <w:autoSpaceDE w:val="0"/>
        <w:autoSpaceDN w:val="0"/>
        <w:adjustRightInd w:val="0"/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bCs/>
          <w:sz w:val="24"/>
          <w:szCs w:val="24"/>
        </w:rPr>
        <w:t xml:space="preserve">Ненецкого автономного округа                                                           Д. С. Якубович                       </w:t>
      </w:r>
      <w:r w:rsidR="00407038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7D02CF" w:rsidRPr="007D02CF" w:rsidRDefault="007D02CF" w:rsidP="007D02CF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6204" w:rsidRPr="007D02CF" w:rsidRDefault="007D02CF" w:rsidP="00F14C4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14C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14C4D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Pr="007D02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14C4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D6204" w:rsidRPr="007D02CF" w:rsidRDefault="00F14C4D" w:rsidP="00F14C4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D6204" w:rsidRPr="007D02CF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8D6204" w:rsidRPr="007D02CF" w:rsidRDefault="008D6204" w:rsidP="007D02CF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8D6204" w:rsidRPr="007D02CF" w:rsidRDefault="008D6204" w:rsidP="007D02CF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 xml:space="preserve">от 13.01.2023  № 4 </w:t>
      </w:r>
    </w:p>
    <w:p w:rsidR="008D6204" w:rsidRPr="007D02CF" w:rsidRDefault="008D6204" w:rsidP="007D02CF">
      <w:pPr>
        <w:pStyle w:val="af1"/>
        <w:jc w:val="center"/>
      </w:pPr>
      <w:r w:rsidRPr="007D02CF">
        <w:rPr>
          <w:rStyle w:val="afff8"/>
        </w:rPr>
        <w:t>Положение</w:t>
      </w:r>
      <w:r w:rsidRPr="007D02CF">
        <w:br/>
      </w:r>
      <w:r w:rsidRPr="007D02CF">
        <w:rPr>
          <w:rStyle w:val="afff8"/>
        </w:rPr>
        <w:t>о комиссии по повышению устойчивости функционирования организаций</w:t>
      </w:r>
      <w:r w:rsidRPr="007D02CF">
        <w:br/>
      </w:r>
      <w:r w:rsidRPr="007D02CF">
        <w:rPr>
          <w:rStyle w:val="afff8"/>
        </w:rPr>
        <w:t xml:space="preserve">на территории </w:t>
      </w:r>
      <w:r w:rsidRPr="007D02CF">
        <w:rPr>
          <w:b/>
        </w:rPr>
        <w:t>Сельского поселения «</w:t>
      </w:r>
      <w:proofErr w:type="spellStart"/>
      <w:r w:rsidRPr="007D02CF">
        <w:rPr>
          <w:b/>
        </w:rPr>
        <w:t>Тельвисочный</w:t>
      </w:r>
      <w:proofErr w:type="spellEnd"/>
      <w:r w:rsidRPr="007D02CF">
        <w:rPr>
          <w:b/>
        </w:rPr>
        <w:t xml:space="preserve"> сельсовет» Заполярного района Ненецкого автономного округа</w:t>
      </w:r>
      <w:r w:rsidRPr="007D02CF">
        <w:br/>
      </w:r>
      <w:r w:rsidRPr="007D02CF">
        <w:br/>
      </w:r>
      <w:r w:rsidRPr="007D02CF">
        <w:rPr>
          <w:rStyle w:val="afff8"/>
        </w:rPr>
        <w:t>1.    Общее положение</w:t>
      </w:r>
      <w:r w:rsidRPr="007D02CF">
        <w:br/>
        <w:t> </w:t>
      </w:r>
      <w:r w:rsidRPr="007D02CF">
        <w:br/>
        <w:t xml:space="preserve">          1.1. Настоящее Положение определяет основные задачи, порядок организации работы комиссии по повышению устойчивости функционирования организаций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при возникновении чрезвычайной ситуации в мирное и военное время (далее – Комиссия по ПУФ).</w:t>
      </w:r>
      <w:r w:rsidRPr="007D02CF">
        <w:br/>
        <w:t xml:space="preserve">         1.2. Комиссия по ПУФ является постоянно действующим органом. Комиссия по ПУФ создается в целях планирования, организации контроля и координации выполнения мероприятий по обеспечению устойчивости функционирования организаций Сельского поселения </w:t>
      </w:r>
      <w:r w:rsidRPr="007D02CF">
        <w:lastRenderedPageBreak/>
        <w:t>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при возникновении чрезвычайной ситуации в мирное и военное время.</w:t>
      </w:r>
    </w:p>
    <w:p w:rsidR="008D6204" w:rsidRPr="007D02CF" w:rsidRDefault="008D6204" w:rsidP="008D6204">
      <w:pPr>
        <w:pStyle w:val="af1"/>
        <w:spacing w:before="0" w:after="150"/>
        <w:jc w:val="both"/>
      </w:pPr>
      <w:r w:rsidRPr="007D02CF">
        <w:t xml:space="preserve">        1.3. </w:t>
      </w:r>
      <w:proofErr w:type="gramStart"/>
      <w:r w:rsidRPr="007D02CF">
        <w:t>Комиссия по ПУФ осуществляет свою деятельность в соответствии Конституцией Российской Федерации, Федеральными законами, указами Президента РФ, постановлениями Правительства Российской Федерации, действующим законодательством Российской Федерации о мобилизации, гражданской обороне, настоящим Положением и другими нормативными документами по вопросу подготовки хозяйствующих субъектов к устойчивому функционированию в чрезвычайных ситуациях мирного времени и в военное время.</w:t>
      </w:r>
      <w:r w:rsidRPr="007D02CF">
        <w:br/>
        <w:t xml:space="preserve">         1.4.</w:t>
      </w:r>
      <w:proofErr w:type="gramEnd"/>
      <w:r w:rsidRPr="007D02CF">
        <w:t xml:space="preserve"> Положение о Комиссии по ПУФ утверждается постановлением администрации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округа.</w:t>
      </w:r>
    </w:p>
    <w:p w:rsidR="008D6204" w:rsidRPr="007D02CF" w:rsidRDefault="008D6204" w:rsidP="008D6204">
      <w:pPr>
        <w:pStyle w:val="af1"/>
        <w:spacing w:before="0" w:after="150"/>
        <w:jc w:val="center"/>
      </w:pPr>
      <w:r w:rsidRPr="007D02CF">
        <w:rPr>
          <w:rStyle w:val="afff8"/>
        </w:rPr>
        <w:t>2.    Основные задачи Комиссии по ПУФ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    2.1. Основными задачами Комиссии по ПУФ являются:</w:t>
      </w:r>
      <w:r w:rsidRPr="007D02CF">
        <w:br/>
        <w:t xml:space="preserve">         2.1.1. Разработка правовых актов в области повышения устойчивости функционирования организаций, независимо от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округа;</w:t>
      </w:r>
      <w:r w:rsidRPr="007D02CF">
        <w:br/>
        <w:t xml:space="preserve">        2.1.2. Организация работы и </w:t>
      </w:r>
      <w:proofErr w:type="gramStart"/>
      <w:r w:rsidRPr="007D02CF">
        <w:t>контроль за</w:t>
      </w:r>
      <w:proofErr w:type="gramEnd"/>
      <w:r w:rsidRPr="007D02CF">
        <w:t xml:space="preserve"> выполнением мероприятий по повышению устойчивости функционирования организаций всех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округа, в целях снижения потерь и разрушений в результате крупных производственных аварий, катастроф, стихийных бедствий, а также в военное время;</w:t>
      </w:r>
    </w:p>
    <w:p w:rsidR="008D6204" w:rsidRPr="007D02CF" w:rsidRDefault="008D6204" w:rsidP="00407038">
      <w:pPr>
        <w:pStyle w:val="af1"/>
        <w:spacing w:before="0" w:after="0"/>
        <w:jc w:val="both"/>
      </w:pPr>
      <w:r w:rsidRPr="007D02CF">
        <w:t xml:space="preserve">       2.1.3. </w:t>
      </w:r>
      <w:proofErr w:type="gramStart"/>
      <w:r w:rsidRPr="007D02CF">
        <w:t>Обеспечение согласованности действий администрации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и организаций, независимо от форм собственности, расположенных на территории поселения, при решении вопросов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при возникновении чрезвычайной ситуации в мирное и военное время.</w:t>
      </w:r>
      <w:r w:rsidRPr="007D02CF">
        <w:br/>
        <w:t xml:space="preserve">       2.1.4.</w:t>
      </w:r>
      <w:proofErr w:type="gramEnd"/>
      <w:r w:rsidRPr="007D02CF">
        <w:t xml:space="preserve"> Организация и проведение командно-штабных учений и тренировок с руководящим составом по отработке действий при возникновении чрезвычайных ситуаций на территории  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округа.</w:t>
      </w:r>
      <w:r w:rsidRPr="007D02CF">
        <w:br/>
        <w:t xml:space="preserve">      2.2. Основным показателем качества работы Комиссии является степень защиты населения и материальных ресурсов от воздействия противника в военное время, крупных производственных аварий, катастроф и стихийных бедствий, подготовленность их к функционированию в условиях возникновения чрезвычайных ситуаций, возможности по управлен</w:t>
      </w:r>
      <w:r w:rsidR="008A0D5D">
        <w:t xml:space="preserve">ию и восстановлению нарушенного </w:t>
      </w:r>
      <w:r w:rsidRPr="007D02CF">
        <w:t>производства.</w:t>
      </w:r>
      <w:r w:rsidRPr="007D02CF">
        <w:br/>
      </w:r>
      <w:r w:rsidR="00DB68E8">
        <w:rPr>
          <w:rStyle w:val="afff8"/>
        </w:rPr>
        <w:t xml:space="preserve">                                                      </w:t>
      </w:r>
      <w:r w:rsidRPr="007D02CF">
        <w:rPr>
          <w:rStyle w:val="afff8"/>
        </w:rPr>
        <w:t>3.    Функции Комиссии по ПУФ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 3.1.  </w:t>
      </w:r>
      <w:proofErr w:type="gramStart"/>
      <w:r w:rsidRPr="007D02CF">
        <w:t>Основными функциями Комиссии по ПУФ являются:</w:t>
      </w:r>
      <w:r w:rsidRPr="007D02CF">
        <w:br/>
        <w:t xml:space="preserve">      3.1.1 Подготовка предложений по дальнейшему улучшению устойчивости функционирования экономики организаций всех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в целях снижения потерь и разрушений в результате возникновения чрезвычайных ситуаций, а также в военное время.</w:t>
      </w:r>
      <w:r w:rsidRPr="007D02CF">
        <w:br/>
        <w:t xml:space="preserve">      3.1.2 Проведение анализа возможных разрушений в случаях чрезвычайных ситуаций и в военное время</w:t>
      </w:r>
      <w:proofErr w:type="gramEnd"/>
      <w:r w:rsidRPr="007D02CF">
        <w:t>, с целью снижения потерь и создания оптимальных условий для восстановления нарушенного производства и жизнедеятельности населения.</w:t>
      </w:r>
      <w:r w:rsidRPr="007D02CF">
        <w:br/>
        <w:t xml:space="preserve">      3.1.3. Взаимодействие с организациями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округа, осуществляющими планирование и </w:t>
      </w:r>
      <w:r w:rsidRPr="007D02CF">
        <w:lastRenderedPageBreak/>
        <w:t>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чрезвычайных ситуации и ведении военных действий.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  3.1.4. Проведение и участие в комплексных, тактико-специальных, командно-штабных учениях и тренировках организаций,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округа.</w:t>
      </w:r>
    </w:p>
    <w:p w:rsidR="008D6204" w:rsidRPr="007D02CF" w:rsidRDefault="008D6204" w:rsidP="00407038">
      <w:pPr>
        <w:pStyle w:val="af1"/>
        <w:spacing w:before="0" w:after="0"/>
        <w:jc w:val="center"/>
      </w:pPr>
      <w:r w:rsidRPr="007D02CF">
        <w:rPr>
          <w:rStyle w:val="afff8"/>
        </w:rPr>
        <w:t>4.    Права комиссии по ПУФ</w:t>
      </w:r>
      <w:r w:rsidRPr="007D02CF">
        <w:br/>
        <w:t xml:space="preserve">       4.1. Комиссия по ПУФ в пределах своей компетенции имеет право:</w:t>
      </w:r>
      <w:r w:rsidRPr="007D02CF">
        <w:br/>
        <w:t xml:space="preserve">       4.1.1. Организовывать и участвовать в мероприятиях, относящихся к решению </w:t>
      </w:r>
      <w:proofErr w:type="gramStart"/>
      <w:r w:rsidRPr="007D02CF">
        <w:t>вопросов устойчивости функционирования экономики организаций всех форм</w:t>
      </w:r>
      <w:proofErr w:type="gramEnd"/>
      <w:r w:rsidRPr="007D02CF">
        <w:t xml:space="preserve">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проводимых в поселении;</w:t>
      </w:r>
      <w:r w:rsidRPr="007D02CF">
        <w:br/>
        <w:t xml:space="preserve">      4.1.2. Приглашать на заседания Комиссии по ПУФ руководителей (представителей) организаций, заслушивать запланированных мероприятий по поддержанию устойчивого функционирования экономики организаций всех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округа, при возникновении чрезвычайной ситуации в мирное и военное время;</w:t>
      </w:r>
    </w:p>
    <w:p w:rsidR="008D6204" w:rsidRPr="00DB68E8" w:rsidRDefault="008D6204" w:rsidP="00DB68E8">
      <w:pPr>
        <w:pStyle w:val="af1"/>
        <w:spacing w:before="0" w:after="0"/>
        <w:jc w:val="both"/>
        <w:rPr>
          <w:rStyle w:val="afff8"/>
          <w:b w:val="0"/>
          <w:bCs w:val="0"/>
        </w:rPr>
      </w:pPr>
      <w:r w:rsidRPr="007D02CF">
        <w:t xml:space="preserve">     4.1.3. Запрашивать и получать в установленном порядке данные, необходимые для работы Комиссии по ПУФ.</w:t>
      </w:r>
    </w:p>
    <w:p w:rsidR="008D6204" w:rsidRPr="007D02CF" w:rsidRDefault="008D6204" w:rsidP="00DB68E8">
      <w:pPr>
        <w:pStyle w:val="af1"/>
        <w:spacing w:before="0" w:after="150"/>
        <w:jc w:val="center"/>
      </w:pPr>
      <w:r w:rsidRPr="007D02CF">
        <w:rPr>
          <w:rStyle w:val="afff8"/>
        </w:rPr>
        <w:t>5.    Состав Комиссии по ПУФ</w:t>
      </w:r>
      <w:r w:rsidRPr="007D02CF">
        <w:br/>
        <w:t xml:space="preserve">        5.1. Состав Комиссии по ПУФ формируется из руководителей организаций, расположенных на территории  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или их заместителей, а также специалистов администрации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округа.</w:t>
      </w:r>
      <w:r w:rsidRPr="007D02CF">
        <w:br/>
        <w:t xml:space="preserve">        5.2. Председателем Комиссии по ПУФ является   Глава администрации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округа, который руководит деятельностью Комиссии по ПУФ и несет персональную ответственность за выполнение возложенных на нее задач и функций.</w:t>
      </w:r>
      <w:r w:rsidRPr="007D02CF">
        <w:br/>
        <w:t xml:space="preserve">        5.3. Председатель Комиссии по ПУФ распределяет и </w:t>
      </w:r>
      <w:proofErr w:type="gramStart"/>
      <w:r w:rsidRPr="007D02CF">
        <w:t>утверждает</w:t>
      </w:r>
      <w:proofErr w:type="gramEnd"/>
      <w:r w:rsidRPr="007D02CF">
        <w:t xml:space="preserve"> функциональные обязанности членов Комиссии по ПУФ и вносит при необходимости изменения в состав Комиссии по ПУФ.</w:t>
      </w:r>
      <w:r w:rsidRPr="007D02CF">
        <w:br/>
        <w:t xml:space="preserve">          5.4. Состав Комиссии по ПУФ утверждается постановлением администрации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округа.</w:t>
      </w:r>
    </w:p>
    <w:p w:rsidR="008D6204" w:rsidRPr="007D02CF" w:rsidRDefault="008D6204" w:rsidP="00DB68E8">
      <w:pPr>
        <w:pStyle w:val="af1"/>
        <w:spacing w:before="0" w:after="150"/>
        <w:jc w:val="center"/>
      </w:pPr>
      <w:r w:rsidRPr="007D02CF">
        <w:rPr>
          <w:rStyle w:val="afff8"/>
        </w:rPr>
        <w:t>6.    Организация работы Комиссии по ПУФ</w:t>
      </w:r>
      <w:r w:rsidRPr="007D02CF">
        <w:br/>
        <w:t xml:space="preserve">       6.1. В режиме повседневной деятельности: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  – координация работы руководящего состава, сил и средств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как территориальной подсистемы единой государственной системы предупреждения и ликвидации чрезвычайных ситуаций;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</w:t>
      </w:r>
      <w:proofErr w:type="gramStart"/>
      <w:r w:rsidRPr="007D02CF">
        <w:t>– подготовка организаций, независимо от форм собственности, располо</w:t>
      </w:r>
      <w:r w:rsidR="008A0D5D">
        <w:t xml:space="preserve">женных на территории поселения, к </w:t>
      </w:r>
      <w:r w:rsidRPr="007D02CF">
        <w:t>работе в чрезвычайных ситуациях;</w:t>
      </w:r>
      <w:r w:rsidRPr="007D02CF">
        <w:br/>
        <w:t xml:space="preserve">      – разработка, планирование и осуществление мероприятий по повышению устойчивости функционирования экономики организаций всех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</w:t>
      </w:r>
      <w:r w:rsidR="008A0D5D">
        <w:t xml:space="preserve">автономного </w:t>
      </w:r>
      <w:r w:rsidR="00F14C4D">
        <w:t xml:space="preserve">округа, в экстремальных </w:t>
      </w:r>
      <w:r w:rsidRPr="007D02CF">
        <w:t>условиях;</w:t>
      </w:r>
      <w:r w:rsidRPr="007D02CF">
        <w:br/>
        <w:t>– организация работы Комиссии по ПУФ в соответствии с годовым планом;</w:t>
      </w:r>
      <w:proofErr w:type="gramEnd"/>
      <w:r w:rsidRPr="007D02CF">
        <w:br/>
      </w:r>
      <w:r w:rsidRPr="007D02CF">
        <w:lastRenderedPageBreak/>
        <w:t xml:space="preserve">– проведение заседаний, с рассмотрением вопросов в области </w:t>
      </w:r>
      <w:proofErr w:type="gramStart"/>
      <w:r w:rsidRPr="007D02CF">
        <w:t>повышения устойчивости функционирования экономики организаций всех форм</w:t>
      </w:r>
      <w:proofErr w:type="gramEnd"/>
      <w:r w:rsidRPr="007D02CF">
        <w:t xml:space="preserve"> собственности, расположенных на территории 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округа, защиты населения и территории от ЧС.</w:t>
      </w:r>
    </w:p>
    <w:p w:rsidR="008D6204" w:rsidRPr="007D02CF" w:rsidRDefault="008D6204" w:rsidP="008D6204">
      <w:pPr>
        <w:pStyle w:val="af1"/>
        <w:spacing w:before="0" w:after="0"/>
        <w:jc w:val="both"/>
      </w:pPr>
      <w:proofErr w:type="gramStart"/>
      <w:r w:rsidRPr="007D02CF">
        <w:t>– координация своей работу по вопросам повышения устойчивости функционирования экономики организаций всех форм собственности, расположенных на территории поселения  с комиссией по предупреждению и ликвидации чрезвычайных ситуаций и обеспечению пожарной безопасности поселения;</w:t>
      </w:r>
      <w:r w:rsidRPr="007D02CF">
        <w:br/>
        <w:t>– проводит анализ возможных разрушений при возникновении чрезвычайной ситуации в мирное и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  <w:proofErr w:type="gramEnd"/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  6.2. В режиме повышенной готовности: разрабатывает и осуществляет мероприятия по обеспечению устойчивого функционирования экономики организаций всех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округа,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   6.3. В режиме чрезвычайной ситуации: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– проводит анализ состояния важнейших организаций поселения и их возможностей при угрозе возникновения чрезвычайных ситуаций природного и техногенного характера;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– осуществляет непосредственное руководство за проведение мероприятий по предотвращению возникновения аварийных ситуаций;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– обобщает данные обстановки и готовит предложения главе поселения по вопросам организации производственной деятельности на сохранившихся мощностях, восстановления нарушенного управления организаций поселения, обеспечения жизнедеятельности населения, а также проведения аварийно-восстановительных работ.</w:t>
      </w:r>
      <w:r w:rsidRPr="007D02CF">
        <w:br/>
        <w:t xml:space="preserve">       6.4. При переводе организаций, расположенных на территории поселения, на работу по планам военного времени: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– осуществляет мероприятия по обеспечению устойчивого функционирования экономики организаций всех форм собственности, расположенных на территории Сельского поселения «</w:t>
      </w:r>
      <w:proofErr w:type="spellStart"/>
      <w:r w:rsidRPr="007D02CF">
        <w:t>Тельвисочный</w:t>
      </w:r>
      <w:proofErr w:type="spellEnd"/>
      <w:r w:rsidRPr="007D02CF">
        <w:t xml:space="preserve"> сельсовет» Заполярного района Ненецкого автономного округа в ходе перевода системы гражданской обороны </w:t>
      </w:r>
      <w:proofErr w:type="gramStart"/>
      <w:r w:rsidRPr="007D02CF">
        <w:t>с</w:t>
      </w:r>
      <w:proofErr w:type="gramEnd"/>
      <w:r w:rsidRPr="007D02CF">
        <w:t xml:space="preserve"> мирного на военное положение;</w:t>
      </w:r>
    </w:p>
    <w:p w:rsidR="008D6204" w:rsidRPr="007D02CF" w:rsidRDefault="008D6204" w:rsidP="008D6204">
      <w:pPr>
        <w:pStyle w:val="af1"/>
        <w:spacing w:before="0" w:after="0"/>
        <w:jc w:val="both"/>
      </w:pPr>
      <w:r w:rsidRPr="007D02CF">
        <w:t xml:space="preserve">    – организация контроля осуществления мероприятий организациями, расположенными на территории поселения, по повышению устойчивости их функционирования в военное время;  </w:t>
      </w:r>
    </w:p>
    <w:p w:rsidR="00407038" w:rsidRDefault="008D6204" w:rsidP="00DB68E8">
      <w:pPr>
        <w:pStyle w:val="af1"/>
        <w:spacing w:before="0" w:after="0"/>
        <w:jc w:val="both"/>
      </w:pPr>
      <w:r w:rsidRPr="007D02CF">
        <w:t xml:space="preserve">    – обобщение необходимых данных </w:t>
      </w:r>
      <w:proofErr w:type="gramStart"/>
      <w:r w:rsidRPr="007D02CF">
        <w:t>по вопросам устойчивости для принятия решения по переводу организаций поселения на работу по планам</w:t>
      </w:r>
      <w:proofErr w:type="gramEnd"/>
      <w:r w:rsidRPr="007D02CF">
        <w:t xml:space="preserve"> военного времени.</w:t>
      </w:r>
    </w:p>
    <w:p w:rsidR="008D6204" w:rsidRPr="007D02CF" w:rsidRDefault="008D6204" w:rsidP="008A0D5D">
      <w:pPr>
        <w:pStyle w:val="af1"/>
        <w:contextualSpacing/>
        <w:jc w:val="both"/>
      </w:pPr>
      <w:r w:rsidRPr="007D02CF">
        <w:br/>
      </w:r>
      <w:r w:rsidR="00DB68E8">
        <w:rPr>
          <w:rStyle w:val="afff8"/>
        </w:rPr>
        <w:t xml:space="preserve">                                </w:t>
      </w:r>
      <w:r w:rsidRPr="007D02CF">
        <w:rPr>
          <w:rStyle w:val="afff8"/>
        </w:rPr>
        <w:t>7.    Заседание Комиссии по ПУФ и порядок ее работы</w:t>
      </w:r>
    </w:p>
    <w:p w:rsidR="008D6204" w:rsidRPr="007D02CF" w:rsidRDefault="008D6204" w:rsidP="008A0D5D">
      <w:pPr>
        <w:pStyle w:val="af1"/>
        <w:contextualSpacing/>
        <w:jc w:val="both"/>
      </w:pPr>
      <w:r w:rsidRPr="007D02CF">
        <w:br/>
        <w:t xml:space="preserve">         7.1.  Заседания Комиссии по ПУФ проводятся в соответствии с планом работы комиссии, утвержденным председателем комиссии (не реже одного раза в полгода).</w:t>
      </w:r>
      <w:r w:rsidRPr="007D02CF">
        <w:br/>
        <w:t xml:space="preserve">        7.2. Заседания Комиссии по ПУФ являются правомочными, если на них присутствует более половины от списочного состава членов Комиссии по ПУФ.</w:t>
      </w:r>
      <w:r w:rsidRPr="007D02CF">
        <w:br/>
      </w:r>
      <w:r w:rsidRPr="007D02CF">
        <w:lastRenderedPageBreak/>
        <w:t xml:space="preserve">      7.3. Решения Комиссии по ПУФ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  <w:r w:rsidRPr="007D02CF">
        <w:br/>
        <w:t xml:space="preserve">       7.4.  Решения Комиссии по ПУФ оформляются в виде протоколов, которые подписываются председателем комиссии или его заместителем, председательствующим на заседании и секретарем Комиссии по ПУФ.</w:t>
      </w:r>
      <w:r w:rsidRPr="007D02CF">
        <w:br/>
        <w:t xml:space="preserve">        7.5.  Решения Комиссии по ПУФ, принимаемые на заседании, в соответствии с ее компетенцией, являются обязательными для всех организаций в части их касающейся.</w:t>
      </w:r>
    </w:p>
    <w:p w:rsidR="008D6204" w:rsidRPr="00DB68E8" w:rsidRDefault="00DB68E8" w:rsidP="00F14C4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F1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204" w:rsidRPr="00DB68E8">
        <w:rPr>
          <w:rFonts w:ascii="Times New Roman" w:hAnsi="Times New Roman" w:cs="Times New Roman"/>
          <w:sz w:val="24"/>
          <w:szCs w:val="24"/>
        </w:rPr>
        <w:t>Приложение</w:t>
      </w:r>
      <w:r w:rsidR="00F14C4D">
        <w:rPr>
          <w:rFonts w:ascii="Times New Roman" w:hAnsi="Times New Roman" w:cs="Times New Roman"/>
          <w:sz w:val="24"/>
          <w:szCs w:val="24"/>
        </w:rPr>
        <w:t xml:space="preserve"> №</w:t>
      </w:r>
      <w:r w:rsidR="008D6204" w:rsidRPr="00DB68E8">
        <w:rPr>
          <w:rFonts w:ascii="Times New Roman" w:hAnsi="Times New Roman" w:cs="Times New Roman"/>
          <w:sz w:val="24"/>
          <w:szCs w:val="24"/>
        </w:rPr>
        <w:t xml:space="preserve"> 2</w:t>
      </w:r>
      <w:r w:rsidR="00F14C4D">
        <w:rPr>
          <w:rFonts w:ascii="Times New Roman" w:hAnsi="Times New Roman" w:cs="Times New Roman"/>
          <w:sz w:val="24"/>
          <w:szCs w:val="24"/>
        </w:rPr>
        <w:t xml:space="preserve"> </w:t>
      </w:r>
      <w:r w:rsidR="008D6204" w:rsidRPr="00DB68E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D6204" w:rsidRPr="00DB68E8" w:rsidRDefault="00F14C4D" w:rsidP="00F14C4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D6204" w:rsidRPr="00DB68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204" w:rsidRPr="00DB68E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D6204" w:rsidRPr="00DB68E8" w:rsidRDefault="008D6204" w:rsidP="00DB68E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B68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B68E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B68E8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DB68E8" w:rsidRDefault="008D6204" w:rsidP="00DB68E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B68E8">
        <w:rPr>
          <w:rFonts w:ascii="Times New Roman" w:hAnsi="Times New Roman" w:cs="Times New Roman"/>
          <w:sz w:val="24"/>
          <w:szCs w:val="24"/>
        </w:rPr>
        <w:t xml:space="preserve">от 13.01.2023  № 4 </w:t>
      </w:r>
    </w:p>
    <w:p w:rsidR="00DB68E8" w:rsidRDefault="008D6204" w:rsidP="00DB68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2CF">
        <w:rPr>
          <w:color w:val="000000"/>
        </w:rPr>
        <w:br/>
      </w:r>
      <w:r w:rsidRPr="00DB68E8">
        <w:rPr>
          <w:rStyle w:val="afff8"/>
          <w:rFonts w:ascii="Times New Roman" w:hAnsi="Times New Roman" w:cs="Times New Roman"/>
          <w:color w:val="000000"/>
          <w:sz w:val="24"/>
          <w:szCs w:val="24"/>
        </w:rPr>
        <w:t xml:space="preserve">Функциональные обязанности членов комиссии по повышению устойчивости функционирования организаций на территории </w:t>
      </w:r>
      <w:r w:rsidRPr="00DB68E8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DB68E8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B68E8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8D6204" w:rsidRPr="00DB68E8" w:rsidRDefault="008D6204" w:rsidP="00DB68E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02CF">
        <w:rPr>
          <w:color w:val="000000"/>
        </w:rPr>
        <w:br/>
      </w:r>
      <w:r w:rsidRPr="007D02CF">
        <w:rPr>
          <w:rStyle w:val="afff8"/>
          <w:color w:val="000000"/>
        </w:rPr>
        <w:t> </w:t>
      </w:r>
      <w:r w:rsidRPr="00DB68E8">
        <w:rPr>
          <w:rStyle w:val="afff8"/>
          <w:rFonts w:ascii="Times New Roman" w:hAnsi="Times New Roman" w:cs="Times New Roman"/>
          <w:color w:val="000000"/>
          <w:sz w:val="24"/>
          <w:szCs w:val="24"/>
        </w:rPr>
        <w:t>Председатель комиссии:</w:t>
      </w:r>
    </w:p>
    <w:p w:rsidR="00DB68E8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- руководит деятельностью комиссии по планированию и осуществлению мероприятий по ПУФ;</w:t>
      </w:r>
    </w:p>
    <w:p w:rsidR="00DB68E8" w:rsidRPr="00DB68E8" w:rsidRDefault="008D6204" w:rsidP="008D6204">
      <w:pPr>
        <w:pStyle w:val="af1"/>
        <w:spacing w:before="0" w:after="150"/>
        <w:jc w:val="both"/>
        <w:rPr>
          <w:rStyle w:val="afff8"/>
          <w:b w:val="0"/>
          <w:bCs w:val="0"/>
          <w:color w:val="000000"/>
        </w:rPr>
      </w:pPr>
      <w:r w:rsidRPr="007D02CF">
        <w:rPr>
          <w:color w:val="000000"/>
        </w:rPr>
        <w:t xml:space="preserve"> - проводит плановые и внеплановые (в случае </w:t>
      </w:r>
      <w:proofErr w:type="gramStart"/>
      <w:r w:rsidRPr="007D02CF">
        <w:rPr>
          <w:color w:val="000000"/>
        </w:rPr>
        <w:t xml:space="preserve">необходимости) </w:t>
      </w:r>
      <w:proofErr w:type="gramEnd"/>
      <w:r w:rsidRPr="007D02CF">
        <w:rPr>
          <w:color w:val="000000"/>
        </w:rPr>
        <w:t>заседания комиссии;</w:t>
      </w:r>
      <w:r w:rsidRPr="007D02CF">
        <w:rPr>
          <w:color w:val="000000"/>
        </w:rPr>
        <w:br/>
        <w:t xml:space="preserve">   - утверждает планы, решения и распоряжения по вопросам повышения устойчивости функционирования, обязательные для исполнения всеми должностными лицами.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rStyle w:val="afff8"/>
          <w:color w:val="000000"/>
        </w:rPr>
        <w:t xml:space="preserve">      Заместитель председателя комиссии: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 - в отсутствие председателя выполняет его обязанности;</w:t>
      </w:r>
      <w:r w:rsidRPr="007D02CF">
        <w:rPr>
          <w:color w:val="000000"/>
        </w:rPr>
        <w:br/>
        <w:t xml:space="preserve">     - организует работу специалистов в вопросах планирования и осуществления мероприятий по повышению устойчивости функционирования;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 - осуществляет контроль исполнения решений и распоряжений председателя комиссии по повышению устойчивости функционирования.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</w:t>
      </w:r>
      <w:r w:rsidRPr="007D02CF">
        <w:rPr>
          <w:rStyle w:val="afff8"/>
          <w:color w:val="000000"/>
        </w:rPr>
        <w:t>Секретарь комиссии: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 - осуществляет разработку проектов годовых и перспективных планов по повышению устойчивости функционирования;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 - ведет протоколы заседаний, оформляет решения, готовит приказы и распоряжения по повышению устойчивости функционирования.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rStyle w:val="afff8"/>
          <w:color w:val="000000"/>
        </w:rPr>
        <w:t xml:space="preserve">  Члены комиссии: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- разрабатывают проекты годовых и перспективных планов (по направлению деятельности) повышения устойчивости функционирования организации в чрезвычайных ситуациях мирного и военного времени;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- принимают участие в командно-штабных учениях и тренировках по вопросам повышения устойчивости функционирования;</w:t>
      </w:r>
    </w:p>
    <w:p w:rsidR="008D6204" w:rsidRPr="00BD4209" w:rsidRDefault="008D6204" w:rsidP="00BD4209">
      <w:pPr>
        <w:pStyle w:val="af1"/>
        <w:spacing w:before="0" w:after="150"/>
        <w:jc w:val="both"/>
        <w:rPr>
          <w:b/>
          <w:bCs/>
          <w:color w:val="000000"/>
        </w:rPr>
      </w:pPr>
      <w:r w:rsidRPr="007D02CF">
        <w:rPr>
          <w:color w:val="000000"/>
        </w:rPr>
        <w:lastRenderedPageBreak/>
        <w:t xml:space="preserve">    - разрабатывают предложения и рекомендации по ликвидации ЧС;</w:t>
      </w:r>
      <w:r w:rsidRPr="007D02CF">
        <w:rPr>
          <w:color w:val="000000"/>
        </w:rPr>
        <w:br/>
        <w:t xml:space="preserve">    - организуют работы по выполнению решений и распоряжений председателя комиссии по ПУФ.</w:t>
      </w:r>
    </w:p>
    <w:p w:rsidR="008D6204" w:rsidRPr="007D02CF" w:rsidRDefault="00F14C4D" w:rsidP="00DB68E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  <w:r w:rsidR="008D6204" w:rsidRPr="007D02C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D6204" w:rsidRPr="007D02CF" w:rsidRDefault="008D6204" w:rsidP="00DB68E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>Администрации</w:t>
      </w:r>
      <w:r w:rsidR="00F14C4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D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204" w:rsidRPr="007D02CF" w:rsidRDefault="00F14C4D" w:rsidP="00F14C4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D6204" w:rsidRPr="007D02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D6204" w:rsidRPr="007D02C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8D6204" w:rsidRPr="007D02CF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8D6204" w:rsidRPr="007D02CF" w:rsidRDefault="008D6204" w:rsidP="00DB68E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 xml:space="preserve">от 13.01.2023  № 4 </w:t>
      </w:r>
    </w:p>
    <w:p w:rsidR="00F14C4D" w:rsidRDefault="008D6204" w:rsidP="00BD4209">
      <w:pPr>
        <w:pStyle w:val="af1"/>
        <w:contextualSpacing/>
        <w:jc w:val="center"/>
        <w:rPr>
          <w:rStyle w:val="afff8"/>
          <w:color w:val="000000"/>
        </w:rPr>
      </w:pPr>
      <w:r w:rsidRPr="007D02CF">
        <w:rPr>
          <w:color w:val="000000"/>
        </w:rPr>
        <w:br/>
      </w:r>
      <w:r w:rsidRPr="007D02CF">
        <w:rPr>
          <w:rStyle w:val="afff8"/>
          <w:color w:val="000000"/>
        </w:rPr>
        <w:t>Состав комиссии</w:t>
      </w:r>
    </w:p>
    <w:p w:rsidR="00DB68E8" w:rsidRPr="00F14C4D" w:rsidRDefault="008D6204" w:rsidP="00BD4209">
      <w:pPr>
        <w:pStyle w:val="af1"/>
        <w:contextualSpacing/>
        <w:jc w:val="center"/>
        <w:rPr>
          <w:b/>
          <w:bCs/>
          <w:color w:val="000000"/>
        </w:rPr>
      </w:pPr>
      <w:r w:rsidRPr="007D02CF">
        <w:rPr>
          <w:color w:val="000000"/>
        </w:rPr>
        <w:br/>
      </w:r>
      <w:r w:rsidRPr="007D02CF">
        <w:rPr>
          <w:rStyle w:val="afff8"/>
          <w:color w:val="000000"/>
        </w:rPr>
        <w:t>по повышению устойчивости функционирования</w:t>
      </w:r>
      <w:r w:rsidRPr="007D02CF">
        <w:rPr>
          <w:color w:val="000000"/>
        </w:rPr>
        <w:br/>
      </w:r>
      <w:r w:rsidRPr="007D02CF">
        <w:rPr>
          <w:rStyle w:val="afff8"/>
          <w:color w:val="000000"/>
        </w:rPr>
        <w:t>организаций на территории  </w:t>
      </w:r>
      <w:r w:rsidRPr="007D02CF">
        <w:rPr>
          <w:b/>
        </w:rPr>
        <w:t>Сельского поселения «</w:t>
      </w:r>
      <w:proofErr w:type="spellStart"/>
      <w:r w:rsidRPr="007D02CF">
        <w:rPr>
          <w:b/>
        </w:rPr>
        <w:t>Тельвисочный</w:t>
      </w:r>
      <w:proofErr w:type="spellEnd"/>
      <w:r w:rsidRPr="007D02CF">
        <w:rPr>
          <w:b/>
        </w:rPr>
        <w:t xml:space="preserve"> сельсовет» Заполярного района Ненецкого автономного округа</w:t>
      </w:r>
    </w:p>
    <w:p w:rsidR="008D6204" w:rsidRPr="007D02CF" w:rsidRDefault="008D6204" w:rsidP="00DB68E8">
      <w:pPr>
        <w:pStyle w:val="af1"/>
        <w:spacing w:before="0" w:after="150"/>
        <w:rPr>
          <w:color w:val="000000"/>
        </w:rPr>
      </w:pPr>
      <w:r w:rsidRPr="007D02CF">
        <w:rPr>
          <w:color w:val="000000"/>
        </w:rPr>
        <w:t xml:space="preserve"> Председатель:</w:t>
      </w:r>
      <w:r w:rsidRPr="007D02CF">
        <w:rPr>
          <w:color w:val="000000"/>
        </w:rPr>
        <w:br/>
        <w:t xml:space="preserve">    - Якубович Д.С. –Глава Сельского поселения «</w:t>
      </w:r>
      <w:proofErr w:type="spellStart"/>
      <w:r w:rsidRPr="007D02CF">
        <w:rPr>
          <w:color w:val="000000"/>
        </w:rPr>
        <w:t>Тельвисочный</w:t>
      </w:r>
      <w:proofErr w:type="spellEnd"/>
      <w:r w:rsidRPr="007D02CF">
        <w:rPr>
          <w:color w:val="000000"/>
        </w:rPr>
        <w:t xml:space="preserve"> сельсовет» Заполярного района Ненецкого автономного округа;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  Заместитель председателя: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- Шевелев М.Н.-  директор МКП «Энергия»;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 Секретарь комиссии: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- Семяшкина И.А. – специалист администрации Сельского поселения «</w:t>
      </w:r>
      <w:proofErr w:type="spellStart"/>
      <w:r w:rsidRPr="007D02CF">
        <w:rPr>
          <w:color w:val="000000"/>
        </w:rPr>
        <w:t>Тельвисочный</w:t>
      </w:r>
      <w:proofErr w:type="spellEnd"/>
      <w:r w:rsidRPr="007D02CF">
        <w:rPr>
          <w:color w:val="000000"/>
        </w:rPr>
        <w:t xml:space="preserve"> сельсовет» Заполярного района Ненецкого автономного округа;</w:t>
      </w:r>
    </w:p>
    <w:p w:rsidR="008D6204" w:rsidRPr="007D02CF" w:rsidRDefault="008D6204" w:rsidP="008D6204">
      <w:pPr>
        <w:pStyle w:val="af1"/>
        <w:spacing w:before="0" w:after="150"/>
        <w:jc w:val="both"/>
        <w:rPr>
          <w:color w:val="000000"/>
        </w:rPr>
      </w:pPr>
      <w:r w:rsidRPr="007D02CF">
        <w:rPr>
          <w:color w:val="000000"/>
        </w:rPr>
        <w:t xml:space="preserve">    Члены комиссии:</w:t>
      </w:r>
    </w:p>
    <w:p w:rsidR="008D6204" w:rsidRPr="007D02CF" w:rsidRDefault="008D6204" w:rsidP="008D6204">
      <w:pPr>
        <w:rPr>
          <w:rFonts w:ascii="Times New Roman" w:hAnsi="Times New Roman" w:cs="Times New Roman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Т.В. -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администрации Сельского поселения «</w:t>
      </w:r>
      <w:proofErr w:type="spellStart"/>
      <w:r w:rsidRPr="007D02CF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округа;</w:t>
      </w:r>
    </w:p>
    <w:p w:rsidR="00F14C4D" w:rsidRDefault="008D6204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02CF">
        <w:rPr>
          <w:rFonts w:ascii="Times New Roman" w:hAnsi="Times New Roman" w:cs="Times New Roman"/>
          <w:sz w:val="24"/>
          <w:szCs w:val="24"/>
        </w:rPr>
        <w:t xml:space="preserve">  - Попова Л.А. – администратор д. </w:t>
      </w:r>
      <w:proofErr w:type="spellStart"/>
      <w:r w:rsidRPr="007D02CF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7D02CF">
        <w:rPr>
          <w:rFonts w:ascii="Times New Roman" w:hAnsi="Times New Roman" w:cs="Times New Roman"/>
          <w:sz w:val="24"/>
          <w:szCs w:val="24"/>
        </w:rPr>
        <w:t xml:space="preserve"> 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Сельского поселения «</w:t>
      </w:r>
      <w:proofErr w:type="spellStart"/>
      <w:r w:rsidRPr="007D02CF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</w:t>
      </w:r>
      <w:r w:rsidR="00F14C4D">
        <w:rPr>
          <w:rFonts w:ascii="Times New Roman" w:hAnsi="Times New Roman" w:cs="Times New Roman"/>
          <w:color w:val="000000"/>
          <w:sz w:val="24"/>
          <w:szCs w:val="24"/>
        </w:rPr>
        <w:t>о район</w:t>
      </w:r>
      <w:r w:rsidRPr="007D02CF">
        <w:rPr>
          <w:rFonts w:ascii="Times New Roman" w:hAnsi="Times New Roman" w:cs="Times New Roman"/>
          <w:color w:val="000000"/>
          <w:sz w:val="24"/>
          <w:szCs w:val="24"/>
        </w:rPr>
        <w:t xml:space="preserve"> Ненецкого автономного ок</w:t>
      </w:r>
      <w:r w:rsidR="00F14C4D">
        <w:rPr>
          <w:rFonts w:ascii="Times New Roman" w:hAnsi="Times New Roman" w:cs="Times New Roman"/>
          <w:color w:val="000000"/>
          <w:sz w:val="24"/>
          <w:szCs w:val="24"/>
        </w:rPr>
        <w:t>руг</w:t>
      </w:r>
      <w:r w:rsidR="00656F91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1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27.01.2022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</w:t>
      </w:r>
      <w:proofErr w:type="gramStart"/>
      <w:r w:rsidRPr="00190CCA">
        <w:rPr>
          <w:rFonts w:ascii="Times New Roman" w:eastAsia="Times New Roman" w:hAnsi="Times New Roman" w:cs="Times New Roman"/>
          <w:sz w:val="20"/>
          <w:szCs w:val="20"/>
        </w:rPr>
        <w:t>Отпечатан</w:t>
      </w:r>
      <w:proofErr w:type="gram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10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209" w:rsidRDefault="00BD4209" w:rsidP="00AD1B3A">
      <w:pPr>
        <w:spacing w:after="0" w:line="240" w:lineRule="auto"/>
      </w:pPr>
      <w:r>
        <w:separator/>
      </w:r>
    </w:p>
  </w:endnote>
  <w:endnote w:type="continuationSeparator" w:id="1">
    <w:p w:rsidR="00BD4209" w:rsidRDefault="00BD420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209" w:rsidRDefault="00BD4209" w:rsidP="00AD1B3A">
      <w:pPr>
        <w:spacing w:after="0" w:line="240" w:lineRule="auto"/>
      </w:pPr>
      <w:r>
        <w:separator/>
      </w:r>
    </w:p>
  </w:footnote>
  <w:footnote w:type="continuationSeparator" w:id="1">
    <w:p w:rsidR="00BD4209" w:rsidRDefault="00BD4209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09" w:rsidRDefault="00BD4209">
    <w:pPr>
      <w:pStyle w:val="a7"/>
      <w:jc w:val="center"/>
    </w:pPr>
  </w:p>
  <w:p w:rsidR="00BD4209" w:rsidRDefault="00BD42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"/>
  </w:num>
  <w:num w:numId="5">
    <w:abstractNumId w:val="7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29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EB0AF46347C2C193E7333742B68F1584CA1B3154F042C6BCCB83f8N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EB0AF46347C2C193E72D3A54DAD81985C942395DA31797B5C1D6D8DF3658ECfBN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524A-2F65-4950-A84E-E4F91CA7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12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2019-08-15T09:08:00Z</cp:lastPrinted>
  <dcterms:created xsi:type="dcterms:W3CDTF">2022-06-09T08:10:00Z</dcterms:created>
  <dcterms:modified xsi:type="dcterms:W3CDTF">2023-02-13T11:27:00Z</dcterms:modified>
</cp:coreProperties>
</file>