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1915" w:rsidRDefault="00AE1915" w:rsidP="00AE19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E191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налог</w:t>
      </w:r>
      <w:bookmarkStart w:id="0" w:name="_GoBack"/>
      <w:bookmarkEnd w:id="0"/>
      <w:r w:rsidRPr="00AE191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на доходы физических лиц при продажи жилой недвижимости</w:t>
      </w:r>
    </w:p>
    <w:p w:rsidR="00AE1915" w:rsidRPr="00AE1915" w:rsidRDefault="00AE1915" w:rsidP="00AE19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AE1915" w:rsidRPr="00AE1915" w:rsidRDefault="00AE1915" w:rsidP="00AE191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19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E1915">
        <w:rPr>
          <w:rFonts w:ascii="Times New Roman" w:eastAsia="Calibri" w:hAnsi="Times New Roman" w:cs="Times New Roman"/>
          <w:sz w:val="28"/>
          <w:szCs w:val="28"/>
        </w:rPr>
        <w:t>Законодательство обязывает граждан платить налог с дохода от любого проданного объекта недвижимости (квартиры, дома или гаража). Это касается и граждан пенсионного возраста.</w:t>
      </w:r>
    </w:p>
    <w:p w:rsidR="00AE1915" w:rsidRPr="00AE1915" w:rsidRDefault="00AE1915" w:rsidP="00AE191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1915">
        <w:rPr>
          <w:rFonts w:ascii="Times New Roman" w:eastAsia="Calibri" w:hAnsi="Times New Roman" w:cs="Times New Roman"/>
          <w:sz w:val="28"/>
          <w:szCs w:val="28"/>
        </w:rPr>
        <w:tab/>
        <w:t>Владелец освобождается от уплаты налога только в случае, если объект недвижимости находился в собственности в течение минимального срока владения или более.</w:t>
      </w:r>
    </w:p>
    <w:p w:rsidR="00AE1915" w:rsidRPr="00AE1915" w:rsidRDefault="00AE1915" w:rsidP="00AE191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1915">
        <w:rPr>
          <w:rFonts w:ascii="Times New Roman" w:eastAsia="Calibri" w:hAnsi="Times New Roman" w:cs="Times New Roman"/>
          <w:sz w:val="28"/>
          <w:szCs w:val="28"/>
        </w:rPr>
        <w:t>Минимальный срок владения жилой недвижимостью начинает исчисляться с момента регистрации права собственности в Росреестре. Для унаследованных квартир — с момента смерти наследодателя. А для квартир, полученных по программе реновации, срок будет считаться со времени регистрации предыдущей квартирой.</w:t>
      </w:r>
    </w:p>
    <w:p w:rsidR="00AE1915" w:rsidRPr="00AE1915" w:rsidRDefault="00AE1915" w:rsidP="00AE191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1915">
        <w:rPr>
          <w:rFonts w:ascii="Times New Roman" w:eastAsia="Calibri" w:hAnsi="Times New Roman" w:cs="Times New Roman"/>
          <w:sz w:val="28"/>
          <w:szCs w:val="28"/>
        </w:rPr>
        <w:tab/>
        <w:t>Есть два минимальных срока владения недвижимостью — 3 или 5 лет.</w:t>
      </w:r>
    </w:p>
    <w:p w:rsidR="00AE1915" w:rsidRPr="00AE1915" w:rsidRDefault="00AE1915" w:rsidP="00AE191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C1B28"/>
          <w:sz w:val="28"/>
          <w:szCs w:val="28"/>
          <w:lang w:eastAsia="ru-RU"/>
        </w:rPr>
      </w:pPr>
      <w:r w:rsidRPr="00AE1915">
        <w:rPr>
          <w:rFonts w:ascii="Times New Roman" w:eastAsia="Times New Roman" w:hAnsi="Times New Roman" w:cs="Times New Roman"/>
          <w:color w:val="1C1B28"/>
          <w:sz w:val="28"/>
          <w:szCs w:val="28"/>
          <w:lang w:eastAsia="ru-RU"/>
        </w:rPr>
        <w:t>Минимальный срок составляет 3 года в случаях, если собственность получена в подарок, унаследована от близкого родственника, приобретена по договору ренты или в результате приватизации. </w:t>
      </w:r>
    </w:p>
    <w:p w:rsidR="00AE1915" w:rsidRPr="00AE1915" w:rsidRDefault="00AE1915" w:rsidP="00AE191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C1B28"/>
          <w:sz w:val="28"/>
          <w:szCs w:val="28"/>
          <w:lang w:eastAsia="ru-RU"/>
        </w:rPr>
      </w:pPr>
      <w:r w:rsidRPr="00AE1915">
        <w:rPr>
          <w:rFonts w:ascii="Times New Roman" w:eastAsia="Times New Roman" w:hAnsi="Times New Roman" w:cs="Times New Roman"/>
          <w:color w:val="1C1B28"/>
          <w:sz w:val="28"/>
          <w:szCs w:val="28"/>
          <w:lang w:eastAsia="ru-RU"/>
        </w:rPr>
        <w:t>Также действует минимальный срок 3 года, если жилье на продажу является единственным. При этом правило действует даже если в течение 90 дней до продажи квартиры вы приобрели новую.</w:t>
      </w:r>
    </w:p>
    <w:p w:rsidR="00AE1915" w:rsidRPr="00AE1915" w:rsidRDefault="00AE1915" w:rsidP="00AE191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1915">
        <w:rPr>
          <w:rFonts w:ascii="Times New Roman" w:eastAsia="Calibri" w:hAnsi="Times New Roman" w:cs="Times New Roman"/>
          <w:sz w:val="28"/>
          <w:szCs w:val="28"/>
        </w:rPr>
        <w:t>В остальных ситуациях минимальный срок владения составляет 5 лет.</w:t>
      </w:r>
    </w:p>
    <w:p w:rsidR="00AE1915" w:rsidRPr="00AE1915" w:rsidRDefault="00AE1915" w:rsidP="00AE191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C1B28"/>
          <w:sz w:val="28"/>
          <w:szCs w:val="28"/>
          <w:lang w:eastAsia="ru-RU"/>
        </w:rPr>
      </w:pPr>
      <w:r w:rsidRPr="00AE19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E1915">
        <w:rPr>
          <w:rFonts w:ascii="Times New Roman" w:eastAsia="Times New Roman" w:hAnsi="Times New Roman" w:cs="Times New Roman"/>
          <w:color w:val="1C1B28"/>
          <w:sz w:val="28"/>
          <w:szCs w:val="28"/>
          <w:lang w:eastAsia="ru-RU"/>
        </w:rPr>
        <w:t>С 2022 года семьи с детьми освобождаются от уплаты налога с продажи недвижимости, в том числе, если жилье они продали в 2021 году и еще не платили налог. Для этого должны одновременно соблюдаться следующие условия:</w:t>
      </w:r>
    </w:p>
    <w:p w:rsidR="00AE1915" w:rsidRPr="00AE1915" w:rsidRDefault="00AE1915" w:rsidP="00AE191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1C1B28"/>
          <w:sz w:val="28"/>
          <w:szCs w:val="28"/>
        </w:rPr>
      </w:pPr>
      <w:r w:rsidRPr="00AE1915">
        <w:rPr>
          <w:rFonts w:ascii="Times New Roman" w:eastAsia="Calibri" w:hAnsi="Times New Roman" w:cs="Times New Roman"/>
          <w:color w:val="1C1B28"/>
          <w:sz w:val="28"/>
          <w:szCs w:val="28"/>
        </w:rPr>
        <w:t>Налог могут не платить родители, у которых есть 2 и более детей, не достигших 18 лет либо двадцати четырех лет, если они учатся очно;</w:t>
      </w:r>
    </w:p>
    <w:p w:rsidR="00AE1915" w:rsidRPr="00AE1915" w:rsidRDefault="00AE1915" w:rsidP="00AE191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1C1B28"/>
          <w:sz w:val="28"/>
          <w:szCs w:val="28"/>
        </w:rPr>
      </w:pPr>
      <w:r w:rsidRPr="00AE1915">
        <w:rPr>
          <w:rFonts w:ascii="Times New Roman" w:eastAsia="Calibri" w:hAnsi="Times New Roman" w:cs="Times New Roman"/>
          <w:color w:val="1C1B28"/>
          <w:sz w:val="28"/>
          <w:szCs w:val="28"/>
        </w:rPr>
        <w:t>Взамен проданного жилья необходимо приобрести другое в течение того же года, когда было продано жилье, или до 30 апреля следующего года;</w:t>
      </w:r>
    </w:p>
    <w:p w:rsidR="00AE1915" w:rsidRPr="00AE1915" w:rsidRDefault="00AE1915" w:rsidP="00AE191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1C1B28"/>
          <w:sz w:val="28"/>
          <w:szCs w:val="28"/>
        </w:rPr>
      </w:pPr>
      <w:r w:rsidRPr="00AE1915">
        <w:rPr>
          <w:rFonts w:ascii="Times New Roman" w:eastAsia="Calibri" w:hAnsi="Times New Roman" w:cs="Times New Roman"/>
          <w:color w:val="1C1B28"/>
          <w:sz w:val="28"/>
          <w:szCs w:val="28"/>
        </w:rPr>
        <w:t>Новое жилье должно быть больше по площади или его кадастровая стоимость должна быть выше;</w:t>
      </w:r>
    </w:p>
    <w:p w:rsidR="00AE1915" w:rsidRPr="00AE1915" w:rsidRDefault="00AE1915" w:rsidP="00AE191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1C1B28"/>
          <w:sz w:val="28"/>
          <w:szCs w:val="28"/>
        </w:rPr>
      </w:pPr>
      <w:r w:rsidRPr="00AE1915">
        <w:rPr>
          <w:rFonts w:ascii="Times New Roman" w:eastAsia="Calibri" w:hAnsi="Times New Roman" w:cs="Times New Roman"/>
          <w:color w:val="1C1B28"/>
          <w:sz w:val="28"/>
          <w:szCs w:val="28"/>
        </w:rPr>
        <w:t>Кадастровая стоимость жилья на продажу не должна быть больше 50 млн рублей.</w:t>
      </w:r>
    </w:p>
    <w:p w:rsidR="00AE1915" w:rsidRPr="00AE1915" w:rsidRDefault="00AE1915" w:rsidP="00AE191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1915">
        <w:rPr>
          <w:rFonts w:ascii="Times New Roman" w:eastAsia="Times New Roman" w:hAnsi="Times New Roman" w:cs="Times New Roman"/>
          <w:color w:val="1C1B28"/>
          <w:sz w:val="28"/>
          <w:szCs w:val="28"/>
          <w:lang w:eastAsia="ru-RU"/>
        </w:rPr>
        <w:t xml:space="preserve">При соблюдении всех условий семьям с 2 и более </w:t>
      </w:r>
      <w:r w:rsidRPr="00AE1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детьми </w:t>
      </w:r>
      <w:r w:rsidRPr="00AE191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не нужно</w:t>
      </w:r>
      <w:r w:rsidRPr="00AE1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соблюдать </w:t>
      </w:r>
      <w:hyperlink r:id="rId5" w:anchor="chto-takoe-minimalnyy-srok-vladeniya" w:tgtFrame="_blank" w:history="1">
        <w:r w:rsidRPr="00AE1915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  <w:lang w:eastAsia="ru-RU"/>
          </w:rPr>
          <w:t>минимальный срок</w:t>
        </w:r>
      </w:hyperlink>
      <w:r w:rsidRPr="00AE1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владения недвижимостью. </w:t>
      </w:r>
    </w:p>
    <w:p w:rsidR="00AE1915" w:rsidRDefault="00AE1915"/>
    <w:sectPr w:rsidR="00AE1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16248B"/>
    <w:multiLevelType w:val="multilevel"/>
    <w:tmpl w:val="E2100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915"/>
    <w:rsid w:val="00AE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E4F3E"/>
  <w15:chartTrackingRefBased/>
  <w15:docId w15:val="{7AFD5308-14CB-4710-B769-7854DFDCB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xn--h1alcedd.xn--d1aqf.xn--p1ai/instructions/kak-zaplatit_nalogi_s_prodagi_nedvigimost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Карпушева Елена Юрьевна</dc:creator>
  <cp:keywords/>
  <dc:description/>
  <cp:lastModifiedBy>Карпушева Елена Юрьевна</cp:lastModifiedBy>
  <cp:revision>1</cp:revision>
  <dcterms:created xsi:type="dcterms:W3CDTF">2022-10-31T08:07:00Z</dcterms:created>
  <dcterms:modified xsi:type="dcterms:W3CDTF">2022-10-31T08:07:00Z</dcterms:modified>
</cp:coreProperties>
</file>